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68" w:tblpY="300"/>
        <w:tblW w:w="5074" w:type="pct"/>
        <w:tblLook w:val="0000" w:firstRow="0" w:lastRow="0" w:firstColumn="0" w:lastColumn="0" w:noHBand="0" w:noVBand="0"/>
      </w:tblPr>
      <w:tblGrid>
        <w:gridCol w:w="4398"/>
        <w:gridCol w:w="2826"/>
        <w:gridCol w:w="3928"/>
      </w:tblGrid>
      <w:tr w:rsidR="00FA7BDD" w:rsidRPr="0082688C" w14:paraId="7AE81BA3" w14:textId="77777777" w:rsidTr="00FA7BDD">
        <w:trPr>
          <w:trHeight w:val="358"/>
        </w:trPr>
        <w:tc>
          <w:tcPr>
            <w:tcW w:w="1972" w:type="pct"/>
          </w:tcPr>
          <w:p w14:paraId="70906DD6" w14:textId="77777777" w:rsidR="00FA7BDD" w:rsidRPr="0082688C" w:rsidRDefault="00FA7BDD" w:rsidP="00FA7BDD">
            <w:pPr>
              <w:spacing w:after="0" w:line="240" w:lineRule="auto"/>
              <w:jc w:val="center"/>
              <w:rPr>
                <w:rFonts w:ascii="Times New Roman" w:eastAsia="Times New Roman" w:hAnsi="Times New Roman" w:cs="Times New Roman"/>
                <w:b/>
                <w:bCs/>
                <w:lang w:val="fr-FR"/>
              </w:rPr>
            </w:pPr>
            <w:r w:rsidRPr="0082688C">
              <w:rPr>
                <w:rFonts w:ascii="Times New Roman" w:eastAsia="Times New Roman" w:hAnsi="Times New Roman" w:cs="Times New Roman"/>
                <w:b/>
                <w:bCs/>
                <w:lang w:val="fr-FR"/>
              </w:rPr>
              <w:t>REPUBLIQUE DU CAMEROUN</w:t>
            </w:r>
          </w:p>
        </w:tc>
        <w:tc>
          <w:tcPr>
            <w:tcW w:w="1267" w:type="pct"/>
            <w:vMerge w:val="restart"/>
          </w:tcPr>
          <w:p w14:paraId="6FD2A7A5" w14:textId="77777777" w:rsidR="00FA7BDD" w:rsidRPr="0082688C" w:rsidRDefault="00FA7BDD" w:rsidP="00FA7BDD">
            <w:pPr>
              <w:keepNext/>
              <w:spacing w:after="0" w:line="240" w:lineRule="auto"/>
              <w:ind w:left="-142"/>
              <w:jc w:val="right"/>
              <w:outlineLvl w:val="0"/>
              <w:rPr>
                <w:rFonts w:ascii="Times New Roman" w:eastAsia="Times New Roman" w:hAnsi="Times New Roman" w:cs="Times New Roman"/>
                <w:b/>
                <w:bCs/>
                <w:snapToGrid w:val="0"/>
                <w:sz w:val="28"/>
                <w:szCs w:val="20"/>
                <w:lang w:val="en-US"/>
              </w:rPr>
            </w:pPr>
            <w:r>
              <w:rPr>
                <w:rFonts w:ascii="Times New Roman" w:eastAsia="Times New Roman" w:hAnsi="Times New Roman" w:cs="Times New Roman"/>
                <w:b/>
                <w:bCs/>
                <w:noProof/>
                <w:sz w:val="16"/>
                <w:szCs w:val="20"/>
                <w:lang w:eastAsia="en-GB"/>
              </w:rPr>
              <w:drawing>
                <wp:anchor distT="0" distB="0" distL="114300" distR="114300" simplePos="0" relativeHeight="251659264" behindDoc="0" locked="0" layoutInCell="1" allowOverlap="1" wp14:anchorId="61BB8331" wp14:editId="71A4C770">
                  <wp:simplePos x="0" y="0"/>
                  <wp:positionH relativeFrom="column">
                    <wp:posOffset>90805</wp:posOffset>
                  </wp:positionH>
                  <wp:positionV relativeFrom="paragraph">
                    <wp:posOffset>300990</wp:posOffset>
                  </wp:positionV>
                  <wp:extent cx="1497965" cy="1484630"/>
                  <wp:effectExtent l="0" t="0" r="6985" b="1270"/>
                  <wp:wrapNone/>
                  <wp:docPr id="1" name="Picture 1" descr="Description : Eyumodjo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 Eyumodjock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7965" cy="1484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1" w:type="pct"/>
          </w:tcPr>
          <w:p w14:paraId="7F765D59" w14:textId="77777777" w:rsidR="00FA7BDD" w:rsidRPr="0082688C" w:rsidRDefault="00FA7BDD" w:rsidP="00FA7BDD">
            <w:pPr>
              <w:keepNext/>
              <w:spacing w:after="0" w:line="240" w:lineRule="auto"/>
              <w:ind w:left="-142"/>
              <w:jc w:val="center"/>
              <w:outlineLvl w:val="0"/>
              <w:rPr>
                <w:rFonts w:ascii="Times New Roman" w:eastAsia="Times New Roman" w:hAnsi="Times New Roman" w:cs="Times New Roman"/>
                <w:b/>
                <w:bCs/>
                <w:snapToGrid w:val="0"/>
                <w:sz w:val="28"/>
                <w:szCs w:val="20"/>
                <w:lang w:val="en-US"/>
              </w:rPr>
            </w:pPr>
            <w:r w:rsidRPr="009A56CC">
              <w:rPr>
                <w:rFonts w:ascii="Times New Roman" w:eastAsia="Times New Roman" w:hAnsi="Times New Roman" w:cs="Times New Roman"/>
                <w:b/>
                <w:bCs/>
                <w:snapToGrid w:val="0"/>
                <w:szCs w:val="20"/>
                <w:lang w:val="en-US"/>
              </w:rPr>
              <w:t>REPUBLIC OF CAMEROON</w:t>
            </w:r>
          </w:p>
        </w:tc>
      </w:tr>
      <w:tr w:rsidR="00FA7BDD" w:rsidRPr="0082688C" w14:paraId="268CF72B" w14:textId="77777777" w:rsidTr="00FA7BDD">
        <w:trPr>
          <w:trHeight w:val="358"/>
        </w:trPr>
        <w:tc>
          <w:tcPr>
            <w:tcW w:w="1972" w:type="pct"/>
            <w:vAlign w:val="center"/>
          </w:tcPr>
          <w:p w14:paraId="3579233E" w14:textId="77777777" w:rsidR="00FA7BDD" w:rsidRPr="0082688C" w:rsidRDefault="00FA7BDD" w:rsidP="00FA7BDD">
            <w:pPr>
              <w:spacing w:after="0" w:line="240" w:lineRule="auto"/>
              <w:jc w:val="center"/>
              <w:rPr>
                <w:rFonts w:ascii="Times New Roman" w:eastAsia="Times New Roman" w:hAnsi="Times New Roman" w:cs="Times New Roman"/>
                <w:sz w:val="16"/>
                <w:szCs w:val="16"/>
                <w:lang w:val="fr-FR"/>
              </w:rPr>
            </w:pPr>
            <w:r w:rsidRPr="0082688C">
              <w:rPr>
                <w:rFonts w:ascii="Times New Roman" w:eastAsia="Times New Roman" w:hAnsi="Times New Roman" w:cs="Times New Roman"/>
                <w:sz w:val="16"/>
                <w:szCs w:val="16"/>
                <w:lang w:val="fr-FR"/>
              </w:rPr>
              <w:t>PAIX – TRAVAIL – PATRIE</w:t>
            </w:r>
          </w:p>
          <w:p w14:paraId="0349D213" w14:textId="77777777" w:rsidR="00FA7BDD" w:rsidRPr="009A56CC" w:rsidRDefault="00FA7BDD" w:rsidP="00FA7BDD">
            <w:pPr>
              <w:spacing w:after="0" w:line="240" w:lineRule="auto"/>
              <w:jc w:val="center"/>
              <w:rPr>
                <w:rFonts w:ascii="Times New Roman" w:eastAsia="Times New Roman" w:hAnsi="Times New Roman" w:cs="Times New Roman"/>
                <w:b/>
                <w:bCs/>
                <w:sz w:val="20"/>
                <w:szCs w:val="20"/>
                <w:lang w:val="fr-FR"/>
              </w:rPr>
            </w:pPr>
            <w:r w:rsidRPr="0082688C">
              <w:rPr>
                <w:rFonts w:ascii="Times New Roman" w:eastAsia="Times New Roman" w:hAnsi="Times New Roman" w:cs="Times New Roman"/>
                <w:b/>
                <w:bCs/>
                <w:sz w:val="20"/>
                <w:szCs w:val="20"/>
                <w:lang w:val="fr-FR"/>
              </w:rPr>
              <w:t>~~~~~~~~</w:t>
            </w:r>
          </w:p>
        </w:tc>
        <w:tc>
          <w:tcPr>
            <w:tcW w:w="1267" w:type="pct"/>
            <w:vMerge/>
            <w:vAlign w:val="center"/>
          </w:tcPr>
          <w:p w14:paraId="420CE07E" w14:textId="77777777" w:rsidR="00FA7BDD" w:rsidRPr="0082688C" w:rsidRDefault="00FA7BDD" w:rsidP="00FA7BDD">
            <w:pPr>
              <w:spacing w:after="0" w:line="240" w:lineRule="auto"/>
              <w:ind w:left="-142"/>
              <w:jc w:val="center"/>
              <w:rPr>
                <w:rFonts w:ascii="Times New Roman" w:eastAsia="Times New Roman" w:hAnsi="Times New Roman" w:cs="Times New Roman"/>
                <w:sz w:val="16"/>
                <w:szCs w:val="24"/>
                <w:lang w:val="en-US"/>
              </w:rPr>
            </w:pPr>
          </w:p>
        </w:tc>
        <w:tc>
          <w:tcPr>
            <w:tcW w:w="1761" w:type="pct"/>
            <w:vAlign w:val="center"/>
          </w:tcPr>
          <w:p w14:paraId="030D2775" w14:textId="77777777" w:rsidR="00FA7BDD" w:rsidRPr="0082688C" w:rsidRDefault="00FA7BDD" w:rsidP="00FA7BDD">
            <w:pPr>
              <w:spacing w:after="0" w:line="240" w:lineRule="auto"/>
              <w:jc w:val="center"/>
              <w:rPr>
                <w:rFonts w:ascii="Times New Roman" w:eastAsia="Times New Roman" w:hAnsi="Times New Roman" w:cs="Times New Roman"/>
                <w:sz w:val="16"/>
                <w:szCs w:val="16"/>
              </w:rPr>
            </w:pPr>
            <w:r w:rsidRPr="0082688C">
              <w:rPr>
                <w:rFonts w:ascii="Times New Roman" w:eastAsia="Times New Roman" w:hAnsi="Times New Roman" w:cs="Times New Roman"/>
                <w:sz w:val="16"/>
                <w:szCs w:val="16"/>
              </w:rPr>
              <w:t>PEACE – WORK – FATHERLAND</w:t>
            </w:r>
          </w:p>
          <w:p w14:paraId="2AAF6A47" w14:textId="77777777" w:rsidR="00FA7BDD" w:rsidRPr="009A56CC" w:rsidRDefault="00FA7BDD" w:rsidP="00FA7BDD">
            <w:pPr>
              <w:spacing w:after="0" w:line="240" w:lineRule="auto"/>
              <w:jc w:val="center"/>
              <w:rPr>
                <w:rFonts w:ascii="Times New Roman" w:eastAsia="Times New Roman" w:hAnsi="Times New Roman" w:cs="Times New Roman"/>
                <w:b/>
                <w:bCs/>
                <w:sz w:val="20"/>
                <w:szCs w:val="20"/>
                <w:lang w:val="fr-FR"/>
              </w:rPr>
            </w:pPr>
            <w:r w:rsidRPr="0082688C">
              <w:rPr>
                <w:rFonts w:ascii="Times New Roman" w:eastAsia="Times New Roman" w:hAnsi="Times New Roman" w:cs="Times New Roman"/>
                <w:b/>
                <w:bCs/>
                <w:sz w:val="20"/>
                <w:szCs w:val="20"/>
                <w:lang w:val="fr-FR"/>
              </w:rPr>
              <w:t>~~~~~~~~</w:t>
            </w:r>
          </w:p>
        </w:tc>
      </w:tr>
      <w:tr w:rsidR="00FA7BDD" w:rsidRPr="0082688C" w14:paraId="3BF1BD56" w14:textId="77777777" w:rsidTr="00FA7BDD">
        <w:trPr>
          <w:trHeight w:val="2126"/>
        </w:trPr>
        <w:tc>
          <w:tcPr>
            <w:tcW w:w="1972" w:type="pct"/>
          </w:tcPr>
          <w:p w14:paraId="08F30125"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lang w:val="fr-FR"/>
              </w:rPr>
            </w:pPr>
            <w:r w:rsidRPr="0082688C">
              <w:rPr>
                <w:rFonts w:ascii="Times New Roman" w:eastAsia="Times New Roman" w:hAnsi="Times New Roman" w:cs="Times New Roman"/>
                <w:b/>
                <w:bCs/>
                <w:sz w:val="20"/>
                <w:szCs w:val="20"/>
                <w:lang w:val="fr-FR"/>
              </w:rPr>
              <w:t>REGION DU SUD OUEST</w:t>
            </w:r>
          </w:p>
          <w:p w14:paraId="6D7F97B8"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lang w:val="fr-FR"/>
              </w:rPr>
            </w:pPr>
            <w:r w:rsidRPr="0082688C">
              <w:rPr>
                <w:rFonts w:ascii="Times New Roman" w:eastAsia="Times New Roman" w:hAnsi="Times New Roman" w:cs="Times New Roman"/>
                <w:b/>
                <w:bCs/>
                <w:sz w:val="20"/>
                <w:szCs w:val="20"/>
                <w:lang w:val="fr-FR"/>
              </w:rPr>
              <w:t>~~~~~~~~</w:t>
            </w:r>
          </w:p>
          <w:p w14:paraId="52EC5F49"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lang w:val="fr-FR"/>
              </w:rPr>
            </w:pPr>
            <w:r w:rsidRPr="0082688C">
              <w:rPr>
                <w:rFonts w:ascii="Times New Roman" w:eastAsia="Times New Roman" w:hAnsi="Times New Roman" w:cs="Times New Roman"/>
                <w:b/>
                <w:bCs/>
                <w:sz w:val="20"/>
                <w:szCs w:val="20"/>
                <w:lang w:val="fr-FR"/>
              </w:rPr>
              <w:t>DEPARTEMENT DE LA MANYU</w:t>
            </w:r>
          </w:p>
          <w:p w14:paraId="51104DA8"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lang w:val="fr-FR"/>
              </w:rPr>
            </w:pPr>
            <w:r w:rsidRPr="0082688C">
              <w:rPr>
                <w:rFonts w:ascii="Times New Roman" w:eastAsia="Times New Roman" w:hAnsi="Times New Roman" w:cs="Times New Roman"/>
                <w:b/>
                <w:bCs/>
                <w:sz w:val="20"/>
                <w:szCs w:val="20"/>
                <w:lang w:val="fr-FR"/>
              </w:rPr>
              <w:t>~~~~~~~~</w:t>
            </w:r>
          </w:p>
          <w:p w14:paraId="79801393"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lang w:val="fr-FR"/>
              </w:rPr>
            </w:pPr>
            <w:r w:rsidRPr="0082688C">
              <w:rPr>
                <w:rFonts w:ascii="Times New Roman" w:eastAsia="Times New Roman" w:hAnsi="Times New Roman" w:cs="Times New Roman"/>
                <w:b/>
                <w:bCs/>
                <w:sz w:val="20"/>
                <w:szCs w:val="20"/>
                <w:lang w:val="fr-FR"/>
              </w:rPr>
              <w:t>COMMUNE D’ EYUMOJOCK</w:t>
            </w:r>
          </w:p>
          <w:p w14:paraId="417BDDAC"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lang w:val="fr-FR"/>
              </w:rPr>
            </w:pPr>
            <w:r w:rsidRPr="0082688C">
              <w:rPr>
                <w:rFonts w:ascii="Times New Roman" w:eastAsia="Times New Roman" w:hAnsi="Times New Roman" w:cs="Times New Roman"/>
                <w:b/>
                <w:bCs/>
                <w:sz w:val="20"/>
                <w:szCs w:val="20"/>
                <w:lang w:val="fr-FR"/>
              </w:rPr>
              <w:t>~~~~~~~~</w:t>
            </w:r>
          </w:p>
          <w:p w14:paraId="47F3DF48"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lang w:val="fr-FR"/>
              </w:rPr>
            </w:pPr>
            <w:r w:rsidRPr="0082688C">
              <w:rPr>
                <w:rFonts w:ascii="Times New Roman" w:eastAsia="Times New Roman" w:hAnsi="Times New Roman" w:cs="Times New Roman"/>
                <w:b/>
                <w:bCs/>
                <w:sz w:val="20"/>
                <w:szCs w:val="20"/>
                <w:lang w:val="fr-FR"/>
              </w:rPr>
              <w:t>COMMISSION DE PASSASION DE MARCHES PUBLIC DE LA COMMUNE D’EYUMOJOCK</w:t>
            </w:r>
          </w:p>
          <w:p w14:paraId="71C9B827"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lang w:val="fr-FR"/>
              </w:rPr>
            </w:pPr>
            <w:r w:rsidRPr="0082688C">
              <w:rPr>
                <w:rFonts w:ascii="Times New Roman" w:eastAsia="Times New Roman" w:hAnsi="Times New Roman" w:cs="Times New Roman"/>
                <w:b/>
                <w:bCs/>
                <w:sz w:val="20"/>
                <w:szCs w:val="20"/>
                <w:lang w:val="fr-FR"/>
              </w:rPr>
              <w:t>~~~~~~~~</w:t>
            </w:r>
          </w:p>
          <w:p w14:paraId="62AA98B1" w14:textId="77777777" w:rsidR="00FA7BDD" w:rsidRPr="0082688C" w:rsidRDefault="00FA7BDD" w:rsidP="00FA7BDD">
            <w:pPr>
              <w:spacing w:after="0" w:line="240" w:lineRule="auto"/>
              <w:rPr>
                <w:rFonts w:ascii="Times New Roman" w:eastAsia="Times New Roman" w:hAnsi="Times New Roman" w:cs="Times New Roman"/>
                <w:b/>
                <w:bCs/>
                <w:lang w:val="fr-FR"/>
              </w:rPr>
            </w:pPr>
          </w:p>
        </w:tc>
        <w:tc>
          <w:tcPr>
            <w:tcW w:w="1267" w:type="pct"/>
            <w:vMerge/>
          </w:tcPr>
          <w:p w14:paraId="45B0A720" w14:textId="77777777" w:rsidR="00FA7BDD" w:rsidRPr="0082688C" w:rsidRDefault="00FA7BDD" w:rsidP="00FA7BDD">
            <w:pPr>
              <w:spacing w:after="0" w:line="240" w:lineRule="auto"/>
              <w:ind w:left="-142"/>
              <w:jc w:val="right"/>
              <w:rPr>
                <w:rFonts w:ascii="Times New Roman" w:eastAsia="Times New Roman" w:hAnsi="Times New Roman" w:cs="Times New Roman"/>
                <w:b/>
                <w:bCs/>
                <w:i/>
                <w:lang w:val="fr-FR"/>
              </w:rPr>
            </w:pPr>
          </w:p>
        </w:tc>
        <w:tc>
          <w:tcPr>
            <w:tcW w:w="1761" w:type="pct"/>
          </w:tcPr>
          <w:p w14:paraId="250854E3"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lang w:val="en-US"/>
              </w:rPr>
            </w:pPr>
            <w:r w:rsidRPr="0082688C">
              <w:rPr>
                <w:rFonts w:ascii="Times New Roman" w:eastAsia="Times New Roman" w:hAnsi="Times New Roman" w:cs="Times New Roman"/>
                <w:b/>
                <w:bCs/>
                <w:sz w:val="20"/>
                <w:szCs w:val="20"/>
                <w:lang w:val="en-US"/>
              </w:rPr>
              <w:t>SOUTH WEST REGION</w:t>
            </w:r>
          </w:p>
          <w:p w14:paraId="4BAD4F46"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rPr>
            </w:pPr>
            <w:r w:rsidRPr="0082688C">
              <w:rPr>
                <w:rFonts w:ascii="Times New Roman" w:eastAsia="Times New Roman" w:hAnsi="Times New Roman" w:cs="Times New Roman"/>
                <w:b/>
                <w:bCs/>
                <w:sz w:val="20"/>
                <w:szCs w:val="20"/>
              </w:rPr>
              <w:t>~~~~~~~~</w:t>
            </w:r>
          </w:p>
          <w:p w14:paraId="52C6FCDB"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rPr>
            </w:pPr>
            <w:r w:rsidRPr="0082688C">
              <w:rPr>
                <w:rFonts w:ascii="Times New Roman" w:eastAsia="Times New Roman" w:hAnsi="Times New Roman" w:cs="Times New Roman"/>
                <w:b/>
                <w:bCs/>
                <w:sz w:val="20"/>
                <w:szCs w:val="20"/>
              </w:rPr>
              <w:t>MANYU DIVISION</w:t>
            </w:r>
          </w:p>
          <w:p w14:paraId="36DF41E3"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rPr>
            </w:pPr>
            <w:r w:rsidRPr="0082688C">
              <w:rPr>
                <w:rFonts w:ascii="Times New Roman" w:eastAsia="Times New Roman" w:hAnsi="Times New Roman" w:cs="Times New Roman"/>
                <w:b/>
                <w:bCs/>
                <w:sz w:val="20"/>
                <w:szCs w:val="20"/>
              </w:rPr>
              <w:t>~~~~~~~~</w:t>
            </w:r>
          </w:p>
          <w:p w14:paraId="2DEF839F" w14:textId="77777777" w:rsidR="00FA7BDD" w:rsidRPr="0082688C" w:rsidRDefault="00FA7BDD" w:rsidP="00FA7BDD">
            <w:pPr>
              <w:spacing w:after="0"/>
              <w:ind w:left="-142"/>
              <w:jc w:val="center"/>
              <w:rPr>
                <w:rFonts w:ascii="Times New Roman" w:eastAsia="Times New Roman" w:hAnsi="Times New Roman" w:cs="Times New Roman"/>
                <w:b/>
                <w:bCs/>
                <w:sz w:val="20"/>
                <w:szCs w:val="20"/>
                <w:lang w:val="en-US"/>
              </w:rPr>
            </w:pPr>
            <w:r w:rsidRPr="0082688C">
              <w:rPr>
                <w:rFonts w:ascii="Times New Roman" w:eastAsia="Times New Roman" w:hAnsi="Times New Roman" w:cs="Times New Roman"/>
                <w:b/>
                <w:bCs/>
                <w:sz w:val="20"/>
                <w:szCs w:val="20"/>
                <w:lang w:val="en-US"/>
              </w:rPr>
              <w:t>EYUMOJOCK COUNCIL</w:t>
            </w:r>
          </w:p>
          <w:p w14:paraId="589942A7"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lang w:val="en-US"/>
              </w:rPr>
            </w:pPr>
            <w:r w:rsidRPr="0082688C">
              <w:rPr>
                <w:rFonts w:ascii="Times New Roman" w:eastAsia="Times New Roman" w:hAnsi="Times New Roman" w:cs="Times New Roman"/>
                <w:b/>
                <w:bCs/>
                <w:sz w:val="20"/>
                <w:szCs w:val="20"/>
                <w:lang w:val="en-US"/>
              </w:rPr>
              <w:t>~~~~~~~~</w:t>
            </w:r>
          </w:p>
          <w:p w14:paraId="0A9EDCFC" w14:textId="77777777" w:rsidR="00FA7BDD" w:rsidRPr="0082688C" w:rsidRDefault="00FA7BDD" w:rsidP="00FA7BDD">
            <w:pPr>
              <w:spacing w:after="0" w:line="240" w:lineRule="auto"/>
              <w:ind w:left="-142"/>
              <w:jc w:val="center"/>
              <w:rPr>
                <w:rFonts w:ascii="Times New Roman" w:eastAsia="Times New Roman" w:hAnsi="Times New Roman" w:cs="Times New Roman"/>
                <w:b/>
                <w:bCs/>
                <w:sz w:val="18"/>
                <w:szCs w:val="18"/>
                <w:lang w:val="en-US"/>
              </w:rPr>
            </w:pPr>
            <w:r w:rsidRPr="0082688C">
              <w:rPr>
                <w:rFonts w:ascii="Times New Roman" w:eastAsia="Times New Roman" w:hAnsi="Times New Roman" w:cs="Times New Roman"/>
                <w:b/>
                <w:bCs/>
                <w:sz w:val="18"/>
                <w:szCs w:val="18"/>
                <w:lang w:val="en-US"/>
              </w:rPr>
              <w:t>EYUMOJOCK COUNCIL TENDER BOARD</w:t>
            </w:r>
          </w:p>
          <w:p w14:paraId="0B905AA2" w14:textId="77777777" w:rsidR="00FA7BDD" w:rsidRPr="0082688C" w:rsidRDefault="00FA7BDD" w:rsidP="00FA7BDD">
            <w:pPr>
              <w:spacing w:after="0" w:line="240" w:lineRule="auto"/>
              <w:jc w:val="center"/>
              <w:rPr>
                <w:rFonts w:ascii="Times New Roman" w:eastAsia="Times New Roman" w:hAnsi="Times New Roman" w:cs="Times New Roman"/>
                <w:b/>
                <w:bCs/>
                <w:sz w:val="20"/>
                <w:szCs w:val="20"/>
                <w:lang w:val="fr-FR"/>
              </w:rPr>
            </w:pPr>
            <w:r w:rsidRPr="0082688C">
              <w:rPr>
                <w:rFonts w:ascii="Times New Roman" w:eastAsia="Times New Roman" w:hAnsi="Times New Roman" w:cs="Times New Roman"/>
                <w:b/>
                <w:bCs/>
                <w:sz w:val="20"/>
                <w:szCs w:val="20"/>
                <w:lang w:val="fr-FR"/>
              </w:rPr>
              <w:t>~~~~~~~~</w:t>
            </w:r>
          </w:p>
        </w:tc>
      </w:tr>
    </w:tbl>
    <w:p w14:paraId="43F966D5" w14:textId="77777777" w:rsidR="00FA7BDD" w:rsidRDefault="00FA7BDD" w:rsidP="00FA7BDD">
      <w:pPr>
        <w:jc w:val="center"/>
        <w:rPr>
          <w:rFonts w:ascii="Book Antiqua" w:hAnsi="Book Antiqua"/>
          <w:b/>
          <w:bCs/>
          <w:sz w:val="36"/>
        </w:rPr>
      </w:pPr>
      <w:r w:rsidRPr="009A56CC">
        <w:rPr>
          <w:rFonts w:ascii="Book Antiqua" w:hAnsi="Book Antiqua"/>
          <w:b/>
          <w:bCs/>
          <w:sz w:val="36"/>
        </w:rPr>
        <w:t>EYUMOJOCK COUNCIL INTERNAL TENDERS BOARD</w:t>
      </w:r>
    </w:p>
    <w:p w14:paraId="51EAC402" w14:textId="77777777" w:rsidR="00FA7BDD" w:rsidRPr="00FA7BDD" w:rsidRDefault="00FA7BDD" w:rsidP="00FA7BDD">
      <w:pPr>
        <w:spacing w:after="0" w:line="240" w:lineRule="auto"/>
        <w:jc w:val="both"/>
        <w:rPr>
          <w:rFonts w:ascii="Times New Roman" w:eastAsia="Times New Roman" w:hAnsi="Times New Roman" w:cs="Times New Roman"/>
          <w:sz w:val="24"/>
          <w:szCs w:val="24"/>
          <w:lang w:eastAsia="fr-FR"/>
        </w:rPr>
      </w:pPr>
    </w:p>
    <w:p w14:paraId="366E5745" w14:textId="77777777" w:rsidR="00FA7BDD" w:rsidRPr="00FA7BDD" w:rsidRDefault="00FA7BDD" w:rsidP="00FA7BDD">
      <w:pPr>
        <w:spacing w:after="0" w:line="240" w:lineRule="auto"/>
        <w:jc w:val="both"/>
        <w:rPr>
          <w:rFonts w:ascii="Times New Roman" w:eastAsia="Times New Roman" w:hAnsi="Times New Roman" w:cs="Times New Roman"/>
          <w:sz w:val="24"/>
          <w:szCs w:val="24"/>
          <w:lang w:eastAsia="fr-FR"/>
        </w:rPr>
      </w:pPr>
    </w:p>
    <w:p w14:paraId="4216C40A" w14:textId="77777777" w:rsidR="00FA7BDD" w:rsidRPr="00FA7BDD" w:rsidRDefault="00FA7BDD" w:rsidP="00FA7BDD">
      <w:pPr>
        <w:spacing w:after="0" w:line="240" w:lineRule="auto"/>
        <w:jc w:val="both"/>
        <w:rPr>
          <w:rFonts w:ascii="Tahoma" w:eastAsia="Times New Roman" w:hAnsi="Tahoma" w:cs="Tahoma"/>
          <w:b/>
          <w:sz w:val="23"/>
          <w:szCs w:val="23"/>
          <w:lang w:eastAsia="fr-FR"/>
        </w:rPr>
      </w:pPr>
      <w:r w:rsidRPr="00FA7BDD">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59840F51" wp14:editId="3A4C8B8A">
                <wp:simplePos x="0" y="0"/>
                <wp:positionH relativeFrom="column">
                  <wp:posOffset>66675</wp:posOffset>
                </wp:positionH>
                <wp:positionV relativeFrom="paragraph">
                  <wp:posOffset>635</wp:posOffset>
                </wp:positionV>
                <wp:extent cx="6791325" cy="1092200"/>
                <wp:effectExtent l="38100" t="38735" r="47625" b="406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1092200"/>
                        </a:xfrm>
                        <a:prstGeom prst="rect">
                          <a:avLst/>
                        </a:prstGeom>
                        <a:solidFill>
                          <a:srgbClr val="FFFFFF"/>
                        </a:solidFill>
                        <a:ln w="76200" cmpd="tri">
                          <a:solidFill>
                            <a:srgbClr val="000000"/>
                          </a:solidFill>
                          <a:miter lim="800000"/>
                          <a:headEnd/>
                          <a:tailEnd/>
                        </a:ln>
                      </wps:spPr>
                      <wps:txbx>
                        <w:txbxContent>
                          <w:p w14:paraId="236E2D2C" w14:textId="77777777" w:rsidR="00945766" w:rsidRDefault="00945766" w:rsidP="00FA7BDD">
                            <w:pPr>
                              <w:pStyle w:val="BodyText"/>
                              <w:spacing w:line="276" w:lineRule="auto"/>
                              <w:jc w:val="center"/>
                              <w:rPr>
                                <w:rFonts w:ascii="Berlin Sans FB Demi" w:hAnsi="Berlin Sans FB Demi" w:cs="Tahoma"/>
                                <w:b/>
                                <w:bCs/>
                                <w:color w:val="0000FF"/>
                                <w:sz w:val="48"/>
                                <w:lang w:val="en-GB"/>
                              </w:rPr>
                            </w:pPr>
                            <w:r>
                              <w:rPr>
                                <w:rFonts w:ascii="Berlin Sans FB Demi" w:hAnsi="Berlin Sans FB Demi" w:cs="Tahoma"/>
                                <w:b/>
                                <w:bCs/>
                                <w:color w:val="0000FF"/>
                                <w:sz w:val="48"/>
                                <w:lang w:val="en-GB"/>
                              </w:rPr>
                              <w:t xml:space="preserve">OPEN NATIONAL INVITATION TO TENDER </w:t>
                            </w:r>
                          </w:p>
                          <w:p w14:paraId="54C7B9AA" w14:textId="77777777" w:rsidR="00945766" w:rsidRDefault="00945766" w:rsidP="00FA7BDD">
                            <w:pPr>
                              <w:pStyle w:val="BodyText"/>
                              <w:spacing w:line="276" w:lineRule="auto"/>
                              <w:jc w:val="center"/>
                              <w:rPr>
                                <w:rFonts w:ascii="Book Antiqua" w:eastAsia="Berlin Sans FB" w:hAnsi="Book Antiqua" w:cs="Berlin Sans FB"/>
                                <w:sz w:val="48"/>
                                <w:szCs w:val="22"/>
                                <w:lang w:val="en-US" w:eastAsia="en-US"/>
                              </w:rPr>
                            </w:pPr>
                            <w:r>
                              <w:rPr>
                                <w:rFonts w:ascii="Berlin Sans FB Demi" w:hAnsi="Berlin Sans FB Demi" w:cs="Tahoma"/>
                                <w:b/>
                                <w:bCs/>
                                <w:color w:val="0000FF"/>
                                <w:sz w:val="48"/>
                                <w:lang w:val="en-GB"/>
                              </w:rPr>
                              <w:t>(</w:t>
                            </w:r>
                            <w:r>
                              <w:rPr>
                                <w:rFonts w:ascii="Book Antiqua" w:eastAsia="Berlin Sans FB" w:hAnsi="Book Antiqua" w:cs="Berlin Sans FB"/>
                                <w:b/>
                                <w:color w:val="0000FF"/>
                                <w:sz w:val="48"/>
                                <w:szCs w:val="22"/>
                                <w:lang w:val="en-US" w:eastAsia="en-US"/>
                              </w:rPr>
                              <w:t>BY EMERGENCY PROCEDURE)</w:t>
                            </w:r>
                            <w:r>
                              <w:rPr>
                                <w:rFonts w:ascii="Book Antiqua" w:eastAsia="Berlin Sans FB" w:hAnsi="Book Antiqua" w:cs="Berlin Sans FB"/>
                                <w:sz w:val="48"/>
                                <w:szCs w:val="22"/>
                                <w:lang w:val="en-US" w:eastAsia="en-US"/>
                              </w:rPr>
                              <w:t xml:space="preserve"> </w:t>
                            </w:r>
                          </w:p>
                          <w:p w14:paraId="0D2A8FF1" w14:textId="77777777" w:rsidR="00945766" w:rsidRDefault="00945766" w:rsidP="00FA7B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40F51" id="Rectangle 5" o:spid="_x0000_s1026" style="position:absolute;left:0;text-align:left;margin-left:5.25pt;margin-top:.05pt;width:534.75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" strokeweight="6pt">
                <v:stroke linestyle="thickBetweenThin"/>
                <v:textbox>
                  <w:txbxContent>
                    <w:p w14:paraId="236E2D2C" w14:textId="77777777" w:rsidR="00945766" w:rsidRDefault="00945766" w:rsidP="00FA7BDD">
                      <w:pPr>
                        <w:pStyle w:val="BodyText"/>
                        <w:spacing w:line="276" w:lineRule="auto"/>
                        <w:jc w:val="center"/>
                        <w:rPr>
                          <w:rFonts w:ascii="Berlin Sans FB Demi" w:hAnsi="Berlin Sans FB Demi" w:cs="Tahoma"/>
                          <w:b/>
                          <w:bCs/>
                          <w:color w:val="0000FF"/>
                          <w:sz w:val="48"/>
                          <w:lang w:val="en-GB"/>
                        </w:rPr>
                      </w:pPr>
                      <w:r>
                        <w:rPr>
                          <w:rFonts w:ascii="Berlin Sans FB Demi" w:hAnsi="Berlin Sans FB Demi" w:cs="Tahoma"/>
                          <w:b/>
                          <w:bCs/>
                          <w:color w:val="0000FF"/>
                          <w:sz w:val="48"/>
                          <w:lang w:val="en-GB"/>
                        </w:rPr>
                        <w:t xml:space="preserve">OPEN NATIONAL INVITATION TO TENDER </w:t>
                      </w:r>
                    </w:p>
                    <w:p w14:paraId="54C7B9AA" w14:textId="77777777" w:rsidR="00945766" w:rsidRDefault="00945766" w:rsidP="00FA7BDD">
                      <w:pPr>
                        <w:pStyle w:val="BodyText"/>
                        <w:spacing w:line="276" w:lineRule="auto"/>
                        <w:jc w:val="center"/>
                        <w:rPr>
                          <w:rFonts w:ascii="Book Antiqua" w:eastAsia="Berlin Sans FB" w:hAnsi="Book Antiqua" w:cs="Berlin Sans FB"/>
                          <w:sz w:val="48"/>
                          <w:szCs w:val="22"/>
                          <w:lang w:val="en-US" w:eastAsia="en-US"/>
                        </w:rPr>
                      </w:pPr>
                      <w:r>
                        <w:rPr>
                          <w:rFonts w:ascii="Berlin Sans FB Demi" w:hAnsi="Berlin Sans FB Demi" w:cs="Tahoma"/>
                          <w:b/>
                          <w:bCs/>
                          <w:color w:val="0000FF"/>
                          <w:sz w:val="48"/>
                          <w:lang w:val="en-GB"/>
                        </w:rPr>
                        <w:t>(</w:t>
                      </w:r>
                      <w:r>
                        <w:rPr>
                          <w:rFonts w:ascii="Book Antiqua" w:eastAsia="Berlin Sans FB" w:hAnsi="Book Antiqua" w:cs="Berlin Sans FB"/>
                          <w:b/>
                          <w:color w:val="0000FF"/>
                          <w:sz w:val="48"/>
                          <w:szCs w:val="22"/>
                          <w:lang w:val="en-US" w:eastAsia="en-US"/>
                        </w:rPr>
                        <w:t>BY EMERGENCY PROCEDURE)</w:t>
                      </w:r>
                      <w:r>
                        <w:rPr>
                          <w:rFonts w:ascii="Book Antiqua" w:eastAsia="Berlin Sans FB" w:hAnsi="Book Antiqua" w:cs="Berlin Sans FB"/>
                          <w:sz w:val="48"/>
                          <w:szCs w:val="22"/>
                          <w:lang w:val="en-US" w:eastAsia="en-US"/>
                        </w:rPr>
                        <w:t xml:space="preserve"> </w:t>
                      </w:r>
                    </w:p>
                    <w:p w14:paraId="0D2A8FF1" w14:textId="77777777" w:rsidR="00945766" w:rsidRDefault="00945766" w:rsidP="00FA7BDD">
                      <w:pPr>
                        <w:jc w:val="center"/>
                      </w:pPr>
                    </w:p>
                  </w:txbxContent>
                </v:textbox>
              </v:rect>
            </w:pict>
          </mc:Fallback>
        </mc:AlternateContent>
      </w:r>
    </w:p>
    <w:p w14:paraId="7E6B8287" w14:textId="77777777" w:rsidR="00FA7BDD" w:rsidRPr="00FA7BDD" w:rsidRDefault="00FA7BDD" w:rsidP="00FA7BDD">
      <w:pPr>
        <w:spacing w:after="0" w:line="240" w:lineRule="auto"/>
        <w:jc w:val="both"/>
        <w:rPr>
          <w:rFonts w:ascii="Times New Roman" w:eastAsia="Times New Roman" w:hAnsi="Times New Roman" w:cs="Times New Roman"/>
          <w:sz w:val="24"/>
          <w:szCs w:val="24"/>
          <w:lang w:eastAsia="fr-FR"/>
        </w:rPr>
      </w:pPr>
    </w:p>
    <w:p w14:paraId="7D7B7F82" w14:textId="77777777" w:rsidR="00FA7BDD" w:rsidRPr="00FA7BDD" w:rsidRDefault="00FA7BDD" w:rsidP="00FA7BDD">
      <w:pPr>
        <w:spacing w:after="0" w:line="240" w:lineRule="auto"/>
        <w:jc w:val="both"/>
        <w:rPr>
          <w:rFonts w:ascii="Times New Roman" w:eastAsia="Times New Roman" w:hAnsi="Times New Roman" w:cs="Times New Roman"/>
          <w:sz w:val="24"/>
          <w:szCs w:val="24"/>
          <w:lang w:eastAsia="fr-FR"/>
        </w:rPr>
      </w:pPr>
    </w:p>
    <w:p w14:paraId="05D791D8" w14:textId="77777777" w:rsidR="00FA7BDD" w:rsidRPr="00FA7BDD" w:rsidRDefault="00FA7BDD" w:rsidP="00FA7BDD">
      <w:pPr>
        <w:spacing w:after="0" w:line="240" w:lineRule="auto"/>
        <w:jc w:val="both"/>
        <w:rPr>
          <w:rFonts w:ascii="Times New Roman" w:eastAsia="Times New Roman" w:hAnsi="Times New Roman" w:cs="Times New Roman"/>
          <w:sz w:val="24"/>
          <w:szCs w:val="24"/>
          <w:lang w:eastAsia="fr-FR"/>
        </w:rPr>
      </w:pPr>
    </w:p>
    <w:p w14:paraId="3A02C96F" w14:textId="77777777" w:rsidR="00FA7BDD" w:rsidRPr="00FA7BDD" w:rsidRDefault="00FA7BDD" w:rsidP="00FA7BDD">
      <w:pPr>
        <w:spacing w:after="0" w:line="240" w:lineRule="auto"/>
        <w:jc w:val="both"/>
        <w:rPr>
          <w:rFonts w:ascii="Times New Roman" w:eastAsia="Times New Roman" w:hAnsi="Times New Roman" w:cs="Times New Roman"/>
          <w:sz w:val="24"/>
          <w:szCs w:val="24"/>
          <w:lang w:eastAsia="fr-FR"/>
        </w:rPr>
      </w:pPr>
    </w:p>
    <w:p w14:paraId="17F6897C" w14:textId="77777777" w:rsidR="00FA7BDD" w:rsidRPr="00FA7BDD" w:rsidRDefault="00FA7BDD" w:rsidP="00FA7BDD">
      <w:pPr>
        <w:spacing w:after="0" w:line="240" w:lineRule="auto"/>
        <w:jc w:val="both"/>
        <w:rPr>
          <w:rFonts w:ascii="Times New Roman" w:eastAsia="Times New Roman" w:hAnsi="Times New Roman" w:cs="Times New Roman"/>
          <w:sz w:val="24"/>
          <w:szCs w:val="24"/>
          <w:lang w:eastAsia="fr-FR"/>
        </w:rPr>
      </w:pPr>
    </w:p>
    <w:p w14:paraId="68050B93" w14:textId="77777777" w:rsidR="00FA7BDD" w:rsidRPr="00FA7BDD" w:rsidRDefault="00FA7BDD" w:rsidP="00FA7BDD">
      <w:pPr>
        <w:spacing w:after="0" w:line="240" w:lineRule="auto"/>
        <w:jc w:val="both"/>
        <w:rPr>
          <w:rFonts w:ascii="Times New Roman" w:eastAsia="Times New Roman" w:hAnsi="Times New Roman" w:cs="Times New Roman"/>
          <w:sz w:val="24"/>
          <w:szCs w:val="24"/>
          <w:lang w:eastAsia="fr-FR"/>
        </w:rPr>
      </w:pPr>
    </w:p>
    <w:p w14:paraId="2499E2B7"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3E9B57EE" w14:textId="77777777" w:rsidR="00FA7BDD" w:rsidRPr="00FA7BDD" w:rsidRDefault="00FA7BDD" w:rsidP="00FA7BDD">
      <w:pPr>
        <w:spacing w:after="0" w:line="240" w:lineRule="auto"/>
        <w:ind w:left="-810" w:firstLine="810"/>
        <w:rPr>
          <w:rFonts w:ascii="Times New Roman" w:eastAsia="Times New Roman" w:hAnsi="Times New Roman" w:cs="Times New Roman"/>
          <w:sz w:val="24"/>
          <w:szCs w:val="24"/>
          <w:lang w:val="en-US" w:eastAsia="fr-FR"/>
        </w:rPr>
      </w:pPr>
    </w:p>
    <w:p w14:paraId="688909F1" w14:textId="77777777" w:rsidR="00FA7BDD" w:rsidRPr="00FA7BDD" w:rsidRDefault="00FA7BDD" w:rsidP="00FA7BDD">
      <w:pPr>
        <w:spacing w:after="0" w:line="256" w:lineRule="auto"/>
        <w:ind w:right="169"/>
        <w:jc w:val="center"/>
        <w:rPr>
          <w:rFonts w:ascii="Book Antiqua" w:eastAsia="Tahoma" w:hAnsi="Book Antiqua" w:cs="Tahoma"/>
          <w:color w:val="000000"/>
          <w:sz w:val="32"/>
          <w:lang w:val="en-US"/>
        </w:rPr>
      </w:pPr>
      <w:r w:rsidRPr="00FA7BDD">
        <w:rPr>
          <w:rFonts w:ascii="Book Antiqua" w:eastAsia="Tahoma" w:hAnsi="Book Antiqua" w:cs="Tahoma"/>
          <w:b/>
          <w:color w:val="000000"/>
          <w:sz w:val="36"/>
          <w:lang w:val="en-US"/>
        </w:rPr>
        <w:t>N</w:t>
      </w:r>
      <w:r w:rsidRPr="00FA7BDD">
        <w:rPr>
          <w:rFonts w:ascii="Book Antiqua" w:eastAsia="Tahoma" w:hAnsi="Book Antiqua" w:cs="Tahoma"/>
          <w:b/>
          <w:color w:val="000000"/>
          <w:sz w:val="36"/>
          <w:vertAlign w:val="superscript"/>
          <w:lang w:val="en-US"/>
        </w:rPr>
        <w:t>o</w:t>
      </w:r>
      <w:r w:rsidRPr="00FA7BDD">
        <w:rPr>
          <w:rFonts w:ascii="Book Antiqua" w:eastAsia="Tahoma" w:hAnsi="Book Antiqua" w:cs="Tahoma"/>
          <w:b/>
          <w:color w:val="000000"/>
          <w:sz w:val="36"/>
          <w:lang w:val="en-US"/>
        </w:rPr>
        <w:t xml:space="preserve"> ……/ONIT/MAYOR/EC/ECITB/PIB/2025 of …/0</w:t>
      </w:r>
      <w:r>
        <w:rPr>
          <w:rFonts w:ascii="Book Antiqua" w:eastAsia="Tahoma" w:hAnsi="Book Antiqua" w:cs="Tahoma"/>
          <w:b/>
          <w:color w:val="000000"/>
          <w:sz w:val="36"/>
          <w:lang w:val="en-US"/>
        </w:rPr>
        <w:t>4</w:t>
      </w:r>
      <w:r w:rsidRPr="00FA7BDD">
        <w:rPr>
          <w:rFonts w:ascii="Book Antiqua" w:eastAsia="Tahoma" w:hAnsi="Book Antiqua" w:cs="Tahoma"/>
          <w:b/>
          <w:color w:val="000000"/>
          <w:sz w:val="36"/>
          <w:lang w:val="en-US"/>
        </w:rPr>
        <w:t>/2026</w:t>
      </w:r>
    </w:p>
    <w:p w14:paraId="6C4F6380" w14:textId="77777777" w:rsidR="00FA7BDD" w:rsidRPr="00FA7BDD" w:rsidRDefault="00FA7BDD" w:rsidP="00FA7BDD">
      <w:pPr>
        <w:spacing w:after="0" w:line="240" w:lineRule="auto"/>
        <w:jc w:val="both"/>
        <w:rPr>
          <w:rFonts w:ascii="Times New Roman" w:eastAsia="Times New Roman" w:hAnsi="Times New Roman" w:cs="Times New Roman"/>
          <w:sz w:val="24"/>
          <w:szCs w:val="24"/>
          <w:lang w:eastAsia="fr-FR"/>
        </w:rPr>
      </w:pPr>
    </w:p>
    <w:p w14:paraId="3CA9167E" w14:textId="77777777" w:rsidR="00FA7BDD" w:rsidRPr="00FA7BDD" w:rsidRDefault="00FA7BDD" w:rsidP="00FA7BDD">
      <w:pPr>
        <w:spacing w:after="0" w:line="240" w:lineRule="auto"/>
        <w:jc w:val="center"/>
        <w:rPr>
          <w:rFonts w:ascii="Book Antiqua" w:eastAsia="Times New Roman" w:hAnsi="Book Antiqua" w:cs="Times New Roman"/>
          <w:b/>
          <w:i/>
          <w:sz w:val="24"/>
          <w:szCs w:val="24"/>
          <w:lang w:val="en-US" w:eastAsia="fr-FR"/>
        </w:rPr>
      </w:pPr>
      <w:r w:rsidRPr="00FA7BDD">
        <w:rPr>
          <w:rFonts w:ascii="Times New Roman" w:eastAsia="Times New Roman" w:hAnsi="Times New Roman" w:cs="Times New Roman"/>
          <w:szCs w:val="36"/>
          <w:lang w:val="en-US"/>
        </w:rPr>
        <w:t xml:space="preserve">FOR THE CONSTRUCTION OF </w:t>
      </w:r>
      <w:r>
        <w:rPr>
          <w:rFonts w:ascii="Times New Roman" w:eastAsia="Times New Roman" w:hAnsi="Times New Roman" w:cs="Times New Roman"/>
          <w:szCs w:val="36"/>
          <w:lang w:val="en-US"/>
        </w:rPr>
        <w:t>TWO SLAUGHTER HOUSES IN EYUMOJOCK AND EKOK</w:t>
      </w:r>
      <w:r w:rsidR="00AF52EA">
        <w:rPr>
          <w:rFonts w:ascii="Times New Roman" w:eastAsia="Times New Roman" w:hAnsi="Times New Roman" w:cs="Times New Roman"/>
          <w:szCs w:val="36"/>
          <w:lang w:val="en-US"/>
        </w:rPr>
        <w:t xml:space="preserve"> IN </w:t>
      </w:r>
      <w:r w:rsidRPr="00FA7BDD">
        <w:rPr>
          <w:rFonts w:ascii="Times New Roman" w:eastAsia="Times New Roman" w:hAnsi="Times New Roman" w:cs="Times New Roman"/>
          <w:szCs w:val="36"/>
          <w:lang w:val="en-US"/>
        </w:rPr>
        <w:t>EYUMOJOCK</w:t>
      </w:r>
      <w:r w:rsidRPr="00FA7BDD">
        <w:rPr>
          <w:rFonts w:ascii="Times New Roman" w:eastAsia="Times New Roman" w:hAnsi="Times New Roman" w:cs="Times New Roman"/>
          <w:sz w:val="24"/>
          <w:szCs w:val="36"/>
          <w:lang w:val="en-US"/>
        </w:rPr>
        <w:t xml:space="preserve"> </w:t>
      </w:r>
      <w:r w:rsidR="00AF52EA">
        <w:rPr>
          <w:rFonts w:ascii="Times New Roman" w:eastAsia="Times New Roman" w:hAnsi="Times New Roman" w:cs="Times New Roman"/>
          <w:szCs w:val="36"/>
          <w:lang w:val="en-US"/>
        </w:rPr>
        <w:t>SUB DIVISION</w:t>
      </w:r>
      <w:r w:rsidRPr="00FA7BDD">
        <w:rPr>
          <w:rFonts w:ascii="Times New Roman" w:eastAsia="Times New Roman" w:hAnsi="Times New Roman" w:cs="Times New Roman"/>
          <w:szCs w:val="36"/>
          <w:lang w:val="en-US"/>
        </w:rPr>
        <w:t xml:space="preserve">, MANYU DIVISION, </w:t>
      </w:r>
      <w:r w:rsidRPr="00FA7BDD">
        <w:rPr>
          <w:rFonts w:ascii="Times New Roman" w:eastAsia="Times New Roman" w:hAnsi="Times New Roman" w:cs="Times New Roman"/>
          <w:sz w:val="20"/>
          <w:szCs w:val="36"/>
          <w:lang w:eastAsia="fr-FR"/>
        </w:rPr>
        <w:t>SOUTH WEST REGION</w:t>
      </w:r>
      <w:r w:rsidRPr="00FA7BDD">
        <w:rPr>
          <w:rFonts w:ascii="Book Antiqua" w:eastAsia="Times New Roman" w:hAnsi="Book Antiqua" w:cs="Times New Roman"/>
          <w:b/>
          <w:i/>
          <w:sz w:val="24"/>
          <w:szCs w:val="24"/>
          <w:lang w:val="en-US" w:eastAsia="fr-FR"/>
        </w:rPr>
        <w:t xml:space="preserve"> </w:t>
      </w:r>
    </w:p>
    <w:p w14:paraId="3DD0B651" w14:textId="77777777" w:rsidR="00FA7BDD" w:rsidRPr="00FA7BDD" w:rsidRDefault="00FA7BDD" w:rsidP="00FA7BDD">
      <w:pPr>
        <w:spacing w:after="0" w:line="240" w:lineRule="auto"/>
        <w:jc w:val="center"/>
        <w:rPr>
          <w:rFonts w:ascii="Times New Roman" w:eastAsia="Times New Roman" w:hAnsi="Times New Roman" w:cs="Times New Roman"/>
          <w:sz w:val="24"/>
          <w:szCs w:val="36"/>
          <w:lang w:val="en-US"/>
        </w:rPr>
      </w:pPr>
      <w:r w:rsidRPr="00FA7BDD">
        <w:rPr>
          <w:rFonts w:ascii="Book Antiqua" w:eastAsia="Times New Roman" w:hAnsi="Book Antiqua" w:cs="Times New Roman"/>
          <w:b/>
          <w:i/>
          <w:sz w:val="24"/>
          <w:szCs w:val="24"/>
          <w:u w:val="single"/>
          <w:lang w:val="en-US" w:eastAsia="fr-FR"/>
        </w:rPr>
        <w:t>(BY EMERGENCY PROCEDURE</w:t>
      </w:r>
      <w:r w:rsidRPr="00FA7BDD">
        <w:rPr>
          <w:rFonts w:ascii="Book Antiqua" w:eastAsia="Times New Roman" w:hAnsi="Book Antiqua" w:cs="Times New Roman"/>
          <w:b/>
          <w:i/>
          <w:sz w:val="24"/>
          <w:szCs w:val="24"/>
          <w:lang w:val="en-US" w:eastAsia="fr-FR"/>
        </w:rPr>
        <w:t>)</w:t>
      </w:r>
    </w:p>
    <w:p w14:paraId="0AEF1367" w14:textId="77777777" w:rsidR="00FA7BDD" w:rsidRPr="00FA7BDD" w:rsidRDefault="00FA7BDD" w:rsidP="00FA7BDD">
      <w:pPr>
        <w:spacing w:after="0" w:line="240" w:lineRule="auto"/>
        <w:jc w:val="both"/>
        <w:rPr>
          <w:rFonts w:ascii="Book Antiqua" w:eastAsia="Times New Roman" w:hAnsi="Book Antiqua" w:cs="Times New Roman"/>
          <w:sz w:val="24"/>
          <w:szCs w:val="24"/>
          <w:lang w:eastAsia="fr-FR"/>
        </w:rPr>
      </w:pPr>
    </w:p>
    <w:p w14:paraId="10C7FEF5" w14:textId="77777777" w:rsidR="00FA7BDD" w:rsidRPr="00FA7BDD" w:rsidRDefault="00FA7BDD" w:rsidP="00FA7BDD">
      <w:pPr>
        <w:spacing w:after="0" w:line="360" w:lineRule="auto"/>
        <w:rPr>
          <w:rFonts w:ascii="Book Antiqua" w:eastAsia="Times New Roman" w:hAnsi="Book Antiqua" w:cs="Times New Roman"/>
          <w:sz w:val="24"/>
          <w:szCs w:val="24"/>
          <w:lang w:eastAsia="fr-FR"/>
        </w:rPr>
      </w:pPr>
    </w:p>
    <w:p w14:paraId="638CBABE" w14:textId="77777777" w:rsidR="00FA7BDD" w:rsidRPr="00FA7BDD" w:rsidRDefault="00FA7BDD" w:rsidP="00FA7BDD">
      <w:pPr>
        <w:spacing w:after="0" w:line="360" w:lineRule="auto"/>
        <w:rPr>
          <w:rFonts w:ascii="Book Antiqua" w:eastAsia="Times New Roman" w:hAnsi="Book Antiqua" w:cs="Times New Roman"/>
          <w:sz w:val="24"/>
          <w:szCs w:val="24"/>
          <w:lang w:eastAsia="fr-FR"/>
        </w:rPr>
      </w:pPr>
    </w:p>
    <w:p w14:paraId="28E4FEA4" w14:textId="77777777" w:rsidR="00FA7BDD" w:rsidRPr="00FA7BDD" w:rsidRDefault="00FA7BDD" w:rsidP="00FA7BDD">
      <w:pPr>
        <w:spacing w:after="0" w:line="360" w:lineRule="auto"/>
        <w:rPr>
          <w:rFonts w:ascii="Book Antiqua" w:eastAsia="Times New Roman" w:hAnsi="Book Antiqua" w:cs="Times New Roman"/>
          <w:sz w:val="32"/>
          <w:szCs w:val="24"/>
          <w:lang w:val="fr-FR" w:eastAsia="fr-FR"/>
        </w:rPr>
      </w:pPr>
      <w:r w:rsidRPr="00FA7BDD">
        <w:rPr>
          <w:rFonts w:ascii="Book Antiqua" w:eastAsia="Times New Roman" w:hAnsi="Book Antiqua" w:cs="Times New Roman"/>
          <w:sz w:val="28"/>
          <w:szCs w:val="24"/>
          <w:lang w:val="fr-FR" w:eastAsia="fr-FR"/>
        </w:rPr>
        <w:t>FINANCING</w:t>
      </w:r>
      <w:r w:rsidRPr="00FA7BDD">
        <w:rPr>
          <w:rFonts w:ascii="Book Antiqua" w:eastAsia="Times New Roman" w:hAnsi="Book Antiqua" w:cs="Times New Roman"/>
          <w:b/>
          <w:sz w:val="28"/>
          <w:szCs w:val="24"/>
          <w:lang w:val="fr-FR" w:eastAsia="fr-FR"/>
        </w:rPr>
        <w:t xml:space="preserve"> :</w:t>
      </w:r>
      <w:r w:rsidRPr="00FA7BDD">
        <w:rPr>
          <w:rFonts w:ascii="Book Antiqua" w:eastAsia="Times New Roman" w:hAnsi="Book Antiqua" w:cs="Times New Roman"/>
          <w:b/>
          <w:sz w:val="32"/>
          <w:szCs w:val="24"/>
          <w:lang w:val="fr-FR" w:eastAsia="fr-FR"/>
        </w:rPr>
        <w:t xml:space="preserve"> </w:t>
      </w:r>
      <w:r w:rsidRPr="00FA7BDD">
        <w:rPr>
          <w:rFonts w:ascii="Arial" w:eastAsia="Times New Roman" w:hAnsi="Arial" w:cs="Arial"/>
          <w:b/>
          <w:sz w:val="28"/>
          <w:szCs w:val="24"/>
          <w:lang w:val="en-US" w:eastAsia="fr-FR"/>
        </w:rPr>
        <w:t>PIB 2026</w:t>
      </w:r>
    </w:p>
    <w:p w14:paraId="74099777" w14:textId="77777777" w:rsidR="00FA7BDD" w:rsidRPr="00FA7BDD" w:rsidRDefault="00FA7BDD" w:rsidP="00FA7BDD">
      <w:pPr>
        <w:spacing w:after="0" w:line="360" w:lineRule="auto"/>
        <w:rPr>
          <w:rFonts w:ascii="Book Antiqua" w:eastAsia="Times New Roman" w:hAnsi="Book Antiqua" w:cs="Times New Roman"/>
          <w:sz w:val="32"/>
          <w:szCs w:val="24"/>
          <w:lang w:eastAsia="fr-FR"/>
        </w:rPr>
      </w:pPr>
      <w:r w:rsidRPr="00FA7BDD">
        <w:rPr>
          <w:rFonts w:ascii="Book Antiqua" w:eastAsia="Times New Roman" w:hAnsi="Book Antiqua" w:cs="Times New Roman"/>
          <w:sz w:val="28"/>
          <w:szCs w:val="24"/>
          <w:lang w:eastAsia="fr-FR"/>
        </w:rPr>
        <w:t>IMPUTATION:</w:t>
      </w:r>
      <w:r w:rsidR="00AF52EA">
        <w:rPr>
          <w:rFonts w:ascii="Book Antiqua" w:eastAsia="Times New Roman" w:hAnsi="Book Antiqua" w:cs="Times New Roman"/>
          <w:sz w:val="28"/>
          <w:szCs w:val="24"/>
          <w:lang w:eastAsia="fr-FR"/>
        </w:rPr>
        <w:t>………………………..</w:t>
      </w:r>
      <w:r w:rsidRPr="00FA7BDD">
        <w:rPr>
          <w:rFonts w:ascii="Book Antiqua" w:eastAsia="Times New Roman" w:hAnsi="Book Antiqua" w:cs="Times New Roman"/>
          <w:b/>
          <w:sz w:val="32"/>
          <w:szCs w:val="24"/>
          <w:lang w:eastAsia="fr-FR"/>
        </w:rPr>
        <w:t xml:space="preserve"> </w:t>
      </w:r>
    </w:p>
    <w:p w14:paraId="2F04B1C8" w14:textId="77777777" w:rsidR="00FA7BDD" w:rsidRPr="00FA7BDD" w:rsidRDefault="00FA7BDD" w:rsidP="00FA7BDD">
      <w:pPr>
        <w:spacing w:after="0" w:line="360" w:lineRule="auto"/>
        <w:rPr>
          <w:rFonts w:ascii="Book Antiqua" w:eastAsia="Times New Roman" w:hAnsi="Book Antiqua" w:cs="Times New Roman"/>
          <w:b/>
          <w:sz w:val="32"/>
          <w:szCs w:val="24"/>
          <w:lang w:eastAsia="fr-FR"/>
        </w:rPr>
      </w:pPr>
      <w:r w:rsidRPr="00FA7BDD">
        <w:rPr>
          <w:rFonts w:ascii="Times New Roman" w:eastAsia="Times New Roman" w:hAnsi="Times New Roman" w:cs="Times New Roman"/>
          <w:color w:val="000000"/>
          <w:sz w:val="28"/>
          <w:szCs w:val="24"/>
          <w:lang w:val="fr-FR" w:eastAsia="fr-FR"/>
        </w:rPr>
        <w:t>RECORD NUMBER</w:t>
      </w:r>
      <w:r w:rsidRPr="00FA7BDD">
        <w:rPr>
          <w:rFonts w:ascii="Book Antiqua" w:eastAsia="Times New Roman" w:hAnsi="Book Antiqua" w:cs="Times New Roman"/>
          <w:sz w:val="32"/>
          <w:szCs w:val="24"/>
          <w:lang w:eastAsia="fr-FR"/>
        </w:rPr>
        <w:t>:</w:t>
      </w:r>
      <w:r w:rsidR="00AF52EA">
        <w:rPr>
          <w:rFonts w:ascii="Book Antiqua" w:eastAsia="Times New Roman" w:hAnsi="Book Antiqua" w:cs="Times New Roman"/>
          <w:sz w:val="32"/>
          <w:szCs w:val="24"/>
          <w:lang w:eastAsia="fr-FR"/>
        </w:rPr>
        <w:t>………………….</w:t>
      </w:r>
      <w:r w:rsidRPr="00FA7BDD">
        <w:rPr>
          <w:rFonts w:ascii="Book Antiqua" w:eastAsia="Times New Roman" w:hAnsi="Book Antiqua" w:cs="Times New Roman"/>
          <w:sz w:val="32"/>
          <w:szCs w:val="24"/>
          <w:lang w:eastAsia="fr-FR"/>
        </w:rPr>
        <w:t xml:space="preserve">  </w:t>
      </w:r>
    </w:p>
    <w:p w14:paraId="622521BE" w14:textId="77777777" w:rsidR="00FA7BDD" w:rsidRPr="00FA7BDD" w:rsidRDefault="00FA7BDD" w:rsidP="00FA7BDD">
      <w:pPr>
        <w:spacing w:after="0" w:line="240" w:lineRule="auto"/>
        <w:rPr>
          <w:rFonts w:ascii="Times New Roman" w:eastAsia="Times New Roman" w:hAnsi="Times New Roman" w:cs="Times New Roman"/>
          <w:sz w:val="24"/>
          <w:szCs w:val="24"/>
          <w:lang w:val="fr-FR" w:eastAsia="fr-FR"/>
        </w:rPr>
      </w:pPr>
    </w:p>
    <w:p w14:paraId="458C58EE" w14:textId="77777777" w:rsidR="00FA7BDD" w:rsidRPr="00FA7BDD" w:rsidRDefault="00FA7BDD" w:rsidP="00FA7BDD">
      <w:pPr>
        <w:spacing w:after="0" w:line="240" w:lineRule="auto"/>
        <w:rPr>
          <w:rFonts w:ascii="Times New Roman" w:eastAsia="Times New Roman" w:hAnsi="Times New Roman" w:cs="Times New Roman"/>
          <w:sz w:val="24"/>
          <w:szCs w:val="24"/>
          <w:lang w:val="fr-FR" w:eastAsia="fr-FR"/>
        </w:rPr>
      </w:pPr>
    </w:p>
    <w:p w14:paraId="343C734F" w14:textId="77777777" w:rsidR="00FA7BDD" w:rsidRPr="00FA7BDD" w:rsidRDefault="00FA7BDD" w:rsidP="00FA7BDD">
      <w:pPr>
        <w:spacing w:after="0" w:line="240" w:lineRule="auto"/>
        <w:jc w:val="center"/>
        <w:rPr>
          <w:rFonts w:ascii="Times New Roman" w:eastAsia="Times New Roman" w:hAnsi="Times New Roman" w:cs="Times New Roman"/>
          <w:b/>
          <w:sz w:val="28"/>
          <w:szCs w:val="24"/>
          <w:lang w:eastAsia="fr-FR"/>
        </w:rPr>
      </w:pPr>
      <w:r w:rsidRPr="00FA7BDD">
        <w:rPr>
          <w:rFonts w:ascii="Arial Black" w:eastAsia="Times New Roman" w:hAnsi="Arial Black" w:cs="Times New Roman"/>
          <w:b/>
          <w:sz w:val="28"/>
          <w:szCs w:val="24"/>
          <w:lang w:eastAsia="fr-FR"/>
        </w:rPr>
        <w:t>FUNDING:</w:t>
      </w:r>
      <w:r w:rsidRPr="00FA7BDD">
        <w:rPr>
          <w:rFonts w:ascii="Times New Roman" w:eastAsia="Times New Roman" w:hAnsi="Times New Roman" w:cs="Times New Roman"/>
          <w:b/>
          <w:sz w:val="28"/>
          <w:szCs w:val="24"/>
          <w:lang w:eastAsia="fr-FR"/>
        </w:rPr>
        <w:t xml:space="preserve"> </w:t>
      </w:r>
      <w:r w:rsidRPr="00FA7BDD">
        <w:rPr>
          <w:rFonts w:ascii="Times New Roman" w:eastAsia="Times New Roman" w:hAnsi="Times New Roman" w:cs="Times New Roman"/>
          <w:sz w:val="28"/>
          <w:szCs w:val="24"/>
          <w:lang w:eastAsia="fr-FR"/>
        </w:rPr>
        <w:t>PUBLIC INVESTMENT BUDGET FOR 2026</w:t>
      </w:r>
    </w:p>
    <w:p w14:paraId="0E20772B" w14:textId="77777777" w:rsidR="00FA7BDD" w:rsidRPr="00FA7BDD" w:rsidRDefault="00FA7BDD" w:rsidP="00FA7BDD">
      <w:pPr>
        <w:spacing w:after="0" w:line="480" w:lineRule="auto"/>
        <w:rPr>
          <w:rFonts w:ascii="Arial" w:eastAsia="Times New Roman" w:hAnsi="Arial" w:cs="Arial"/>
          <w:b/>
          <w:sz w:val="32"/>
          <w:szCs w:val="32"/>
          <w:lang w:val="en-US" w:eastAsia="fr-FR"/>
        </w:rPr>
      </w:pPr>
    </w:p>
    <w:p w14:paraId="0E885B74" w14:textId="77777777" w:rsidR="00FA7BDD" w:rsidRPr="00FA7BDD" w:rsidRDefault="00FA7BDD" w:rsidP="00FA7BDD">
      <w:pPr>
        <w:spacing w:after="0" w:line="480" w:lineRule="auto"/>
        <w:rPr>
          <w:rFonts w:ascii="Arial" w:eastAsia="Times New Roman" w:hAnsi="Arial" w:cs="Arial"/>
          <w:b/>
          <w:sz w:val="32"/>
          <w:szCs w:val="32"/>
          <w:lang w:val="en-US" w:eastAsia="fr-FR"/>
        </w:rPr>
      </w:pPr>
    </w:p>
    <w:p w14:paraId="202938C6" w14:textId="77777777" w:rsidR="00FA7BDD" w:rsidRDefault="00FA7BDD" w:rsidP="00FA7BDD">
      <w:pPr>
        <w:spacing w:after="0" w:line="480" w:lineRule="auto"/>
        <w:rPr>
          <w:rFonts w:ascii="Arial" w:eastAsia="Times New Roman" w:hAnsi="Arial" w:cs="Arial"/>
          <w:b/>
          <w:sz w:val="32"/>
          <w:szCs w:val="32"/>
          <w:lang w:val="en-US" w:eastAsia="fr-FR"/>
        </w:rPr>
      </w:pPr>
    </w:p>
    <w:p w14:paraId="6873D048" w14:textId="77777777" w:rsidR="00AF52EA" w:rsidRDefault="00AF52EA" w:rsidP="00FA7BDD">
      <w:pPr>
        <w:spacing w:after="0" w:line="480" w:lineRule="auto"/>
        <w:rPr>
          <w:rFonts w:ascii="Arial" w:eastAsia="Times New Roman" w:hAnsi="Arial" w:cs="Arial"/>
          <w:b/>
          <w:sz w:val="32"/>
          <w:szCs w:val="32"/>
          <w:lang w:val="en-US" w:eastAsia="fr-FR"/>
        </w:rPr>
      </w:pPr>
    </w:p>
    <w:p w14:paraId="3E0A3784" w14:textId="77777777" w:rsidR="00AF52EA" w:rsidRPr="00FA7BDD" w:rsidRDefault="00AF52EA" w:rsidP="00FA7BDD">
      <w:pPr>
        <w:spacing w:after="0" w:line="480" w:lineRule="auto"/>
        <w:rPr>
          <w:rFonts w:ascii="Arial" w:eastAsia="Times New Roman" w:hAnsi="Arial" w:cs="Arial"/>
          <w:b/>
          <w:sz w:val="32"/>
          <w:szCs w:val="32"/>
          <w:lang w:val="en-US" w:eastAsia="fr-FR"/>
        </w:rPr>
      </w:pPr>
    </w:p>
    <w:p w14:paraId="2900A93B" w14:textId="77777777" w:rsidR="00FA7BDD" w:rsidRPr="00FA7BDD" w:rsidRDefault="00FA7BDD" w:rsidP="00FA7BDD">
      <w:pPr>
        <w:spacing w:after="0" w:line="480" w:lineRule="auto"/>
        <w:rPr>
          <w:rFonts w:ascii="Arial" w:eastAsia="Times New Roman" w:hAnsi="Arial" w:cs="Arial"/>
          <w:b/>
          <w:sz w:val="32"/>
          <w:szCs w:val="32"/>
          <w:lang w:val="en-US" w:eastAsia="fr-FR"/>
        </w:rPr>
      </w:pPr>
    </w:p>
    <w:p w14:paraId="196913F4" w14:textId="77777777" w:rsidR="00FA7BDD" w:rsidRPr="00FA7BDD" w:rsidRDefault="00FA7BDD" w:rsidP="00FA7BDD">
      <w:pPr>
        <w:spacing w:after="0" w:line="480" w:lineRule="auto"/>
        <w:jc w:val="center"/>
        <w:rPr>
          <w:rFonts w:ascii="Arial" w:eastAsia="Times New Roman" w:hAnsi="Arial" w:cs="Arial"/>
          <w:sz w:val="32"/>
          <w:szCs w:val="32"/>
          <w:lang w:eastAsia="fr-FR"/>
        </w:rPr>
      </w:pPr>
      <w:r w:rsidRPr="00FA7BDD">
        <w:rPr>
          <w:rFonts w:ascii="Arial" w:eastAsia="Times New Roman" w:hAnsi="Arial" w:cs="Arial"/>
          <w:b/>
          <w:sz w:val="32"/>
          <w:szCs w:val="32"/>
          <w:lang w:eastAsia="fr-FR"/>
        </w:rPr>
        <w:t>TABLE OF CONTENTS</w:t>
      </w:r>
    </w:p>
    <w:p w14:paraId="6F2F311C" w14:textId="77777777" w:rsidR="00FA7BDD" w:rsidRPr="00FA7BDD" w:rsidRDefault="00FA7BDD" w:rsidP="00FA7BDD">
      <w:pPr>
        <w:spacing w:after="0" w:line="240" w:lineRule="auto"/>
        <w:rPr>
          <w:rFonts w:ascii="Arial" w:eastAsia="Times New Roman" w:hAnsi="Arial" w:cs="Arial"/>
          <w:sz w:val="24"/>
          <w:szCs w:val="24"/>
          <w:lang w:eastAsia="fr-FR"/>
        </w:rPr>
      </w:pPr>
    </w:p>
    <w:p w14:paraId="007BE53A" w14:textId="77777777" w:rsidR="00FA7BDD" w:rsidRPr="00FA7BDD" w:rsidRDefault="00FA7BDD" w:rsidP="00FA7BDD">
      <w:pPr>
        <w:spacing w:after="0"/>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1: Tender notice</w:t>
      </w:r>
    </w:p>
    <w:p w14:paraId="2C15A4D5" w14:textId="77777777" w:rsidR="00FA7BDD" w:rsidRPr="00FA7BDD" w:rsidRDefault="00FA7BDD" w:rsidP="00FA7BDD">
      <w:pPr>
        <w:spacing w:after="0"/>
        <w:rPr>
          <w:rFonts w:ascii="Arial" w:eastAsia="Times New Roman" w:hAnsi="Arial" w:cs="Arial"/>
          <w:sz w:val="24"/>
          <w:szCs w:val="24"/>
          <w:lang w:eastAsia="fr-FR"/>
        </w:rPr>
      </w:pPr>
    </w:p>
    <w:p w14:paraId="55615326" w14:textId="77777777" w:rsidR="00FA7BDD" w:rsidRPr="00FA7BDD" w:rsidRDefault="00FA7BDD" w:rsidP="00FA7BDD">
      <w:pPr>
        <w:spacing w:after="0"/>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2: General Regulations of the invitation to tender</w:t>
      </w:r>
    </w:p>
    <w:p w14:paraId="11BFC0FF" w14:textId="77777777" w:rsidR="00FA7BDD" w:rsidRPr="00FA7BDD" w:rsidRDefault="00FA7BDD" w:rsidP="00FA7BDD">
      <w:pPr>
        <w:spacing w:after="0"/>
        <w:rPr>
          <w:rFonts w:ascii="Arial" w:eastAsia="Times New Roman" w:hAnsi="Arial" w:cs="Arial"/>
          <w:sz w:val="24"/>
          <w:szCs w:val="24"/>
          <w:lang w:eastAsia="fr-FR"/>
        </w:rPr>
      </w:pPr>
    </w:p>
    <w:p w14:paraId="045BACE4" w14:textId="77777777" w:rsidR="00FA7BDD" w:rsidRPr="00FA7BDD" w:rsidRDefault="00FA7BDD" w:rsidP="00FA7BDD">
      <w:pPr>
        <w:spacing w:after="0"/>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3: Special Regulations of the invitation to tender</w:t>
      </w:r>
    </w:p>
    <w:p w14:paraId="4C04476C" w14:textId="77777777" w:rsidR="00FA7BDD" w:rsidRPr="00FA7BDD" w:rsidRDefault="00FA7BDD" w:rsidP="00FA7BDD">
      <w:pPr>
        <w:spacing w:after="0"/>
        <w:rPr>
          <w:rFonts w:ascii="Arial" w:eastAsia="Times New Roman" w:hAnsi="Arial" w:cs="Arial"/>
          <w:sz w:val="24"/>
          <w:szCs w:val="24"/>
          <w:lang w:eastAsia="fr-FR"/>
        </w:rPr>
      </w:pPr>
    </w:p>
    <w:p w14:paraId="5B34D499" w14:textId="77777777" w:rsidR="00FA7BDD" w:rsidRPr="00FA7BDD" w:rsidRDefault="00FA7BDD" w:rsidP="00FA7BDD">
      <w:pPr>
        <w:spacing w:after="0"/>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4: Special Administrative Conditions</w:t>
      </w:r>
    </w:p>
    <w:p w14:paraId="14CCCDAC" w14:textId="77777777" w:rsidR="00FA7BDD" w:rsidRPr="00FA7BDD" w:rsidRDefault="00FA7BDD" w:rsidP="00FA7BDD">
      <w:pPr>
        <w:spacing w:after="0"/>
        <w:rPr>
          <w:rFonts w:ascii="Arial" w:eastAsia="Times New Roman" w:hAnsi="Arial" w:cs="Arial"/>
          <w:sz w:val="24"/>
          <w:szCs w:val="24"/>
          <w:lang w:eastAsia="fr-FR"/>
        </w:rPr>
      </w:pPr>
    </w:p>
    <w:p w14:paraId="0FFAFC08" w14:textId="77777777" w:rsidR="00FA7BDD" w:rsidRPr="00FA7BDD" w:rsidRDefault="00FA7BDD" w:rsidP="00FA7BDD">
      <w:pPr>
        <w:spacing w:after="0"/>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5: Special Technical Conditions</w:t>
      </w:r>
    </w:p>
    <w:p w14:paraId="2AA36964" w14:textId="77777777" w:rsidR="00FA7BDD" w:rsidRPr="00FA7BDD" w:rsidRDefault="00FA7BDD" w:rsidP="00FA7BDD">
      <w:pPr>
        <w:spacing w:after="0"/>
        <w:rPr>
          <w:rFonts w:ascii="Arial" w:eastAsia="Times New Roman" w:hAnsi="Arial" w:cs="Arial"/>
          <w:sz w:val="24"/>
          <w:szCs w:val="24"/>
          <w:lang w:eastAsia="fr-FR"/>
        </w:rPr>
      </w:pPr>
    </w:p>
    <w:p w14:paraId="5A0EFACB" w14:textId="77777777" w:rsidR="00FA7BDD" w:rsidRPr="00FA7BDD" w:rsidRDefault="00FA7BDD" w:rsidP="00FA7BDD">
      <w:pPr>
        <w:spacing w:after="0"/>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6: Schedule of unit prices</w:t>
      </w:r>
    </w:p>
    <w:p w14:paraId="0BB812F1" w14:textId="77777777" w:rsidR="00FA7BDD" w:rsidRPr="00FA7BDD" w:rsidRDefault="00FA7BDD" w:rsidP="00FA7BDD">
      <w:pPr>
        <w:spacing w:after="0"/>
        <w:rPr>
          <w:rFonts w:ascii="Arial" w:eastAsia="Times New Roman" w:hAnsi="Arial" w:cs="Arial"/>
          <w:sz w:val="24"/>
          <w:szCs w:val="24"/>
          <w:lang w:eastAsia="fr-FR"/>
        </w:rPr>
      </w:pPr>
    </w:p>
    <w:p w14:paraId="2FBB6F2F" w14:textId="77777777" w:rsidR="00FA7BDD" w:rsidRPr="00FA7BDD" w:rsidRDefault="00FA7BDD" w:rsidP="00FA7BDD">
      <w:pPr>
        <w:spacing w:after="0"/>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7: Bill of quantities and estimates</w:t>
      </w:r>
    </w:p>
    <w:p w14:paraId="44A52A6D" w14:textId="77777777" w:rsidR="00FA7BDD" w:rsidRPr="00FA7BDD" w:rsidRDefault="00FA7BDD" w:rsidP="00FA7BDD">
      <w:pPr>
        <w:spacing w:after="0"/>
        <w:rPr>
          <w:rFonts w:ascii="Arial" w:eastAsia="Times New Roman" w:hAnsi="Arial" w:cs="Arial"/>
          <w:sz w:val="24"/>
          <w:szCs w:val="24"/>
          <w:lang w:eastAsia="fr-FR"/>
        </w:rPr>
      </w:pPr>
    </w:p>
    <w:p w14:paraId="0F5974F6" w14:textId="77777777" w:rsidR="00FA7BDD" w:rsidRPr="00FA7BDD" w:rsidRDefault="00FA7BDD" w:rsidP="00FA7BDD">
      <w:pPr>
        <w:spacing w:after="0"/>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8: The sub-detail of prices</w:t>
      </w:r>
    </w:p>
    <w:p w14:paraId="75E8C147" w14:textId="77777777" w:rsidR="00FA7BDD" w:rsidRPr="00FA7BDD" w:rsidRDefault="00FA7BDD" w:rsidP="00FA7BDD">
      <w:pPr>
        <w:spacing w:after="0"/>
        <w:rPr>
          <w:rFonts w:ascii="Arial" w:eastAsia="Times New Roman" w:hAnsi="Arial" w:cs="Arial"/>
          <w:sz w:val="24"/>
          <w:szCs w:val="24"/>
          <w:lang w:eastAsia="fr-FR"/>
        </w:rPr>
      </w:pPr>
    </w:p>
    <w:p w14:paraId="7D4BBEAB" w14:textId="77777777" w:rsidR="00FA7BDD" w:rsidRPr="00FA7BDD" w:rsidRDefault="00FA7BDD" w:rsidP="00FA7BDD">
      <w:pPr>
        <w:spacing w:after="0"/>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9: Model contract</w:t>
      </w:r>
    </w:p>
    <w:p w14:paraId="5DDEAC51" w14:textId="77777777" w:rsidR="00FA7BDD" w:rsidRPr="00FA7BDD" w:rsidRDefault="00FA7BDD" w:rsidP="00FA7BDD">
      <w:pPr>
        <w:spacing w:after="0"/>
        <w:rPr>
          <w:rFonts w:ascii="Arial" w:eastAsia="Times New Roman" w:hAnsi="Arial" w:cs="Arial"/>
          <w:sz w:val="24"/>
          <w:szCs w:val="24"/>
          <w:lang w:eastAsia="fr-FR"/>
        </w:rPr>
      </w:pPr>
    </w:p>
    <w:p w14:paraId="4285858E" w14:textId="77777777" w:rsidR="00FA7BDD" w:rsidRPr="00FA7BDD" w:rsidRDefault="00FA7BDD" w:rsidP="00FA7BDD">
      <w:pPr>
        <w:spacing w:after="0"/>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10: Model documents to be used by bidders</w:t>
      </w:r>
    </w:p>
    <w:p w14:paraId="1761622B" w14:textId="77777777" w:rsidR="00FA7BDD" w:rsidRPr="00FA7BDD" w:rsidRDefault="00FA7BDD" w:rsidP="00FA7BDD">
      <w:pPr>
        <w:spacing w:after="0"/>
        <w:rPr>
          <w:rFonts w:ascii="Arial" w:eastAsia="Times New Roman" w:hAnsi="Arial" w:cs="Arial"/>
          <w:sz w:val="24"/>
          <w:szCs w:val="24"/>
          <w:lang w:eastAsia="fr-FR"/>
        </w:rPr>
      </w:pPr>
    </w:p>
    <w:p w14:paraId="0DFFCD56" w14:textId="77777777" w:rsidR="00FA7BDD" w:rsidRPr="00FA7BDD" w:rsidRDefault="00FA7BDD" w:rsidP="00FA7BDD">
      <w:pPr>
        <w:spacing w:after="0"/>
        <w:ind w:left="1276" w:hanging="1276"/>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11: List of banking establishments and financial bodies authorised to issue bonds for public contracts</w:t>
      </w:r>
    </w:p>
    <w:p w14:paraId="29751B2F" w14:textId="77777777" w:rsidR="00FA7BDD" w:rsidRPr="00FA7BDD" w:rsidRDefault="00FA7BDD" w:rsidP="00FA7BDD">
      <w:pPr>
        <w:spacing w:after="0"/>
        <w:rPr>
          <w:rFonts w:ascii="Arial" w:eastAsia="Times New Roman" w:hAnsi="Arial" w:cs="Arial"/>
          <w:sz w:val="24"/>
          <w:szCs w:val="24"/>
          <w:lang w:eastAsia="fr-FR"/>
        </w:rPr>
      </w:pPr>
    </w:p>
    <w:p w14:paraId="0CA0A3BB" w14:textId="77777777" w:rsidR="00FA7BDD" w:rsidRPr="00FA7BDD" w:rsidRDefault="00FA7BDD" w:rsidP="00FA7BDD">
      <w:pPr>
        <w:spacing w:after="0"/>
        <w:rPr>
          <w:rFonts w:ascii="Arial" w:eastAsia="Times New Roman" w:hAnsi="Arial" w:cs="Arial"/>
          <w:sz w:val="24"/>
          <w:szCs w:val="24"/>
          <w:lang w:eastAsia="fr-FR"/>
        </w:rPr>
      </w:pPr>
      <w:r w:rsidRPr="00FA7BDD">
        <w:rPr>
          <w:rFonts w:ascii="Arial" w:eastAsia="Times New Roman" w:hAnsi="Arial" w:cs="Arial"/>
          <w:sz w:val="24"/>
          <w:szCs w:val="24"/>
          <w:lang w:eastAsia="fr-FR"/>
        </w:rPr>
        <w:t>Document No. 12: Justifications of preliminary studies</w:t>
      </w:r>
    </w:p>
    <w:p w14:paraId="09B6059E" w14:textId="77777777" w:rsidR="00FA7BDD" w:rsidRPr="00FA7BDD" w:rsidRDefault="00FA7BDD" w:rsidP="00FA7BDD">
      <w:pPr>
        <w:spacing w:after="0"/>
        <w:ind w:left="1410"/>
        <w:rPr>
          <w:rFonts w:ascii="Arial" w:eastAsia="Times New Roman" w:hAnsi="Arial" w:cs="Arial"/>
          <w:sz w:val="24"/>
          <w:szCs w:val="24"/>
          <w:lang w:eastAsia="fr-FR"/>
        </w:rPr>
      </w:pPr>
    </w:p>
    <w:p w14:paraId="27023938" w14:textId="77777777" w:rsidR="00FA7BDD" w:rsidRPr="00FA7BDD" w:rsidRDefault="00FA7BDD" w:rsidP="00FA7BDD">
      <w:pPr>
        <w:spacing w:after="0"/>
        <w:rPr>
          <w:rFonts w:ascii="Arial" w:eastAsia="Times New Roman" w:hAnsi="Arial" w:cs="Arial"/>
          <w:sz w:val="24"/>
          <w:szCs w:val="24"/>
          <w:lang w:eastAsia="fr-FR"/>
        </w:rPr>
      </w:pPr>
    </w:p>
    <w:p w14:paraId="1B59E360" w14:textId="77777777" w:rsidR="00FA7BDD" w:rsidRPr="00FA7BDD" w:rsidRDefault="00FA7BDD" w:rsidP="00FA7BDD">
      <w:pPr>
        <w:spacing w:after="0"/>
        <w:rPr>
          <w:rFonts w:ascii="Arial" w:eastAsia="Times New Roman" w:hAnsi="Arial" w:cs="Arial"/>
          <w:sz w:val="24"/>
          <w:szCs w:val="24"/>
          <w:lang w:val="en-US" w:eastAsia="fr-FR"/>
        </w:rPr>
      </w:pPr>
    </w:p>
    <w:p w14:paraId="62749F08"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F05E8D9"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0C298BD"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46A3E37"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AE17642"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682973F"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AF11A7D"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E91F5A4"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30897251"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3F349D2"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763C033"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58D1463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6F80403D" w14:textId="77777777" w:rsidR="00FA7BDD" w:rsidRPr="00FA7BDD" w:rsidRDefault="00FA7BDD" w:rsidP="00FA7BDD">
      <w:pPr>
        <w:spacing w:after="0" w:line="240" w:lineRule="auto"/>
        <w:rPr>
          <w:rFonts w:ascii="Arial" w:eastAsia="Times New Roman" w:hAnsi="Arial" w:cs="Arial"/>
          <w:sz w:val="24"/>
          <w:szCs w:val="24"/>
          <w:lang w:eastAsia="fr-FR"/>
        </w:rPr>
      </w:pPr>
    </w:p>
    <w:p w14:paraId="262D5933" w14:textId="77777777" w:rsidR="00FA7BDD" w:rsidRPr="00FA7BDD" w:rsidRDefault="00FA7BDD" w:rsidP="00FA7BDD">
      <w:pPr>
        <w:spacing w:after="0" w:line="240" w:lineRule="auto"/>
        <w:rPr>
          <w:rFonts w:ascii="Arial" w:eastAsia="Times New Roman" w:hAnsi="Arial" w:cs="Arial"/>
          <w:sz w:val="24"/>
          <w:szCs w:val="24"/>
          <w:lang w:eastAsia="fr-FR"/>
        </w:rPr>
      </w:pPr>
    </w:p>
    <w:p w14:paraId="34C3C8E1" w14:textId="77777777" w:rsidR="00FA7BDD" w:rsidRPr="00FA7BDD" w:rsidRDefault="00FA7BDD" w:rsidP="00FA7BDD">
      <w:pPr>
        <w:spacing w:after="0" w:line="240" w:lineRule="auto"/>
        <w:rPr>
          <w:rFonts w:ascii="Arial" w:eastAsia="Times New Roman" w:hAnsi="Arial" w:cs="Arial"/>
          <w:sz w:val="24"/>
          <w:szCs w:val="24"/>
          <w:lang w:eastAsia="fr-FR"/>
        </w:rPr>
      </w:pPr>
    </w:p>
    <w:p w14:paraId="55FE20ED" w14:textId="77777777" w:rsidR="00FA7BDD" w:rsidRPr="00FA7BDD" w:rsidRDefault="00FA7BDD" w:rsidP="00FA7BDD">
      <w:pPr>
        <w:spacing w:after="0" w:line="240" w:lineRule="auto"/>
        <w:rPr>
          <w:rFonts w:ascii="Arial" w:eastAsia="Times New Roman" w:hAnsi="Arial" w:cs="Arial"/>
          <w:sz w:val="24"/>
          <w:szCs w:val="24"/>
          <w:lang w:eastAsia="fr-FR"/>
        </w:rPr>
      </w:pPr>
    </w:p>
    <w:p w14:paraId="1141FEFD" w14:textId="77777777" w:rsidR="00FA7BDD" w:rsidRPr="00FA7BDD" w:rsidRDefault="00FA7BDD" w:rsidP="00FA7BDD">
      <w:pPr>
        <w:spacing w:after="0" w:line="240" w:lineRule="auto"/>
        <w:rPr>
          <w:rFonts w:ascii="Arial" w:eastAsia="Times New Roman" w:hAnsi="Arial" w:cs="Arial"/>
          <w:sz w:val="24"/>
          <w:szCs w:val="24"/>
          <w:lang w:eastAsia="fr-FR"/>
        </w:rPr>
      </w:pPr>
    </w:p>
    <w:p w14:paraId="2BDFF00D" w14:textId="77777777" w:rsidR="00FA7BDD" w:rsidRPr="00FA7BDD" w:rsidRDefault="00FA7BDD" w:rsidP="00FA7BDD">
      <w:pPr>
        <w:spacing w:after="0" w:line="240" w:lineRule="auto"/>
        <w:rPr>
          <w:rFonts w:ascii="Arial" w:eastAsia="Times New Roman" w:hAnsi="Arial" w:cs="Arial"/>
          <w:sz w:val="24"/>
          <w:szCs w:val="24"/>
          <w:lang w:eastAsia="fr-FR"/>
        </w:rPr>
      </w:pPr>
    </w:p>
    <w:p w14:paraId="4908E8C8" w14:textId="77777777" w:rsidR="00FA7BDD" w:rsidRPr="00FA7BDD" w:rsidRDefault="00FA7BDD" w:rsidP="00FA7BDD">
      <w:pPr>
        <w:spacing w:after="0" w:line="240" w:lineRule="auto"/>
        <w:rPr>
          <w:rFonts w:ascii="Arial" w:eastAsia="Times New Roman" w:hAnsi="Arial" w:cs="Arial"/>
          <w:sz w:val="24"/>
          <w:szCs w:val="24"/>
          <w:lang w:eastAsia="fr-FR"/>
        </w:rPr>
      </w:pPr>
    </w:p>
    <w:p w14:paraId="75D71420" w14:textId="77777777" w:rsidR="00FA7BDD" w:rsidRPr="00FA7BDD" w:rsidRDefault="00FA7BDD" w:rsidP="00FA7BDD">
      <w:pPr>
        <w:spacing w:after="0" w:line="240" w:lineRule="auto"/>
        <w:ind w:left="2124" w:firstLine="708"/>
        <w:rPr>
          <w:rFonts w:ascii="Arial" w:eastAsia="Times New Roman" w:hAnsi="Arial" w:cs="Arial"/>
          <w:b/>
          <w:sz w:val="60"/>
          <w:szCs w:val="60"/>
          <w:lang w:eastAsia="fr-FR"/>
        </w:rPr>
      </w:pPr>
    </w:p>
    <w:p w14:paraId="572BF6CD" w14:textId="77777777" w:rsidR="00FA7BDD" w:rsidRDefault="00FA7BDD" w:rsidP="00FA7BDD">
      <w:pPr>
        <w:spacing w:after="0" w:line="240" w:lineRule="auto"/>
        <w:ind w:left="2124" w:firstLine="708"/>
        <w:rPr>
          <w:rFonts w:ascii="Arial" w:eastAsia="Times New Roman" w:hAnsi="Arial" w:cs="Arial"/>
          <w:b/>
          <w:sz w:val="60"/>
          <w:szCs w:val="60"/>
          <w:lang w:eastAsia="fr-FR"/>
        </w:rPr>
      </w:pPr>
    </w:p>
    <w:p w14:paraId="4CA7F4F5" w14:textId="77777777" w:rsidR="00AF52EA" w:rsidRDefault="00AF52EA" w:rsidP="00FA7BDD">
      <w:pPr>
        <w:spacing w:after="0" w:line="240" w:lineRule="auto"/>
        <w:ind w:left="2124" w:firstLine="708"/>
        <w:rPr>
          <w:rFonts w:ascii="Arial" w:eastAsia="Times New Roman" w:hAnsi="Arial" w:cs="Arial"/>
          <w:b/>
          <w:sz w:val="60"/>
          <w:szCs w:val="60"/>
          <w:lang w:eastAsia="fr-FR"/>
        </w:rPr>
      </w:pPr>
    </w:p>
    <w:p w14:paraId="626D36B7" w14:textId="77777777" w:rsidR="00AF52EA" w:rsidRDefault="00AF52EA" w:rsidP="00FA7BDD">
      <w:pPr>
        <w:spacing w:after="0" w:line="240" w:lineRule="auto"/>
        <w:ind w:left="2124" w:firstLine="708"/>
        <w:rPr>
          <w:rFonts w:ascii="Arial" w:eastAsia="Times New Roman" w:hAnsi="Arial" w:cs="Arial"/>
          <w:b/>
          <w:sz w:val="60"/>
          <w:szCs w:val="60"/>
          <w:lang w:eastAsia="fr-FR"/>
        </w:rPr>
      </w:pPr>
    </w:p>
    <w:p w14:paraId="12D8F0E9" w14:textId="77777777" w:rsidR="00AF52EA" w:rsidRPr="00FA7BDD" w:rsidRDefault="00AF52EA" w:rsidP="00FA7BDD">
      <w:pPr>
        <w:spacing w:after="0" w:line="240" w:lineRule="auto"/>
        <w:ind w:left="2124" w:firstLine="708"/>
        <w:rPr>
          <w:rFonts w:ascii="Arial" w:eastAsia="Times New Roman" w:hAnsi="Arial" w:cs="Arial"/>
          <w:b/>
          <w:sz w:val="60"/>
          <w:szCs w:val="60"/>
          <w:lang w:eastAsia="fr-FR"/>
        </w:rPr>
      </w:pPr>
    </w:p>
    <w:p w14:paraId="279ED9BC" w14:textId="77777777" w:rsidR="00FA7BDD" w:rsidRPr="00FA7BDD" w:rsidRDefault="00FA7BDD" w:rsidP="00FA7BDD">
      <w:pPr>
        <w:spacing w:after="0" w:line="240" w:lineRule="auto"/>
        <w:ind w:left="2124" w:firstLine="708"/>
        <w:rPr>
          <w:rFonts w:ascii="Arial" w:eastAsia="Times New Roman" w:hAnsi="Arial" w:cs="Arial"/>
          <w:b/>
          <w:sz w:val="60"/>
          <w:szCs w:val="60"/>
          <w:lang w:eastAsia="fr-FR"/>
        </w:rPr>
      </w:pPr>
    </w:p>
    <w:p w14:paraId="1413D8E4" w14:textId="77777777" w:rsidR="00FA7BDD" w:rsidRPr="00FA7BDD" w:rsidRDefault="00FA7BDD" w:rsidP="00FA7BDD">
      <w:pPr>
        <w:spacing w:after="0" w:line="240" w:lineRule="auto"/>
        <w:ind w:left="2124" w:firstLine="708"/>
        <w:rPr>
          <w:rFonts w:ascii="Arial" w:eastAsia="Times New Roman" w:hAnsi="Arial" w:cs="Arial"/>
          <w:b/>
          <w:sz w:val="60"/>
          <w:szCs w:val="60"/>
          <w:lang w:eastAsia="fr-FR"/>
        </w:rPr>
      </w:pPr>
    </w:p>
    <w:p w14:paraId="58746344" w14:textId="77777777" w:rsidR="00FA7BDD" w:rsidRPr="00FA7BDD" w:rsidRDefault="00FA7BDD" w:rsidP="00FA7BDD">
      <w:pPr>
        <w:spacing w:after="0" w:line="240" w:lineRule="auto"/>
        <w:ind w:left="2124" w:firstLine="708"/>
        <w:rPr>
          <w:rFonts w:ascii="Arial" w:eastAsia="Times New Roman" w:hAnsi="Arial" w:cs="Arial"/>
          <w:b/>
          <w:sz w:val="60"/>
          <w:szCs w:val="60"/>
          <w:lang w:eastAsia="fr-FR"/>
        </w:rPr>
      </w:pPr>
    </w:p>
    <w:p w14:paraId="041109A3" w14:textId="77777777" w:rsidR="00FA7BDD" w:rsidRPr="00FA7BDD" w:rsidRDefault="00FA7BDD" w:rsidP="00FA7BDD">
      <w:pPr>
        <w:spacing w:after="0" w:line="240" w:lineRule="auto"/>
        <w:ind w:left="2124" w:firstLine="708"/>
        <w:rPr>
          <w:rFonts w:ascii="Arial" w:eastAsia="Times New Roman" w:hAnsi="Arial" w:cs="Arial"/>
          <w:b/>
          <w:sz w:val="60"/>
          <w:szCs w:val="60"/>
          <w:lang w:eastAsia="fr-FR"/>
        </w:rPr>
      </w:pPr>
    </w:p>
    <w:p w14:paraId="1CAB7534" w14:textId="77777777" w:rsidR="00FA7BDD" w:rsidRPr="00FA7BDD" w:rsidRDefault="00FA7BDD" w:rsidP="00FA7BDD">
      <w:pPr>
        <w:spacing w:after="0" w:line="240" w:lineRule="auto"/>
        <w:ind w:left="2124" w:firstLine="708"/>
        <w:rPr>
          <w:rFonts w:ascii="Arial" w:eastAsia="Times New Roman" w:hAnsi="Arial" w:cs="Arial"/>
          <w:b/>
          <w:sz w:val="60"/>
          <w:szCs w:val="60"/>
          <w:lang w:eastAsia="fr-FR"/>
        </w:rPr>
      </w:pPr>
    </w:p>
    <w:p w14:paraId="78BC0E33" w14:textId="77777777" w:rsidR="00FA7BDD" w:rsidRPr="00FA7BDD" w:rsidRDefault="00FA7BDD" w:rsidP="00FA7BDD">
      <w:pPr>
        <w:spacing w:after="0" w:line="240" w:lineRule="auto"/>
        <w:ind w:left="2124" w:firstLine="708"/>
        <w:rPr>
          <w:rFonts w:ascii="Arial" w:eastAsia="Times New Roman" w:hAnsi="Arial" w:cs="Arial"/>
          <w:b/>
          <w:sz w:val="60"/>
          <w:szCs w:val="60"/>
          <w:lang w:eastAsia="fr-FR"/>
        </w:rPr>
      </w:pPr>
    </w:p>
    <w:p w14:paraId="6179B136" w14:textId="77777777" w:rsidR="00FA7BDD" w:rsidRPr="00FA7BDD" w:rsidRDefault="00FA7BDD" w:rsidP="00FA7BDD">
      <w:pPr>
        <w:spacing w:after="0" w:line="240" w:lineRule="auto"/>
        <w:ind w:left="2124" w:firstLine="708"/>
        <w:rPr>
          <w:rFonts w:ascii="Arial" w:eastAsia="Times New Roman" w:hAnsi="Arial" w:cs="Arial"/>
          <w:b/>
          <w:sz w:val="60"/>
          <w:szCs w:val="60"/>
          <w:lang w:eastAsia="fr-FR"/>
        </w:rPr>
      </w:pPr>
    </w:p>
    <w:p w14:paraId="14905A08" w14:textId="77777777" w:rsidR="00FA7BDD" w:rsidRPr="00FA7BDD" w:rsidRDefault="00FA7BDD" w:rsidP="00FA7BDD">
      <w:pPr>
        <w:spacing w:after="0" w:line="240" w:lineRule="auto"/>
        <w:rPr>
          <w:rFonts w:ascii="Arial" w:eastAsia="Times New Roman" w:hAnsi="Arial" w:cs="Arial"/>
          <w:b/>
          <w:sz w:val="60"/>
          <w:szCs w:val="60"/>
          <w:lang w:eastAsia="fr-FR"/>
        </w:rPr>
      </w:pPr>
    </w:p>
    <w:p w14:paraId="00DAB097" w14:textId="77777777" w:rsidR="00FA7BDD" w:rsidRPr="00FA7BDD" w:rsidRDefault="00FA7BDD" w:rsidP="00FA7BDD">
      <w:pPr>
        <w:spacing w:after="0" w:line="240" w:lineRule="auto"/>
        <w:ind w:left="2124" w:firstLine="708"/>
        <w:rPr>
          <w:rFonts w:ascii="Arial" w:eastAsia="Times New Roman" w:hAnsi="Arial" w:cs="Arial"/>
          <w:b/>
          <w:sz w:val="60"/>
          <w:szCs w:val="60"/>
          <w:lang w:eastAsia="fr-FR"/>
        </w:rPr>
      </w:pPr>
      <w:r w:rsidRPr="00FA7BDD">
        <w:rPr>
          <w:rFonts w:ascii="Arial" w:eastAsia="Times New Roman" w:hAnsi="Arial" w:cs="Arial"/>
          <w:b/>
          <w:sz w:val="60"/>
          <w:szCs w:val="60"/>
          <w:lang w:eastAsia="fr-FR"/>
        </w:rPr>
        <w:t>Document No. 01</w:t>
      </w:r>
    </w:p>
    <w:p w14:paraId="60B52F80" w14:textId="77777777" w:rsidR="00FA7BDD" w:rsidRPr="00FA7BDD" w:rsidRDefault="00FA7BDD" w:rsidP="00FA7BDD">
      <w:pPr>
        <w:spacing w:after="0" w:line="240" w:lineRule="auto"/>
        <w:jc w:val="center"/>
        <w:rPr>
          <w:rFonts w:ascii="Arial" w:eastAsia="Times New Roman" w:hAnsi="Arial" w:cs="Arial"/>
          <w:b/>
          <w:sz w:val="60"/>
          <w:szCs w:val="60"/>
          <w:lang w:eastAsia="fr-FR"/>
        </w:rPr>
      </w:pPr>
      <w:r w:rsidRPr="00FA7BDD">
        <w:rPr>
          <w:rFonts w:ascii="Arial" w:eastAsia="Times New Roman" w:hAnsi="Arial" w:cs="Arial"/>
          <w:b/>
          <w:sz w:val="60"/>
          <w:szCs w:val="60"/>
          <w:lang w:eastAsia="fr-FR"/>
        </w:rPr>
        <w:t>Tender Notice</w:t>
      </w:r>
    </w:p>
    <w:p w14:paraId="21EC2682" w14:textId="77777777" w:rsidR="00FA7BDD" w:rsidRPr="00FA7BDD" w:rsidRDefault="00FA7BDD" w:rsidP="00FA7BDD">
      <w:pPr>
        <w:spacing w:after="0" w:line="240" w:lineRule="auto"/>
        <w:jc w:val="center"/>
        <w:rPr>
          <w:rFonts w:ascii="Arial" w:eastAsia="Times New Roman" w:hAnsi="Arial" w:cs="Arial"/>
          <w:b/>
          <w:sz w:val="60"/>
          <w:szCs w:val="60"/>
          <w:lang w:eastAsia="fr-FR"/>
        </w:rPr>
      </w:pPr>
    </w:p>
    <w:p w14:paraId="7B8E0278" w14:textId="77777777" w:rsidR="00FA7BDD" w:rsidRPr="00FA7BDD" w:rsidRDefault="00FA7BDD" w:rsidP="00FA7BDD">
      <w:pPr>
        <w:spacing w:after="0" w:line="240" w:lineRule="auto"/>
        <w:rPr>
          <w:rFonts w:ascii="Arial" w:eastAsia="Times New Roman" w:hAnsi="Arial" w:cs="Arial"/>
          <w:sz w:val="24"/>
          <w:szCs w:val="24"/>
          <w:lang w:eastAsia="fr-FR"/>
        </w:rPr>
      </w:pPr>
    </w:p>
    <w:p w14:paraId="1201AD1C" w14:textId="77777777" w:rsidR="00FA7BDD" w:rsidRPr="00FA7BDD" w:rsidRDefault="00FA7BDD" w:rsidP="00FA7BDD">
      <w:pPr>
        <w:spacing w:after="0" w:line="240" w:lineRule="auto"/>
        <w:rPr>
          <w:rFonts w:ascii="Arial" w:eastAsia="Times New Roman" w:hAnsi="Arial" w:cs="Arial"/>
          <w:sz w:val="24"/>
          <w:szCs w:val="24"/>
          <w:lang w:eastAsia="fr-FR"/>
        </w:rPr>
      </w:pPr>
    </w:p>
    <w:p w14:paraId="655AB3DB" w14:textId="77777777" w:rsidR="00FA7BDD" w:rsidRPr="00FA7BDD" w:rsidRDefault="00FA7BDD" w:rsidP="00FA7BDD">
      <w:pPr>
        <w:spacing w:after="0" w:line="240" w:lineRule="auto"/>
        <w:rPr>
          <w:rFonts w:ascii="Arial" w:eastAsia="Times New Roman" w:hAnsi="Arial" w:cs="Arial"/>
          <w:sz w:val="24"/>
          <w:szCs w:val="24"/>
          <w:lang w:eastAsia="fr-FR"/>
        </w:rPr>
      </w:pPr>
    </w:p>
    <w:p w14:paraId="63B2CA99" w14:textId="77777777" w:rsidR="00FA7BDD" w:rsidRPr="00FA7BDD" w:rsidRDefault="00FA7BDD" w:rsidP="00FA7BDD">
      <w:pPr>
        <w:spacing w:after="0" w:line="240" w:lineRule="auto"/>
        <w:rPr>
          <w:rFonts w:ascii="Arial" w:eastAsia="Times New Roman" w:hAnsi="Arial" w:cs="Arial"/>
          <w:sz w:val="24"/>
          <w:szCs w:val="24"/>
          <w:lang w:eastAsia="fr-FR"/>
        </w:rPr>
      </w:pPr>
    </w:p>
    <w:p w14:paraId="5D133AF4" w14:textId="77777777" w:rsidR="00FA7BDD" w:rsidRPr="00FA7BDD" w:rsidRDefault="00FA7BDD" w:rsidP="00FA7BDD">
      <w:pPr>
        <w:spacing w:after="0" w:line="240" w:lineRule="auto"/>
        <w:rPr>
          <w:rFonts w:ascii="Arial" w:eastAsia="Times New Roman" w:hAnsi="Arial" w:cs="Arial"/>
          <w:sz w:val="24"/>
          <w:szCs w:val="24"/>
          <w:lang w:eastAsia="fr-FR"/>
        </w:rPr>
      </w:pPr>
    </w:p>
    <w:p w14:paraId="45C987A5" w14:textId="77777777" w:rsidR="00FA7BDD" w:rsidRPr="00FA7BDD" w:rsidRDefault="00FA7BDD" w:rsidP="00FA7BDD">
      <w:pPr>
        <w:spacing w:after="0" w:line="240" w:lineRule="auto"/>
        <w:rPr>
          <w:rFonts w:ascii="Arial" w:eastAsia="Times New Roman" w:hAnsi="Arial" w:cs="Arial"/>
          <w:sz w:val="24"/>
          <w:szCs w:val="24"/>
          <w:lang w:eastAsia="fr-FR"/>
        </w:rPr>
      </w:pPr>
    </w:p>
    <w:p w14:paraId="5F659916" w14:textId="77777777" w:rsidR="00FA7BDD" w:rsidRPr="00FA7BDD" w:rsidRDefault="00FA7BDD" w:rsidP="00FA7BDD">
      <w:pPr>
        <w:spacing w:after="0" w:line="240" w:lineRule="auto"/>
        <w:rPr>
          <w:rFonts w:ascii="Arial" w:eastAsia="Times New Roman" w:hAnsi="Arial" w:cs="Arial"/>
          <w:sz w:val="24"/>
          <w:szCs w:val="24"/>
          <w:lang w:eastAsia="fr-FR"/>
        </w:rPr>
      </w:pPr>
    </w:p>
    <w:p w14:paraId="57AEBA28" w14:textId="77777777" w:rsidR="00FA7BDD" w:rsidRPr="00FA7BDD" w:rsidRDefault="00FA7BDD" w:rsidP="00FA7BDD">
      <w:pPr>
        <w:spacing w:after="0" w:line="240" w:lineRule="auto"/>
        <w:rPr>
          <w:rFonts w:ascii="Arial" w:eastAsia="Times New Roman" w:hAnsi="Arial" w:cs="Arial"/>
          <w:sz w:val="24"/>
          <w:szCs w:val="24"/>
          <w:lang w:eastAsia="fr-FR"/>
        </w:rPr>
      </w:pPr>
    </w:p>
    <w:p w14:paraId="65287036" w14:textId="77777777" w:rsidR="00FA7BDD" w:rsidRPr="00FA7BDD" w:rsidRDefault="00FA7BDD" w:rsidP="00FA7BDD">
      <w:pPr>
        <w:spacing w:after="0" w:line="240" w:lineRule="auto"/>
        <w:rPr>
          <w:rFonts w:ascii="Arial" w:eastAsia="Times New Roman" w:hAnsi="Arial" w:cs="Arial"/>
          <w:sz w:val="24"/>
          <w:szCs w:val="24"/>
          <w:lang w:eastAsia="fr-FR"/>
        </w:rPr>
      </w:pPr>
    </w:p>
    <w:p w14:paraId="5B65C618" w14:textId="77777777" w:rsidR="00FA7BDD" w:rsidRPr="00FA7BDD" w:rsidRDefault="00FA7BDD" w:rsidP="00FA7BDD">
      <w:pPr>
        <w:spacing w:after="0" w:line="240" w:lineRule="auto"/>
        <w:rPr>
          <w:rFonts w:ascii="Arial" w:eastAsia="Times New Roman" w:hAnsi="Arial" w:cs="Arial"/>
          <w:sz w:val="24"/>
          <w:szCs w:val="24"/>
          <w:lang w:eastAsia="fr-FR"/>
        </w:rPr>
      </w:pPr>
    </w:p>
    <w:p w14:paraId="6A6D77EF" w14:textId="77777777" w:rsidR="00FA7BDD" w:rsidRPr="00FA7BDD" w:rsidRDefault="00FA7BDD" w:rsidP="00FA7BDD">
      <w:pPr>
        <w:spacing w:after="0" w:line="240" w:lineRule="auto"/>
        <w:rPr>
          <w:rFonts w:ascii="Arial" w:eastAsia="Times New Roman" w:hAnsi="Arial" w:cs="Arial"/>
          <w:sz w:val="24"/>
          <w:szCs w:val="24"/>
          <w:lang w:eastAsia="fr-FR"/>
        </w:rPr>
      </w:pPr>
    </w:p>
    <w:p w14:paraId="049EF746" w14:textId="77777777" w:rsidR="00FA7BDD" w:rsidRPr="00FA7BDD" w:rsidRDefault="00FA7BDD" w:rsidP="00FA7BDD">
      <w:pPr>
        <w:spacing w:after="0" w:line="240" w:lineRule="auto"/>
        <w:rPr>
          <w:rFonts w:ascii="Arial" w:eastAsia="Times New Roman" w:hAnsi="Arial" w:cs="Arial"/>
          <w:sz w:val="24"/>
          <w:szCs w:val="24"/>
          <w:lang w:eastAsia="fr-FR"/>
        </w:rPr>
      </w:pPr>
    </w:p>
    <w:p w14:paraId="6180FE09" w14:textId="77777777" w:rsidR="00FA7BDD" w:rsidRPr="00FA7BDD" w:rsidRDefault="00FA7BDD" w:rsidP="00FA7BDD">
      <w:pPr>
        <w:spacing w:after="0" w:line="240" w:lineRule="auto"/>
        <w:rPr>
          <w:rFonts w:ascii="Arial" w:eastAsia="Times New Roman" w:hAnsi="Arial" w:cs="Arial"/>
          <w:sz w:val="24"/>
          <w:szCs w:val="24"/>
          <w:lang w:eastAsia="fr-FR"/>
        </w:rPr>
      </w:pPr>
    </w:p>
    <w:p w14:paraId="2C9E95A8" w14:textId="77777777" w:rsidR="00FA7BDD" w:rsidRPr="00FA7BDD" w:rsidRDefault="00FA7BDD" w:rsidP="00FA7BDD">
      <w:pPr>
        <w:spacing w:after="0" w:line="240" w:lineRule="auto"/>
        <w:rPr>
          <w:rFonts w:ascii="Arial" w:eastAsia="Times New Roman" w:hAnsi="Arial" w:cs="Arial"/>
          <w:sz w:val="24"/>
          <w:szCs w:val="24"/>
          <w:lang w:eastAsia="fr-FR"/>
        </w:rPr>
      </w:pPr>
    </w:p>
    <w:p w14:paraId="5AE02792" w14:textId="77777777" w:rsidR="00FA7BDD" w:rsidRPr="00FA7BDD" w:rsidRDefault="00FA7BDD" w:rsidP="00FA7BDD">
      <w:pPr>
        <w:spacing w:after="0" w:line="240" w:lineRule="auto"/>
        <w:rPr>
          <w:rFonts w:ascii="Arial" w:eastAsia="Times New Roman" w:hAnsi="Arial" w:cs="Arial"/>
          <w:sz w:val="24"/>
          <w:szCs w:val="24"/>
          <w:lang w:eastAsia="fr-FR"/>
        </w:rPr>
      </w:pPr>
    </w:p>
    <w:p w14:paraId="645AE833" w14:textId="77777777" w:rsidR="00FA7BDD" w:rsidRPr="00FA7BDD" w:rsidRDefault="00FA7BDD" w:rsidP="00FA7BDD">
      <w:pPr>
        <w:spacing w:after="0" w:line="240" w:lineRule="auto"/>
        <w:rPr>
          <w:rFonts w:ascii="Arial" w:eastAsia="Times New Roman" w:hAnsi="Arial" w:cs="Arial"/>
          <w:sz w:val="24"/>
          <w:szCs w:val="24"/>
          <w:lang w:eastAsia="fr-FR"/>
        </w:rPr>
      </w:pPr>
    </w:p>
    <w:p w14:paraId="0E8AD668" w14:textId="77777777" w:rsidR="00FA7BDD" w:rsidRPr="00FA7BDD" w:rsidRDefault="00FA7BDD" w:rsidP="00FA7BDD">
      <w:pPr>
        <w:spacing w:after="0" w:line="240" w:lineRule="auto"/>
        <w:rPr>
          <w:rFonts w:ascii="Arial" w:eastAsia="Times New Roman" w:hAnsi="Arial" w:cs="Arial"/>
          <w:sz w:val="24"/>
          <w:szCs w:val="24"/>
          <w:lang w:eastAsia="fr-FR"/>
        </w:rPr>
      </w:pPr>
    </w:p>
    <w:p w14:paraId="7F4FFA24" w14:textId="77777777" w:rsidR="00FA7BDD" w:rsidRPr="00FA7BDD" w:rsidRDefault="00FA7BDD" w:rsidP="00FA7BDD">
      <w:pPr>
        <w:spacing w:after="0" w:line="240" w:lineRule="auto"/>
        <w:rPr>
          <w:rFonts w:ascii="Arial" w:eastAsia="Times New Roman" w:hAnsi="Arial" w:cs="Arial"/>
          <w:sz w:val="24"/>
          <w:szCs w:val="24"/>
          <w:lang w:eastAsia="fr-FR"/>
        </w:rPr>
      </w:pPr>
    </w:p>
    <w:p w14:paraId="3A3C3748" w14:textId="77777777" w:rsidR="00FA7BDD" w:rsidRPr="00FA7BDD" w:rsidRDefault="00FA7BDD" w:rsidP="00FA7BDD">
      <w:pPr>
        <w:spacing w:after="0" w:line="240" w:lineRule="auto"/>
        <w:rPr>
          <w:rFonts w:ascii="Arial" w:eastAsia="Times New Roman" w:hAnsi="Arial" w:cs="Arial"/>
          <w:sz w:val="24"/>
          <w:szCs w:val="24"/>
          <w:lang w:eastAsia="fr-FR"/>
        </w:rPr>
      </w:pPr>
    </w:p>
    <w:p w14:paraId="332196E7" w14:textId="77777777" w:rsidR="00FA7BDD" w:rsidRPr="00FA7BDD" w:rsidRDefault="00FA7BDD" w:rsidP="00FA7BDD">
      <w:pPr>
        <w:spacing w:after="0" w:line="240" w:lineRule="auto"/>
        <w:rPr>
          <w:rFonts w:ascii="Arial" w:eastAsia="Times New Roman" w:hAnsi="Arial" w:cs="Arial"/>
          <w:sz w:val="24"/>
          <w:szCs w:val="24"/>
          <w:lang w:eastAsia="fr-FR"/>
        </w:rPr>
      </w:pPr>
    </w:p>
    <w:p w14:paraId="2AA6FC47" w14:textId="77777777" w:rsidR="00FA7BDD" w:rsidRPr="00FA7BDD" w:rsidRDefault="00FA7BDD" w:rsidP="00FA7BDD">
      <w:pPr>
        <w:spacing w:after="0" w:line="240" w:lineRule="auto"/>
        <w:rPr>
          <w:rFonts w:ascii="Arial" w:eastAsia="Times New Roman" w:hAnsi="Arial" w:cs="Arial"/>
          <w:sz w:val="24"/>
          <w:szCs w:val="24"/>
          <w:lang w:eastAsia="fr-FR"/>
        </w:rPr>
      </w:pPr>
    </w:p>
    <w:p w14:paraId="6328F9E5" w14:textId="77777777" w:rsidR="00FA7BDD" w:rsidRPr="00FA7BDD" w:rsidRDefault="00FA7BDD" w:rsidP="00FA7BDD">
      <w:pPr>
        <w:spacing w:after="0" w:line="240" w:lineRule="auto"/>
        <w:rPr>
          <w:rFonts w:ascii="Arial" w:eastAsia="Times New Roman" w:hAnsi="Arial" w:cs="Arial"/>
          <w:sz w:val="24"/>
          <w:szCs w:val="24"/>
          <w:lang w:eastAsia="fr-FR"/>
        </w:rPr>
      </w:pPr>
    </w:p>
    <w:tbl>
      <w:tblPr>
        <w:tblpPr w:leftFromText="180" w:rightFromText="180" w:horzAnchor="margin" w:tblpX="-68" w:tblpY="300"/>
        <w:tblW w:w="5074" w:type="pct"/>
        <w:tblLook w:val="0000" w:firstRow="0" w:lastRow="0" w:firstColumn="0" w:lastColumn="0" w:noHBand="0" w:noVBand="0"/>
      </w:tblPr>
      <w:tblGrid>
        <w:gridCol w:w="4398"/>
        <w:gridCol w:w="2826"/>
        <w:gridCol w:w="3928"/>
      </w:tblGrid>
      <w:tr w:rsidR="00FA7BDD" w:rsidRPr="00FA7BDD" w14:paraId="5D04AE77" w14:textId="77777777" w:rsidTr="00FA7BDD">
        <w:trPr>
          <w:trHeight w:val="358"/>
        </w:trPr>
        <w:tc>
          <w:tcPr>
            <w:tcW w:w="1972" w:type="pct"/>
          </w:tcPr>
          <w:p w14:paraId="3607B8AF" w14:textId="77777777" w:rsidR="00FA7BDD" w:rsidRPr="00FA7BDD" w:rsidRDefault="00FA7BDD" w:rsidP="00FA7BDD">
            <w:pPr>
              <w:spacing w:after="0" w:line="240" w:lineRule="auto"/>
              <w:jc w:val="center"/>
              <w:rPr>
                <w:rFonts w:ascii="Times New Roman" w:eastAsia="Times New Roman" w:hAnsi="Times New Roman" w:cs="Times New Roman"/>
                <w:b/>
                <w:bCs/>
                <w:lang w:val="fr-FR"/>
              </w:rPr>
            </w:pPr>
            <w:r w:rsidRPr="00FA7BDD">
              <w:rPr>
                <w:rFonts w:ascii="Times New Roman" w:eastAsia="Times New Roman" w:hAnsi="Times New Roman" w:cs="Times New Roman"/>
                <w:b/>
                <w:bCs/>
                <w:lang w:val="fr-FR"/>
              </w:rPr>
              <w:t>REPUBLIQUE DU CAMEROUN</w:t>
            </w:r>
          </w:p>
        </w:tc>
        <w:tc>
          <w:tcPr>
            <w:tcW w:w="1267" w:type="pct"/>
            <w:vMerge w:val="restart"/>
          </w:tcPr>
          <w:p w14:paraId="6144DA07" w14:textId="77777777" w:rsidR="00FA7BDD" w:rsidRPr="00FA7BDD" w:rsidRDefault="00FA7BDD" w:rsidP="00FA7BDD">
            <w:pPr>
              <w:keepNext/>
              <w:spacing w:after="0" w:line="240" w:lineRule="auto"/>
              <w:ind w:left="-142"/>
              <w:jc w:val="right"/>
              <w:outlineLvl w:val="0"/>
              <w:rPr>
                <w:rFonts w:ascii="Times New Roman" w:eastAsia="Times New Roman" w:hAnsi="Times New Roman" w:cs="Times New Roman"/>
                <w:b/>
                <w:bCs/>
                <w:snapToGrid w:val="0"/>
                <w:sz w:val="28"/>
                <w:szCs w:val="20"/>
                <w:lang w:val="en-US"/>
              </w:rPr>
            </w:pPr>
            <w:r w:rsidRPr="00FA7BDD">
              <w:rPr>
                <w:rFonts w:ascii="Times New Roman" w:eastAsia="Times New Roman" w:hAnsi="Times New Roman" w:cs="Times New Roman"/>
                <w:b/>
                <w:bCs/>
                <w:noProof/>
                <w:sz w:val="16"/>
                <w:szCs w:val="20"/>
                <w:lang w:eastAsia="en-GB"/>
              </w:rPr>
              <w:drawing>
                <wp:anchor distT="0" distB="0" distL="114300" distR="114300" simplePos="0" relativeHeight="251664384" behindDoc="0" locked="0" layoutInCell="1" allowOverlap="1" wp14:anchorId="2592034D" wp14:editId="6D957677">
                  <wp:simplePos x="0" y="0"/>
                  <wp:positionH relativeFrom="column">
                    <wp:posOffset>90805</wp:posOffset>
                  </wp:positionH>
                  <wp:positionV relativeFrom="paragraph">
                    <wp:posOffset>300990</wp:posOffset>
                  </wp:positionV>
                  <wp:extent cx="1497965" cy="1484630"/>
                  <wp:effectExtent l="0" t="0" r="6985" b="1270"/>
                  <wp:wrapNone/>
                  <wp:docPr id="4" name="Picture 4" descr="Description : Eyumodjo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 Eyumodjock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7965" cy="1484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1" w:type="pct"/>
          </w:tcPr>
          <w:p w14:paraId="296D312F" w14:textId="77777777" w:rsidR="00FA7BDD" w:rsidRPr="00FA7BDD" w:rsidRDefault="00FA7BDD" w:rsidP="00FA7BDD">
            <w:pPr>
              <w:keepNext/>
              <w:spacing w:after="0" w:line="240" w:lineRule="auto"/>
              <w:ind w:left="-142"/>
              <w:jc w:val="center"/>
              <w:outlineLvl w:val="0"/>
              <w:rPr>
                <w:rFonts w:ascii="Times New Roman" w:eastAsia="Times New Roman" w:hAnsi="Times New Roman" w:cs="Times New Roman"/>
                <w:b/>
                <w:bCs/>
                <w:snapToGrid w:val="0"/>
                <w:sz w:val="28"/>
                <w:szCs w:val="20"/>
                <w:lang w:val="en-US"/>
              </w:rPr>
            </w:pPr>
            <w:r w:rsidRPr="00FA7BDD">
              <w:rPr>
                <w:rFonts w:ascii="Times New Roman" w:eastAsia="Times New Roman" w:hAnsi="Times New Roman" w:cs="Times New Roman"/>
                <w:b/>
                <w:bCs/>
                <w:snapToGrid w:val="0"/>
                <w:szCs w:val="20"/>
                <w:lang w:val="en-US"/>
              </w:rPr>
              <w:t>REPUBLIC OF CAMEROON</w:t>
            </w:r>
          </w:p>
        </w:tc>
      </w:tr>
      <w:tr w:rsidR="00FA7BDD" w:rsidRPr="00FA7BDD" w14:paraId="5AAE00FE" w14:textId="77777777" w:rsidTr="00FA7BDD">
        <w:trPr>
          <w:trHeight w:val="358"/>
        </w:trPr>
        <w:tc>
          <w:tcPr>
            <w:tcW w:w="1972" w:type="pct"/>
            <w:vAlign w:val="center"/>
          </w:tcPr>
          <w:p w14:paraId="17A5F5A2" w14:textId="77777777" w:rsidR="00FA7BDD" w:rsidRPr="00FA7BDD" w:rsidRDefault="00FA7BDD" w:rsidP="00FA7BDD">
            <w:pPr>
              <w:spacing w:after="0" w:line="240" w:lineRule="auto"/>
              <w:jc w:val="center"/>
              <w:rPr>
                <w:rFonts w:ascii="Times New Roman" w:eastAsia="Times New Roman" w:hAnsi="Times New Roman" w:cs="Times New Roman"/>
                <w:sz w:val="16"/>
                <w:szCs w:val="16"/>
                <w:lang w:val="fr-FR"/>
              </w:rPr>
            </w:pPr>
            <w:r w:rsidRPr="00FA7BDD">
              <w:rPr>
                <w:rFonts w:ascii="Times New Roman" w:eastAsia="Times New Roman" w:hAnsi="Times New Roman" w:cs="Times New Roman"/>
                <w:sz w:val="16"/>
                <w:szCs w:val="16"/>
                <w:lang w:val="fr-FR"/>
              </w:rPr>
              <w:t>PAIX – TRAVAIL – PATRIE</w:t>
            </w:r>
          </w:p>
          <w:p w14:paraId="54CCF8A1"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c>
          <w:tcPr>
            <w:tcW w:w="1267" w:type="pct"/>
            <w:vMerge/>
            <w:vAlign w:val="center"/>
          </w:tcPr>
          <w:p w14:paraId="566B1BD8" w14:textId="77777777" w:rsidR="00FA7BDD" w:rsidRPr="00FA7BDD" w:rsidRDefault="00FA7BDD" w:rsidP="00FA7BDD">
            <w:pPr>
              <w:spacing w:after="0" w:line="240" w:lineRule="auto"/>
              <w:ind w:left="-142"/>
              <w:jc w:val="center"/>
              <w:rPr>
                <w:rFonts w:ascii="Times New Roman" w:eastAsia="Times New Roman" w:hAnsi="Times New Roman" w:cs="Times New Roman"/>
                <w:sz w:val="16"/>
                <w:szCs w:val="24"/>
                <w:lang w:val="en-US"/>
              </w:rPr>
            </w:pPr>
          </w:p>
        </w:tc>
        <w:tc>
          <w:tcPr>
            <w:tcW w:w="1761" w:type="pct"/>
            <w:vAlign w:val="center"/>
          </w:tcPr>
          <w:p w14:paraId="661801C3" w14:textId="77777777" w:rsidR="00FA7BDD" w:rsidRPr="00FA7BDD" w:rsidRDefault="00FA7BDD" w:rsidP="00FA7BDD">
            <w:pPr>
              <w:spacing w:after="0" w:line="240" w:lineRule="auto"/>
              <w:jc w:val="center"/>
              <w:rPr>
                <w:rFonts w:ascii="Times New Roman" w:eastAsia="Times New Roman" w:hAnsi="Times New Roman" w:cs="Times New Roman"/>
                <w:sz w:val="16"/>
                <w:szCs w:val="16"/>
              </w:rPr>
            </w:pPr>
            <w:r w:rsidRPr="00FA7BDD">
              <w:rPr>
                <w:rFonts w:ascii="Times New Roman" w:eastAsia="Times New Roman" w:hAnsi="Times New Roman" w:cs="Times New Roman"/>
                <w:sz w:val="16"/>
                <w:szCs w:val="16"/>
              </w:rPr>
              <w:t>PEACE – WORK – FATHERLAND</w:t>
            </w:r>
          </w:p>
          <w:p w14:paraId="42087CF1"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r>
      <w:tr w:rsidR="00FA7BDD" w:rsidRPr="00FA7BDD" w14:paraId="1ECE0F32" w14:textId="77777777" w:rsidTr="00FA7BDD">
        <w:trPr>
          <w:trHeight w:val="2126"/>
        </w:trPr>
        <w:tc>
          <w:tcPr>
            <w:tcW w:w="1972" w:type="pct"/>
          </w:tcPr>
          <w:p w14:paraId="6068E923"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REGION DU SUD OUEST</w:t>
            </w:r>
          </w:p>
          <w:p w14:paraId="33C4CDE4"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201B6611"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DEPARTEMENT DE LA MANYU</w:t>
            </w:r>
          </w:p>
          <w:p w14:paraId="56276388"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40222B94"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COMMUNE D’ EYUMOJOCK</w:t>
            </w:r>
          </w:p>
          <w:p w14:paraId="79EE9811"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514CB312"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COMMISSION DE PASSASION DE MARCHES PUBLIC DE LA COMMUNE D’EYUMOJOCK</w:t>
            </w:r>
          </w:p>
          <w:p w14:paraId="067E8CCA"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3FEBCD4B" w14:textId="77777777" w:rsidR="00FA7BDD" w:rsidRPr="00FA7BDD" w:rsidRDefault="00FA7BDD" w:rsidP="00FA7BDD">
            <w:pPr>
              <w:spacing w:after="0" w:line="240" w:lineRule="auto"/>
              <w:rPr>
                <w:rFonts w:ascii="Times New Roman" w:eastAsia="Times New Roman" w:hAnsi="Times New Roman" w:cs="Times New Roman"/>
                <w:b/>
                <w:bCs/>
                <w:lang w:val="fr-FR"/>
              </w:rPr>
            </w:pPr>
          </w:p>
        </w:tc>
        <w:tc>
          <w:tcPr>
            <w:tcW w:w="1267" w:type="pct"/>
            <w:vMerge/>
          </w:tcPr>
          <w:p w14:paraId="542F7AA8" w14:textId="77777777" w:rsidR="00FA7BDD" w:rsidRPr="00FA7BDD" w:rsidRDefault="00FA7BDD" w:rsidP="00FA7BDD">
            <w:pPr>
              <w:spacing w:after="0" w:line="240" w:lineRule="auto"/>
              <w:ind w:left="-142"/>
              <w:jc w:val="right"/>
              <w:rPr>
                <w:rFonts w:ascii="Times New Roman" w:eastAsia="Times New Roman" w:hAnsi="Times New Roman" w:cs="Times New Roman"/>
                <w:b/>
                <w:bCs/>
                <w:i/>
                <w:lang w:val="fr-FR"/>
              </w:rPr>
            </w:pPr>
          </w:p>
        </w:tc>
        <w:tc>
          <w:tcPr>
            <w:tcW w:w="1761" w:type="pct"/>
          </w:tcPr>
          <w:p w14:paraId="3C8152A7"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en-US"/>
              </w:rPr>
            </w:pPr>
            <w:r w:rsidRPr="00FA7BDD">
              <w:rPr>
                <w:rFonts w:ascii="Times New Roman" w:eastAsia="Times New Roman" w:hAnsi="Times New Roman" w:cs="Times New Roman"/>
                <w:b/>
                <w:bCs/>
                <w:sz w:val="20"/>
                <w:szCs w:val="20"/>
                <w:lang w:val="en-US"/>
              </w:rPr>
              <w:t>SOUTH WEST REGION</w:t>
            </w:r>
          </w:p>
          <w:p w14:paraId="484C9F6B"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3E8CA20A"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MANYU DIVISION</w:t>
            </w:r>
          </w:p>
          <w:p w14:paraId="34312F21"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5DE9C221" w14:textId="77777777" w:rsidR="00FA7BDD" w:rsidRPr="00FA7BDD" w:rsidRDefault="00FA7BDD" w:rsidP="00FA7BDD">
            <w:pPr>
              <w:spacing w:after="0"/>
              <w:ind w:left="-142"/>
              <w:jc w:val="center"/>
              <w:rPr>
                <w:rFonts w:ascii="Times New Roman" w:eastAsia="Times New Roman" w:hAnsi="Times New Roman" w:cs="Times New Roman"/>
                <w:b/>
                <w:bCs/>
                <w:sz w:val="20"/>
                <w:szCs w:val="20"/>
                <w:lang w:val="en-US"/>
              </w:rPr>
            </w:pPr>
            <w:r w:rsidRPr="00FA7BDD">
              <w:rPr>
                <w:rFonts w:ascii="Times New Roman" w:eastAsia="Times New Roman" w:hAnsi="Times New Roman" w:cs="Times New Roman"/>
                <w:b/>
                <w:bCs/>
                <w:sz w:val="20"/>
                <w:szCs w:val="20"/>
                <w:lang w:val="en-US"/>
              </w:rPr>
              <w:t>EYUMOJOCK COUNCIL</w:t>
            </w:r>
          </w:p>
          <w:p w14:paraId="6BC94E38"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en-US"/>
              </w:rPr>
            </w:pPr>
            <w:r w:rsidRPr="00FA7BDD">
              <w:rPr>
                <w:rFonts w:ascii="Times New Roman" w:eastAsia="Times New Roman" w:hAnsi="Times New Roman" w:cs="Times New Roman"/>
                <w:b/>
                <w:bCs/>
                <w:sz w:val="20"/>
                <w:szCs w:val="20"/>
                <w:lang w:val="en-US"/>
              </w:rPr>
              <w:t>~~~~~~~~</w:t>
            </w:r>
          </w:p>
          <w:p w14:paraId="24CA9934" w14:textId="77777777" w:rsidR="00FA7BDD" w:rsidRPr="00FA7BDD" w:rsidRDefault="00FA7BDD" w:rsidP="00FA7BDD">
            <w:pPr>
              <w:spacing w:after="0" w:line="240" w:lineRule="auto"/>
              <w:ind w:left="-142"/>
              <w:jc w:val="center"/>
              <w:rPr>
                <w:rFonts w:ascii="Times New Roman" w:eastAsia="Times New Roman" w:hAnsi="Times New Roman" w:cs="Times New Roman"/>
                <w:b/>
                <w:bCs/>
                <w:sz w:val="18"/>
                <w:szCs w:val="18"/>
                <w:lang w:val="en-US"/>
              </w:rPr>
            </w:pPr>
            <w:r w:rsidRPr="00FA7BDD">
              <w:rPr>
                <w:rFonts w:ascii="Times New Roman" w:eastAsia="Times New Roman" w:hAnsi="Times New Roman" w:cs="Times New Roman"/>
                <w:b/>
                <w:bCs/>
                <w:sz w:val="18"/>
                <w:szCs w:val="18"/>
                <w:lang w:val="en-US"/>
              </w:rPr>
              <w:t>EYUMOJOCK COUNCIL TENDER BOARD</w:t>
            </w:r>
          </w:p>
          <w:p w14:paraId="0B64383C"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r>
    </w:tbl>
    <w:p w14:paraId="6229A9E2" w14:textId="77777777" w:rsidR="00FA7BDD" w:rsidRPr="00FA7BDD" w:rsidRDefault="00FA7BDD" w:rsidP="00FA7BDD">
      <w:pPr>
        <w:jc w:val="center"/>
        <w:rPr>
          <w:rFonts w:ascii="Book Antiqua" w:hAnsi="Book Antiqua"/>
          <w:b/>
          <w:bCs/>
          <w:sz w:val="36"/>
        </w:rPr>
      </w:pPr>
      <w:r w:rsidRPr="00FA7BDD">
        <w:rPr>
          <w:rFonts w:ascii="Book Antiqua" w:hAnsi="Book Antiqua"/>
          <w:b/>
          <w:bCs/>
          <w:sz w:val="36"/>
        </w:rPr>
        <w:t>EYUMOJOCK COUNCIL INTERNAL TENDERS BOARD</w:t>
      </w:r>
    </w:p>
    <w:p w14:paraId="73673032" w14:textId="77777777" w:rsidR="00FA7BDD" w:rsidRPr="00FA7BDD" w:rsidRDefault="00FA7BDD" w:rsidP="00FA7BDD">
      <w:pPr>
        <w:spacing w:after="0" w:line="240" w:lineRule="auto"/>
        <w:jc w:val="center"/>
        <w:rPr>
          <w:rFonts w:ascii="Arial" w:eastAsia="Times New Roman" w:hAnsi="Arial" w:cs="Arial"/>
          <w:b/>
          <w:sz w:val="36"/>
          <w:szCs w:val="24"/>
          <w:lang w:eastAsia="fr-FR"/>
        </w:rPr>
      </w:pPr>
      <w:r w:rsidRPr="00FA7BDD">
        <w:rPr>
          <w:rFonts w:ascii="Arial" w:eastAsia="Times New Roman" w:hAnsi="Arial" w:cs="Arial"/>
          <w:b/>
          <w:sz w:val="36"/>
          <w:szCs w:val="24"/>
          <w:lang w:eastAsia="fr-FR"/>
        </w:rPr>
        <w:t>TENDER NOTICE</w:t>
      </w:r>
    </w:p>
    <w:p w14:paraId="58B0D9FC"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13A78113" w14:textId="77777777" w:rsidR="00FA7BDD" w:rsidRPr="00FA7BDD" w:rsidRDefault="00FA7BDD" w:rsidP="00FA7BDD">
      <w:pPr>
        <w:spacing w:after="0" w:line="240" w:lineRule="auto"/>
        <w:rPr>
          <w:rFonts w:ascii="Arial" w:eastAsia="Times New Roman" w:hAnsi="Arial" w:cs="Arial"/>
          <w:b/>
          <w:sz w:val="24"/>
          <w:szCs w:val="24"/>
          <w:lang w:eastAsia="fr-FR"/>
        </w:rPr>
      </w:pPr>
      <w:r w:rsidRPr="00FA7BDD">
        <w:rPr>
          <w:rFonts w:ascii="Arial" w:eastAsia="Times New Roman" w:hAnsi="Arial" w:cs="Arial"/>
          <w:b/>
          <w:sz w:val="24"/>
          <w:szCs w:val="24"/>
          <w:lang w:val="en-US" w:eastAsia="fr-FR"/>
        </w:rPr>
        <w:t>OPEN NATIONAL INVITATION TO TENDER (BY THE EMERGENCY PROCEDURE)</w:t>
      </w:r>
    </w:p>
    <w:p w14:paraId="1C0F784B" w14:textId="4C03669F" w:rsidR="00FA7BDD" w:rsidRPr="00FA7BDD" w:rsidRDefault="00FA7BDD" w:rsidP="00FA7BDD">
      <w:pPr>
        <w:spacing w:after="0"/>
        <w:rPr>
          <w:rFonts w:ascii="Arial" w:eastAsia="Times New Roman" w:hAnsi="Arial" w:cs="Arial"/>
          <w:b/>
          <w:bCs/>
          <w:sz w:val="24"/>
          <w:szCs w:val="24"/>
          <w:lang w:val="en-US" w:eastAsia="fr-FR"/>
        </w:rPr>
      </w:pPr>
      <w:r w:rsidRPr="00FA7BDD">
        <w:rPr>
          <w:rFonts w:ascii="Arial" w:eastAsia="Times New Roman" w:hAnsi="Arial" w:cs="Arial"/>
          <w:b/>
          <w:bCs/>
          <w:sz w:val="24"/>
          <w:szCs w:val="24"/>
          <w:lang w:val="en-US" w:eastAsia="fr-FR"/>
        </w:rPr>
        <w:t>N°</w:t>
      </w:r>
      <w:r w:rsidR="00706F55">
        <w:rPr>
          <w:rFonts w:ascii="Arial" w:eastAsia="Times New Roman" w:hAnsi="Arial" w:cs="Arial"/>
          <w:b/>
          <w:bCs/>
          <w:sz w:val="24"/>
          <w:szCs w:val="24"/>
          <w:lang w:val="en-US" w:eastAsia="fr-FR"/>
        </w:rPr>
        <w:t xml:space="preserve"> 00</w:t>
      </w:r>
      <w:r w:rsidR="00DF1A1E">
        <w:rPr>
          <w:rFonts w:ascii="Arial" w:eastAsia="Times New Roman" w:hAnsi="Arial" w:cs="Arial"/>
          <w:b/>
          <w:bCs/>
          <w:sz w:val="24"/>
          <w:szCs w:val="24"/>
          <w:lang w:val="en-US" w:eastAsia="fr-FR"/>
        </w:rPr>
        <w:t>8</w:t>
      </w:r>
      <w:r w:rsidRPr="00FA7BDD">
        <w:rPr>
          <w:rFonts w:ascii="Arial" w:eastAsia="Times New Roman" w:hAnsi="Arial" w:cs="Arial"/>
          <w:b/>
          <w:bCs/>
          <w:sz w:val="24"/>
          <w:szCs w:val="24"/>
          <w:lang w:val="en-US" w:eastAsia="fr-FR"/>
        </w:rPr>
        <w:t xml:space="preserve">/ONIT/MAYOR/EC/ECITB/2026 OF </w:t>
      </w:r>
      <w:r w:rsidR="00706F55">
        <w:rPr>
          <w:rFonts w:ascii="Arial" w:eastAsia="Times New Roman" w:hAnsi="Arial" w:cs="Arial"/>
          <w:b/>
          <w:bCs/>
          <w:sz w:val="24"/>
          <w:szCs w:val="24"/>
          <w:highlight w:val="yellow"/>
          <w:lang w:val="en-US" w:eastAsia="fr-FR"/>
        </w:rPr>
        <w:t>27</w:t>
      </w:r>
      <w:r w:rsidRPr="00FA7BDD">
        <w:rPr>
          <w:rFonts w:ascii="Arial" w:eastAsia="Times New Roman" w:hAnsi="Arial" w:cs="Arial"/>
          <w:b/>
          <w:bCs/>
          <w:sz w:val="24"/>
          <w:szCs w:val="24"/>
          <w:highlight w:val="yellow"/>
          <w:lang w:val="en-US" w:eastAsia="fr-FR"/>
        </w:rPr>
        <w:t>/0</w:t>
      </w:r>
      <w:r w:rsidR="00706F55">
        <w:rPr>
          <w:rFonts w:ascii="Arial" w:eastAsia="Times New Roman" w:hAnsi="Arial" w:cs="Arial"/>
          <w:b/>
          <w:bCs/>
          <w:sz w:val="24"/>
          <w:szCs w:val="24"/>
          <w:lang w:val="en-US" w:eastAsia="fr-FR"/>
        </w:rPr>
        <w:t>4/</w:t>
      </w:r>
      <w:r w:rsidRPr="00FA7BDD">
        <w:rPr>
          <w:rFonts w:ascii="Arial" w:eastAsia="Times New Roman" w:hAnsi="Arial" w:cs="Arial"/>
          <w:b/>
          <w:bCs/>
          <w:sz w:val="24"/>
          <w:szCs w:val="24"/>
          <w:lang w:val="en-US" w:eastAsia="fr-FR"/>
        </w:rPr>
        <w:t xml:space="preserve">2026. </w:t>
      </w:r>
      <w:r w:rsidRPr="00FA7BDD">
        <w:rPr>
          <w:rFonts w:ascii="Times New Roman" w:eastAsia="Times New Roman" w:hAnsi="Times New Roman" w:cs="Times New Roman"/>
          <w:szCs w:val="36"/>
          <w:lang w:val="en-US"/>
        </w:rPr>
        <w:t xml:space="preserve">FOR THE CONSTRUCTION OF </w:t>
      </w:r>
      <w:r w:rsidR="00AF52EA">
        <w:rPr>
          <w:rFonts w:ascii="Times New Roman" w:eastAsia="Times New Roman" w:hAnsi="Times New Roman" w:cs="Times New Roman"/>
          <w:szCs w:val="36"/>
          <w:lang w:val="en-US"/>
        </w:rPr>
        <w:t xml:space="preserve">TWO SLAUGHTER HOUSES IN EYUMOJOCK AND EKOK IN </w:t>
      </w:r>
      <w:r w:rsidRPr="00FA7BDD">
        <w:rPr>
          <w:rFonts w:ascii="Times New Roman" w:eastAsia="Times New Roman" w:hAnsi="Times New Roman" w:cs="Times New Roman"/>
          <w:szCs w:val="36"/>
          <w:lang w:val="en-US"/>
        </w:rPr>
        <w:t>EYUMOJOCK</w:t>
      </w:r>
      <w:r w:rsidRPr="00FA7BDD">
        <w:rPr>
          <w:rFonts w:ascii="Times New Roman" w:eastAsia="Times New Roman" w:hAnsi="Times New Roman" w:cs="Times New Roman"/>
          <w:sz w:val="24"/>
          <w:szCs w:val="36"/>
          <w:lang w:val="en-US"/>
        </w:rPr>
        <w:t xml:space="preserve"> </w:t>
      </w:r>
      <w:r w:rsidR="00AF52EA">
        <w:rPr>
          <w:rFonts w:ascii="Times New Roman" w:eastAsia="Times New Roman" w:hAnsi="Times New Roman" w:cs="Times New Roman"/>
          <w:szCs w:val="36"/>
          <w:lang w:val="en-US"/>
        </w:rPr>
        <w:t>SUB DIVISION</w:t>
      </w:r>
      <w:r w:rsidRPr="00FA7BDD">
        <w:rPr>
          <w:rFonts w:ascii="Times New Roman" w:eastAsia="Times New Roman" w:hAnsi="Times New Roman" w:cs="Times New Roman"/>
          <w:szCs w:val="36"/>
          <w:lang w:val="en-US"/>
        </w:rPr>
        <w:t xml:space="preserve">, MANYU DIVISION, </w:t>
      </w:r>
      <w:r w:rsidRPr="00FA7BDD">
        <w:rPr>
          <w:rFonts w:ascii="Times New Roman" w:eastAsia="Times New Roman" w:hAnsi="Times New Roman" w:cs="Times New Roman"/>
          <w:sz w:val="20"/>
          <w:szCs w:val="36"/>
          <w:lang w:eastAsia="fr-FR"/>
        </w:rPr>
        <w:t>SOUTH WEST REGION.</w:t>
      </w:r>
      <w:r w:rsidRPr="00FA7BDD">
        <w:rPr>
          <w:rFonts w:ascii="Book Antiqua" w:eastAsia="Times New Roman" w:hAnsi="Book Antiqua" w:cs="Times New Roman"/>
          <w:b/>
          <w:i/>
          <w:sz w:val="24"/>
          <w:szCs w:val="24"/>
          <w:lang w:val="en-US" w:eastAsia="fr-FR"/>
        </w:rPr>
        <w:t xml:space="preserve"> </w:t>
      </w:r>
    </w:p>
    <w:p w14:paraId="1886862D" w14:textId="77777777" w:rsidR="00FA7BDD" w:rsidRPr="00FA7BDD" w:rsidRDefault="00FA7BDD" w:rsidP="00FA7BDD">
      <w:pPr>
        <w:spacing w:after="0" w:line="240" w:lineRule="auto"/>
        <w:rPr>
          <w:rFonts w:ascii="Arial" w:eastAsia="Times New Roman" w:hAnsi="Arial" w:cs="Arial"/>
          <w:b/>
          <w:sz w:val="23"/>
          <w:szCs w:val="23"/>
          <w:lang w:eastAsia="fr-FR"/>
        </w:rPr>
      </w:pPr>
    </w:p>
    <w:p w14:paraId="7BD63746" w14:textId="77777777" w:rsidR="00FA7BDD" w:rsidRPr="00FA7BDD" w:rsidRDefault="00FA7BDD" w:rsidP="00FA7BDD">
      <w:pPr>
        <w:spacing w:after="0" w:line="240" w:lineRule="auto"/>
        <w:rPr>
          <w:rFonts w:ascii="Arial" w:eastAsia="Times New Roman" w:hAnsi="Arial" w:cs="Arial"/>
          <w:b/>
          <w:sz w:val="23"/>
          <w:szCs w:val="23"/>
          <w:lang w:eastAsia="fr-FR"/>
        </w:rPr>
      </w:pPr>
      <w:r w:rsidRPr="00FA7BDD">
        <w:rPr>
          <w:rFonts w:ascii="Arial" w:eastAsia="Times New Roman" w:hAnsi="Arial" w:cs="Arial"/>
          <w:b/>
          <w:sz w:val="23"/>
          <w:szCs w:val="23"/>
          <w:lang w:eastAsia="fr-FR"/>
        </w:rPr>
        <w:t>FINANCING: PIB 2026</w:t>
      </w:r>
    </w:p>
    <w:p w14:paraId="64136AD8" w14:textId="77777777" w:rsidR="00FA7BDD" w:rsidRPr="00FA7BDD" w:rsidRDefault="00FA7BDD" w:rsidP="00FA7BDD">
      <w:pPr>
        <w:spacing w:after="0" w:line="240" w:lineRule="auto"/>
        <w:rPr>
          <w:rFonts w:ascii="Arial" w:eastAsia="Times New Roman" w:hAnsi="Arial" w:cs="Arial"/>
          <w:b/>
          <w:sz w:val="23"/>
          <w:szCs w:val="23"/>
          <w:lang w:eastAsia="fr-FR"/>
        </w:rPr>
      </w:pPr>
    </w:p>
    <w:p w14:paraId="57F6C865" w14:textId="77777777" w:rsidR="00FA7BDD" w:rsidRPr="00FA7BDD" w:rsidRDefault="00FA7BDD" w:rsidP="00FA7BDD">
      <w:pPr>
        <w:numPr>
          <w:ilvl w:val="0"/>
          <w:numId w:val="1"/>
        </w:numPr>
        <w:tabs>
          <w:tab w:val="num" w:pos="561"/>
        </w:tabs>
        <w:spacing w:after="0" w:line="240" w:lineRule="auto"/>
        <w:ind w:hanging="1610"/>
        <w:rPr>
          <w:rFonts w:ascii="Arial" w:eastAsia="Times New Roman" w:hAnsi="Arial" w:cs="Arial"/>
          <w:b/>
          <w:sz w:val="23"/>
          <w:szCs w:val="23"/>
          <w:lang w:eastAsia="fr-FR"/>
        </w:rPr>
      </w:pPr>
      <w:r w:rsidRPr="00FA7BDD">
        <w:rPr>
          <w:rFonts w:ascii="Arial" w:eastAsia="Times New Roman" w:hAnsi="Arial" w:cs="Arial"/>
          <w:b/>
          <w:sz w:val="23"/>
          <w:szCs w:val="23"/>
          <w:lang w:eastAsia="fr-FR"/>
        </w:rPr>
        <w:t>Subject of the invitation to tender:</w:t>
      </w:r>
    </w:p>
    <w:p w14:paraId="3172A20F" w14:textId="77777777" w:rsidR="00FA7BDD" w:rsidRPr="00FA7BDD" w:rsidRDefault="00FA7BDD" w:rsidP="00FA7BDD">
      <w:pPr>
        <w:spacing w:after="0" w:line="240" w:lineRule="auto"/>
        <w:rPr>
          <w:rFonts w:ascii="Book Antiqua" w:eastAsia="Times New Roman" w:hAnsi="Book Antiqua" w:cs="Times New Roman"/>
          <w:b/>
          <w:i/>
          <w:sz w:val="24"/>
          <w:szCs w:val="24"/>
          <w:lang w:val="en-US" w:eastAsia="fr-FR"/>
        </w:rPr>
      </w:pPr>
      <w:r w:rsidRPr="00FA7BDD">
        <w:rPr>
          <w:rFonts w:ascii="Arial" w:eastAsia="Times New Roman" w:hAnsi="Arial" w:cs="Arial"/>
          <w:sz w:val="23"/>
          <w:szCs w:val="23"/>
          <w:lang w:eastAsia="fr-FR"/>
        </w:rPr>
        <w:t xml:space="preserve">        Within the framework of the</w:t>
      </w:r>
      <w:r w:rsidRPr="00FA7BDD">
        <w:rPr>
          <w:rFonts w:ascii="Arial" w:eastAsia="Times New Roman" w:hAnsi="Arial" w:cs="Arial"/>
          <w:sz w:val="24"/>
          <w:szCs w:val="24"/>
          <w:lang w:val="en-US" w:eastAsia="fr-FR"/>
        </w:rPr>
        <w:t xml:space="preserve"> Public Investment Budget 2026 The </w:t>
      </w:r>
      <w:r w:rsidRPr="00FA7BDD">
        <w:rPr>
          <w:rFonts w:ascii="Arial" w:eastAsia="Times New Roman" w:hAnsi="Arial" w:cs="Arial"/>
          <w:b/>
          <w:bCs/>
          <w:i/>
          <w:sz w:val="24"/>
          <w:szCs w:val="24"/>
          <w:lang w:val="en-US" w:eastAsia="fr-FR"/>
        </w:rPr>
        <w:t xml:space="preserve">Mayor of Eyumojock Council (Contracting Authority) </w:t>
      </w:r>
      <w:r w:rsidRPr="00FA7BDD">
        <w:rPr>
          <w:rFonts w:ascii="Arial" w:eastAsia="Times New Roman" w:hAnsi="Arial" w:cs="Arial"/>
          <w:sz w:val="23"/>
          <w:szCs w:val="23"/>
          <w:lang w:eastAsia="fr-FR"/>
        </w:rPr>
        <w:t xml:space="preserve">hereby launches an </w:t>
      </w:r>
      <w:r w:rsidRPr="00FA7BDD">
        <w:rPr>
          <w:rFonts w:ascii="Arial" w:eastAsia="Times New Roman" w:hAnsi="Arial" w:cs="Arial"/>
          <w:b/>
          <w:i/>
          <w:iCs/>
          <w:sz w:val="23"/>
          <w:szCs w:val="23"/>
          <w:lang w:val="en-US" w:eastAsia="fr-FR"/>
        </w:rPr>
        <w:t xml:space="preserve">OPEN NATIONAL INVITATION TO TENDER (BY THE EMERGENCY PROCEDURE) </w:t>
      </w:r>
      <w:r w:rsidR="00AF52EA" w:rsidRPr="00FA7BDD">
        <w:rPr>
          <w:rFonts w:ascii="Times New Roman" w:eastAsia="Times New Roman" w:hAnsi="Times New Roman" w:cs="Times New Roman"/>
          <w:szCs w:val="36"/>
          <w:lang w:val="en-US"/>
        </w:rPr>
        <w:t xml:space="preserve">FOR THE CONSTRUCTION OF </w:t>
      </w:r>
      <w:r w:rsidR="00AF52EA">
        <w:rPr>
          <w:rFonts w:ascii="Times New Roman" w:eastAsia="Times New Roman" w:hAnsi="Times New Roman" w:cs="Times New Roman"/>
          <w:szCs w:val="36"/>
          <w:lang w:val="en-US"/>
        </w:rPr>
        <w:t xml:space="preserve">TWO SLAUGHTER HOUSES IN EYUMOJOCK AND EKOK IN </w:t>
      </w:r>
      <w:r w:rsidR="00AF52EA" w:rsidRPr="00FA7BDD">
        <w:rPr>
          <w:rFonts w:ascii="Times New Roman" w:eastAsia="Times New Roman" w:hAnsi="Times New Roman" w:cs="Times New Roman"/>
          <w:szCs w:val="36"/>
          <w:lang w:val="en-US"/>
        </w:rPr>
        <w:t>EYUMOJOCK</w:t>
      </w:r>
      <w:r w:rsidR="00AF52EA" w:rsidRPr="00FA7BDD">
        <w:rPr>
          <w:rFonts w:ascii="Times New Roman" w:eastAsia="Times New Roman" w:hAnsi="Times New Roman" w:cs="Times New Roman"/>
          <w:sz w:val="24"/>
          <w:szCs w:val="36"/>
          <w:lang w:val="en-US"/>
        </w:rPr>
        <w:t xml:space="preserve"> </w:t>
      </w:r>
      <w:r w:rsidR="00AF52EA">
        <w:rPr>
          <w:rFonts w:ascii="Times New Roman" w:eastAsia="Times New Roman" w:hAnsi="Times New Roman" w:cs="Times New Roman"/>
          <w:szCs w:val="36"/>
          <w:lang w:val="en-US"/>
        </w:rPr>
        <w:t>SUB DIVISION</w:t>
      </w:r>
      <w:r w:rsidR="00AF52EA" w:rsidRPr="00FA7BDD">
        <w:rPr>
          <w:rFonts w:ascii="Times New Roman" w:eastAsia="Times New Roman" w:hAnsi="Times New Roman" w:cs="Times New Roman"/>
          <w:szCs w:val="36"/>
          <w:lang w:val="en-US"/>
        </w:rPr>
        <w:t xml:space="preserve">, MANYU DIVISION, </w:t>
      </w:r>
      <w:r w:rsidR="00AF52EA" w:rsidRPr="00FA7BDD">
        <w:rPr>
          <w:rFonts w:ascii="Times New Roman" w:eastAsia="Times New Roman" w:hAnsi="Times New Roman" w:cs="Times New Roman"/>
          <w:sz w:val="20"/>
          <w:szCs w:val="36"/>
          <w:lang w:eastAsia="fr-FR"/>
        </w:rPr>
        <w:t>SOUTH WEST REGION</w:t>
      </w:r>
      <w:r w:rsidRPr="00FA7BDD">
        <w:rPr>
          <w:rFonts w:ascii="Book Antiqua" w:eastAsia="Times New Roman" w:hAnsi="Book Antiqua" w:cs="Times New Roman"/>
          <w:b/>
          <w:i/>
          <w:sz w:val="24"/>
          <w:szCs w:val="24"/>
          <w:lang w:val="en-US" w:eastAsia="fr-FR"/>
        </w:rPr>
        <w:t>.</w:t>
      </w:r>
    </w:p>
    <w:p w14:paraId="15BFEB59" w14:textId="77777777" w:rsidR="00FA7BDD" w:rsidRPr="00FA7BDD" w:rsidRDefault="00FA7BDD" w:rsidP="00FA7BDD">
      <w:pPr>
        <w:spacing w:after="0" w:line="240" w:lineRule="auto"/>
        <w:ind w:left="561"/>
        <w:jc w:val="both"/>
        <w:rPr>
          <w:rFonts w:ascii="Arial" w:eastAsia="Times New Roman" w:hAnsi="Arial" w:cs="Arial"/>
          <w:i/>
          <w:sz w:val="18"/>
          <w:szCs w:val="18"/>
          <w:lang w:eastAsia="fr-FR"/>
        </w:rPr>
      </w:pPr>
    </w:p>
    <w:p w14:paraId="7EB47D42" w14:textId="77777777" w:rsidR="00FA7BDD" w:rsidRPr="00FA7BDD" w:rsidRDefault="00FA7BDD" w:rsidP="00FA7BDD">
      <w:pPr>
        <w:numPr>
          <w:ilvl w:val="0"/>
          <w:numId w:val="1"/>
        </w:numPr>
        <w:tabs>
          <w:tab w:val="num" w:pos="567"/>
        </w:tabs>
        <w:spacing w:after="0" w:line="240" w:lineRule="auto"/>
        <w:ind w:hanging="1610"/>
        <w:rPr>
          <w:rFonts w:ascii="Arial" w:eastAsia="Times New Roman" w:hAnsi="Arial" w:cs="Arial"/>
          <w:b/>
          <w:sz w:val="23"/>
          <w:szCs w:val="23"/>
          <w:lang w:eastAsia="fr-FR"/>
        </w:rPr>
      </w:pPr>
      <w:r w:rsidRPr="00FA7BDD">
        <w:rPr>
          <w:rFonts w:ascii="Arial" w:eastAsia="Times New Roman" w:hAnsi="Arial" w:cs="Arial"/>
          <w:b/>
          <w:sz w:val="23"/>
          <w:szCs w:val="23"/>
          <w:lang w:eastAsia="fr-FR"/>
        </w:rPr>
        <w:t>Nature of works:</w:t>
      </w:r>
    </w:p>
    <w:p w14:paraId="6D365B90" w14:textId="77777777" w:rsidR="00FA7BDD" w:rsidRPr="00FA7BDD" w:rsidRDefault="00FA7BDD" w:rsidP="00FA7BDD">
      <w:pPr>
        <w:spacing w:after="0" w:line="240" w:lineRule="auto"/>
        <w:contextualSpacing/>
        <w:jc w:val="both"/>
        <w:rPr>
          <w:rFonts w:ascii="Book Antiqua" w:hAnsi="Book Antiqua" w:cs="Tahoma"/>
          <w:sz w:val="23"/>
          <w:szCs w:val="23"/>
        </w:rPr>
      </w:pPr>
      <w:r w:rsidRPr="00FA7BDD">
        <w:rPr>
          <w:rFonts w:ascii="Book Antiqua" w:hAnsi="Book Antiqua" w:cs="Tahoma"/>
          <w:sz w:val="23"/>
          <w:szCs w:val="23"/>
        </w:rPr>
        <w:t xml:space="preserve">        The work comprises of the preliminary studies carried out and the detailed information provided in   </w:t>
      </w:r>
    </w:p>
    <w:p w14:paraId="596396A0" w14:textId="77777777" w:rsidR="00FA7BDD" w:rsidRPr="00FA7BDD" w:rsidRDefault="00FA7BDD" w:rsidP="00FA7BDD">
      <w:pPr>
        <w:spacing w:after="0" w:line="240" w:lineRule="auto"/>
        <w:contextualSpacing/>
        <w:jc w:val="both"/>
        <w:rPr>
          <w:rFonts w:ascii="Arial" w:eastAsia="Times New Roman" w:hAnsi="Arial" w:cs="Arial"/>
          <w:lang w:val="en-US" w:eastAsia="fr-FR"/>
        </w:rPr>
      </w:pPr>
      <w:r w:rsidRPr="00FA7BDD">
        <w:rPr>
          <w:rFonts w:ascii="Book Antiqua" w:hAnsi="Book Antiqua" w:cs="Tahoma"/>
          <w:sz w:val="23"/>
          <w:szCs w:val="23"/>
        </w:rPr>
        <w:t xml:space="preserve">         the technical specification and the quantitative estimates</w:t>
      </w:r>
      <w:r w:rsidRPr="00FA7BDD">
        <w:rPr>
          <w:rFonts w:ascii="Arial" w:eastAsia="Times New Roman" w:hAnsi="Arial" w:cs="Arial"/>
          <w:lang w:val="en-US" w:eastAsia="fr-FR"/>
        </w:rPr>
        <w:tab/>
      </w:r>
      <w:r w:rsidRPr="00FA7BDD">
        <w:rPr>
          <w:rFonts w:ascii="Arial" w:eastAsia="Times New Roman" w:hAnsi="Arial" w:cs="Arial"/>
          <w:lang w:val="en-US" w:eastAsia="fr-FR"/>
        </w:rPr>
        <w:tab/>
      </w:r>
      <w:r w:rsidRPr="00FA7BDD">
        <w:rPr>
          <w:rFonts w:ascii="Arial" w:eastAsia="Times New Roman" w:hAnsi="Arial" w:cs="Arial"/>
          <w:lang w:val="en-US" w:eastAsia="fr-FR"/>
        </w:rPr>
        <w:tab/>
      </w:r>
    </w:p>
    <w:p w14:paraId="5C9666F1" w14:textId="77777777" w:rsidR="00FA7BDD" w:rsidRPr="00FA7BDD" w:rsidRDefault="00FA7BDD" w:rsidP="00FA7BDD">
      <w:pPr>
        <w:spacing w:after="0" w:line="240" w:lineRule="auto"/>
        <w:contextualSpacing/>
        <w:jc w:val="both"/>
        <w:rPr>
          <w:rFonts w:ascii="Arial" w:eastAsia="Times New Roman" w:hAnsi="Arial" w:cs="Arial"/>
          <w:lang w:val="en-US" w:eastAsia="fr-FR"/>
        </w:rPr>
      </w:pPr>
      <w:r w:rsidRPr="00FA7BDD">
        <w:rPr>
          <w:rFonts w:ascii="Arial" w:eastAsia="Times New Roman" w:hAnsi="Arial" w:cs="Arial"/>
          <w:lang w:val="en-US" w:eastAsia="fr-FR"/>
        </w:rPr>
        <w:tab/>
      </w:r>
      <w:r w:rsidRPr="00FA7BDD">
        <w:rPr>
          <w:rFonts w:ascii="Arial" w:eastAsia="Times New Roman" w:hAnsi="Arial" w:cs="Arial"/>
          <w:lang w:val="en-US" w:eastAsia="fr-FR"/>
        </w:rPr>
        <w:tab/>
      </w:r>
      <w:r w:rsidRPr="00FA7BDD">
        <w:rPr>
          <w:rFonts w:ascii="Arial" w:eastAsia="Times New Roman" w:hAnsi="Arial" w:cs="Arial"/>
          <w:lang w:val="en-US" w:eastAsia="fr-FR"/>
        </w:rPr>
        <w:tab/>
      </w:r>
    </w:p>
    <w:p w14:paraId="10F81E32" w14:textId="77777777" w:rsidR="00FA7BDD" w:rsidRPr="00FA7BDD" w:rsidRDefault="00FA7BDD" w:rsidP="00FA7BDD">
      <w:pPr>
        <w:numPr>
          <w:ilvl w:val="0"/>
          <w:numId w:val="1"/>
        </w:numPr>
        <w:tabs>
          <w:tab w:val="num" w:pos="561"/>
        </w:tabs>
        <w:spacing w:after="0" w:line="240" w:lineRule="auto"/>
        <w:ind w:hanging="1610"/>
        <w:rPr>
          <w:rFonts w:ascii="Arial" w:eastAsia="Times New Roman" w:hAnsi="Arial" w:cs="Arial"/>
          <w:b/>
          <w:sz w:val="23"/>
          <w:szCs w:val="23"/>
          <w:lang w:eastAsia="fr-FR"/>
        </w:rPr>
      </w:pPr>
      <w:r w:rsidRPr="00FA7BDD">
        <w:rPr>
          <w:rFonts w:ascii="Arial" w:eastAsia="Times New Roman" w:hAnsi="Arial" w:cs="Arial"/>
          <w:b/>
          <w:sz w:val="23"/>
          <w:szCs w:val="23"/>
          <w:lang w:eastAsia="fr-FR"/>
        </w:rPr>
        <w:t>Execution deadline:</w:t>
      </w:r>
    </w:p>
    <w:p w14:paraId="19AB1432" w14:textId="77777777" w:rsidR="00FA7BDD" w:rsidRPr="00FA7BDD" w:rsidRDefault="00FA7BDD" w:rsidP="00FA7BDD">
      <w:pPr>
        <w:spacing w:after="0" w:line="240" w:lineRule="auto"/>
        <w:ind w:left="561"/>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 xml:space="preserve">The maximum deadline provided for the execution of the works forming this First Phase of the project subject of this invitation to tender is three (03) months. </w:t>
      </w:r>
    </w:p>
    <w:p w14:paraId="53328633" w14:textId="77777777" w:rsidR="00FA7BDD" w:rsidRPr="00FA7BDD" w:rsidRDefault="00FA7BDD" w:rsidP="00FA7BDD">
      <w:pPr>
        <w:spacing w:after="0" w:line="240" w:lineRule="auto"/>
        <w:ind w:left="561" w:hanging="561"/>
        <w:rPr>
          <w:rFonts w:ascii="Arial" w:eastAsia="Times New Roman" w:hAnsi="Arial" w:cs="Arial"/>
          <w:sz w:val="23"/>
          <w:szCs w:val="23"/>
          <w:lang w:eastAsia="fr-FR"/>
        </w:rPr>
      </w:pPr>
    </w:p>
    <w:p w14:paraId="545329AB" w14:textId="77777777" w:rsidR="00FA7BDD" w:rsidRPr="00FA7BDD" w:rsidRDefault="00FA7BDD" w:rsidP="00FA7BDD">
      <w:pPr>
        <w:numPr>
          <w:ilvl w:val="0"/>
          <w:numId w:val="1"/>
        </w:numPr>
        <w:tabs>
          <w:tab w:val="num" w:pos="567"/>
        </w:tabs>
        <w:spacing w:after="0" w:line="240" w:lineRule="auto"/>
        <w:ind w:hanging="1610"/>
        <w:rPr>
          <w:rFonts w:ascii="Arial" w:eastAsia="Times New Roman" w:hAnsi="Arial" w:cs="Arial"/>
          <w:b/>
          <w:sz w:val="23"/>
          <w:szCs w:val="23"/>
          <w:lang w:eastAsia="fr-FR"/>
        </w:rPr>
      </w:pPr>
      <w:r w:rsidRPr="00FA7BDD">
        <w:rPr>
          <w:rFonts w:ascii="Arial" w:eastAsia="Times New Roman" w:hAnsi="Arial" w:cs="Arial"/>
          <w:b/>
          <w:sz w:val="23"/>
          <w:szCs w:val="23"/>
          <w:lang w:eastAsia="fr-FR"/>
        </w:rPr>
        <w:t>Lots:</w:t>
      </w:r>
    </w:p>
    <w:p w14:paraId="1572687B" w14:textId="77777777" w:rsidR="00FA7BDD" w:rsidRDefault="00FA7BDD" w:rsidP="00FA7BDD">
      <w:pPr>
        <w:spacing w:after="0" w:line="240" w:lineRule="auto"/>
        <w:ind w:left="561"/>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 xml:space="preserve">The works for this project are in </w:t>
      </w:r>
      <w:r w:rsidR="00AF52EA">
        <w:rPr>
          <w:rFonts w:ascii="Arial" w:eastAsia="Times New Roman" w:hAnsi="Arial" w:cs="Arial"/>
          <w:sz w:val="23"/>
          <w:szCs w:val="23"/>
          <w:lang w:eastAsia="fr-FR"/>
        </w:rPr>
        <w:t>TWO</w:t>
      </w:r>
      <w:r w:rsidRPr="00FA7BDD">
        <w:rPr>
          <w:rFonts w:ascii="Arial" w:eastAsia="Times New Roman" w:hAnsi="Arial" w:cs="Arial"/>
          <w:sz w:val="23"/>
          <w:szCs w:val="23"/>
          <w:lang w:eastAsia="fr-FR"/>
        </w:rPr>
        <w:t xml:space="preserve"> (0</w:t>
      </w:r>
      <w:r w:rsidR="00AF52EA">
        <w:rPr>
          <w:rFonts w:ascii="Arial" w:eastAsia="Times New Roman" w:hAnsi="Arial" w:cs="Arial"/>
          <w:sz w:val="23"/>
          <w:szCs w:val="23"/>
          <w:lang w:eastAsia="fr-FR"/>
        </w:rPr>
        <w:t>2</w:t>
      </w:r>
      <w:r w:rsidRPr="00FA7BDD">
        <w:rPr>
          <w:rFonts w:ascii="Arial" w:eastAsia="Times New Roman" w:hAnsi="Arial" w:cs="Arial"/>
          <w:sz w:val="23"/>
          <w:szCs w:val="23"/>
          <w:lang w:eastAsia="fr-FR"/>
        </w:rPr>
        <w:t xml:space="preserve">) </w:t>
      </w:r>
      <w:r w:rsidR="00AF52EA">
        <w:rPr>
          <w:rFonts w:ascii="Arial" w:eastAsia="Times New Roman" w:hAnsi="Arial" w:cs="Arial"/>
          <w:sz w:val="23"/>
          <w:szCs w:val="23"/>
          <w:lang w:eastAsia="fr-FR"/>
        </w:rPr>
        <w:t>LOTS</w:t>
      </w:r>
      <w:r w:rsidRPr="00FA7BDD">
        <w:rPr>
          <w:rFonts w:ascii="Arial" w:eastAsia="Times New Roman" w:hAnsi="Arial" w:cs="Arial"/>
          <w:sz w:val="23"/>
          <w:szCs w:val="23"/>
          <w:lang w:eastAsia="fr-FR"/>
        </w:rPr>
        <w:t>.</w:t>
      </w:r>
    </w:p>
    <w:p w14:paraId="611EE49D" w14:textId="77777777" w:rsidR="00AF52EA" w:rsidRDefault="00AF52EA" w:rsidP="00FA7BDD">
      <w:pPr>
        <w:spacing w:after="0" w:line="240" w:lineRule="auto"/>
        <w:ind w:left="561"/>
        <w:jc w:val="both"/>
        <w:rPr>
          <w:rFonts w:ascii="Arial" w:eastAsia="Times New Roman" w:hAnsi="Arial" w:cs="Arial"/>
          <w:sz w:val="23"/>
          <w:szCs w:val="23"/>
          <w:lang w:eastAsia="fr-FR"/>
        </w:rPr>
      </w:pPr>
      <w:r>
        <w:rPr>
          <w:rFonts w:ascii="Arial" w:eastAsia="Times New Roman" w:hAnsi="Arial" w:cs="Arial"/>
          <w:sz w:val="23"/>
          <w:szCs w:val="23"/>
          <w:lang w:eastAsia="fr-FR"/>
        </w:rPr>
        <w:t>LOT1. EYUMOJOCK</w:t>
      </w:r>
    </w:p>
    <w:p w14:paraId="79354222" w14:textId="77777777" w:rsidR="00AF52EA" w:rsidRPr="00FA7BDD" w:rsidRDefault="00AF52EA" w:rsidP="00FA7BDD">
      <w:pPr>
        <w:spacing w:after="0" w:line="240" w:lineRule="auto"/>
        <w:ind w:left="561"/>
        <w:jc w:val="both"/>
        <w:rPr>
          <w:rFonts w:ascii="Arial" w:eastAsia="Times New Roman" w:hAnsi="Arial" w:cs="Arial"/>
          <w:sz w:val="23"/>
          <w:szCs w:val="23"/>
          <w:lang w:eastAsia="fr-FR"/>
        </w:rPr>
      </w:pPr>
      <w:r>
        <w:rPr>
          <w:rFonts w:ascii="Arial" w:eastAsia="Times New Roman" w:hAnsi="Arial" w:cs="Arial"/>
          <w:sz w:val="23"/>
          <w:szCs w:val="23"/>
          <w:lang w:eastAsia="fr-FR"/>
        </w:rPr>
        <w:t>LOT 2. EKOK</w:t>
      </w:r>
    </w:p>
    <w:p w14:paraId="0B371029" w14:textId="77777777" w:rsidR="00FA7BDD" w:rsidRPr="00FA7BDD" w:rsidRDefault="00FA7BDD" w:rsidP="00FA7BDD">
      <w:pPr>
        <w:spacing w:after="0" w:line="240" w:lineRule="auto"/>
        <w:rPr>
          <w:rFonts w:ascii="Arial" w:eastAsia="Times New Roman" w:hAnsi="Arial" w:cs="Arial"/>
          <w:sz w:val="23"/>
          <w:szCs w:val="23"/>
          <w:lang w:eastAsia="fr-FR"/>
        </w:rPr>
      </w:pPr>
    </w:p>
    <w:p w14:paraId="5A73A778" w14:textId="77777777" w:rsidR="00FA7BDD" w:rsidRPr="00FA7BDD" w:rsidRDefault="00FA7BDD" w:rsidP="00FA7BDD">
      <w:pPr>
        <w:numPr>
          <w:ilvl w:val="0"/>
          <w:numId w:val="1"/>
        </w:numPr>
        <w:tabs>
          <w:tab w:val="num" w:pos="567"/>
        </w:tabs>
        <w:spacing w:after="0" w:line="240" w:lineRule="auto"/>
        <w:ind w:hanging="1610"/>
        <w:rPr>
          <w:rFonts w:ascii="Arial" w:eastAsia="Times New Roman" w:hAnsi="Arial" w:cs="Arial"/>
          <w:b/>
          <w:sz w:val="23"/>
          <w:szCs w:val="23"/>
          <w:lang w:eastAsia="fr-FR"/>
        </w:rPr>
      </w:pPr>
      <w:r w:rsidRPr="00FA7BDD">
        <w:rPr>
          <w:rFonts w:ascii="Arial" w:eastAsia="Times New Roman" w:hAnsi="Arial" w:cs="Arial"/>
          <w:b/>
          <w:sz w:val="23"/>
          <w:szCs w:val="23"/>
          <w:lang w:eastAsia="fr-FR"/>
        </w:rPr>
        <w:t>Estimated cost:</w:t>
      </w:r>
    </w:p>
    <w:p w14:paraId="21EC97BD" w14:textId="77777777" w:rsidR="00FA7BDD" w:rsidRPr="00FA7BDD" w:rsidRDefault="00FA7BDD" w:rsidP="00FA7BDD">
      <w:pPr>
        <w:spacing w:after="0" w:line="240" w:lineRule="auto"/>
        <w:ind w:left="567" w:right="-118"/>
        <w:rPr>
          <w:rFonts w:ascii="Arial" w:eastAsia="Times New Roman" w:hAnsi="Arial" w:cs="Arial"/>
          <w:b/>
          <w:sz w:val="23"/>
          <w:szCs w:val="23"/>
          <w:lang w:val="en-US" w:eastAsia="fr-FR"/>
        </w:rPr>
      </w:pPr>
      <w:r w:rsidRPr="00FA7BDD">
        <w:rPr>
          <w:rFonts w:ascii="Arial" w:eastAsia="Times New Roman" w:hAnsi="Arial" w:cs="Arial"/>
          <w:sz w:val="23"/>
          <w:szCs w:val="23"/>
          <w:lang w:eastAsia="fr-FR"/>
        </w:rPr>
        <w:t xml:space="preserve">The total estimated cost of the works of this project after preliminary studies is </w:t>
      </w:r>
      <w:r w:rsidR="00202A41">
        <w:rPr>
          <w:rFonts w:ascii="Arial" w:eastAsia="Times New Roman" w:hAnsi="Arial" w:cs="Arial"/>
          <w:b/>
          <w:sz w:val="23"/>
          <w:szCs w:val="23"/>
          <w:lang w:val="en-US" w:eastAsia="fr-FR"/>
        </w:rPr>
        <w:t>TWELVE MILLION FOUR HUNDRED AND FIFTY THOUSAND</w:t>
      </w:r>
      <w:r w:rsidRPr="00FA7BDD">
        <w:rPr>
          <w:rFonts w:ascii="Arial" w:eastAsia="Times New Roman" w:hAnsi="Arial" w:cs="Arial"/>
          <w:b/>
          <w:sz w:val="23"/>
          <w:szCs w:val="23"/>
          <w:lang w:val="en-US" w:eastAsia="fr-FR"/>
        </w:rPr>
        <w:t xml:space="preserve"> (</w:t>
      </w:r>
      <w:r w:rsidR="00202A41">
        <w:rPr>
          <w:rFonts w:ascii="Arial" w:eastAsia="Times New Roman" w:hAnsi="Arial" w:cs="Arial"/>
          <w:b/>
          <w:sz w:val="23"/>
          <w:szCs w:val="23"/>
          <w:lang w:val="en-US" w:eastAsia="fr-FR"/>
        </w:rPr>
        <w:t>12</w:t>
      </w:r>
      <w:r w:rsidRPr="00FA7BDD">
        <w:rPr>
          <w:rFonts w:ascii="Arial" w:eastAsia="Times New Roman" w:hAnsi="Arial" w:cs="Arial"/>
          <w:b/>
          <w:sz w:val="23"/>
          <w:szCs w:val="23"/>
          <w:lang w:val="en-US" w:eastAsia="fr-FR"/>
        </w:rPr>
        <w:t xml:space="preserve"> </w:t>
      </w:r>
      <w:r w:rsidR="00202A41">
        <w:rPr>
          <w:rFonts w:ascii="Arial" w:eastAsia="Times New Roman" w:hAnsi="Arial" w:cs="Arial"/>
          <w:b/>
          <w:sz w:val="23"/>
          <w:szCs w:val="23"/>
          <w:lang w:val="en-US" w:eastAsia="fr-FR"/>
        </w:rPr>
        <w:t>456</w:t>
      </w:r>
      <w:r w:rsidRPr="00FA7BDD">
        <w:rPr>
          <w:rFonts w:ascii="Arial" w:eastAsia="Times New Roman" w:hAnsi="Arial" w:cs="Arial"/>
          <w:b/>
          <w:sz w:val="23"/>
          <w:szCs w:val="23"/>
          <w:lang w:val="en-US" w:eastAsia="fr-FR"/>
        </w:rPr>
        <w:t xml:space="preserve"> 000) FCFA </w:t>
      </w:r>
      <w:r w:rsidRPr="00FA7BDD">
        <w:rPr>
          <w:rFonts w:ascii="Arial" w:eastAsia="Times New Roman" w:hAnsi="Arial" w:cs="Arial"/>
          <w:sz w:val="23"/>
          <w:szCs w:val="23"/>
          <w:lang w:val="en-US" w:eastAsia="fr-FR"/>
        </w:rPr>
        <w:t>as programmed in the 2026 Budget.</w:t>
      </w:r>
    </w:p>
    <w:p w14:paraId="0C85EBC7" w14:textId="77777777" w:rsidR="00FA7BDD" w:rsidRPr="00FA7BDD" w:rsidRDefault="00FA7BDD" w:rsidP="00FA7BDD">
      <w:pPr>
        <w:spacing w:after="0" w:line="240" w:lineRule="auto"/>
        <w:ind w:left="567"/>
        <w:rPr>
          <w:rFonts w:ascii="Arial" w:eastAsia="Times New Roman" w:hAnsi="Arial" w:cs="Arial"/>
          <w:sz w:val="23"/>
          <w:szCs w:val="23"/>
          <w:lang w:val="en-US" w:eastAsia="fr-FR"/>
        </w:rPr>
      </w:pPr>
    </w:p>
    <w:p w14:paraId="08B2FB07" w14:textId="77777777" w:rsidR="00FA7BDD" w:rsidRPr="00FA7BDD" w:rsidRDefault="00FA7BDD" w:rsidP="00FA7BDD">
      <w:pPr>
        <w:numPr>
          <w:ilvl w:val="0"/>
          <w:numId w:val="1"/>
        </w:numPr>
        <w:tabs>
          <w:tab w:val="num" w:pos="567"/>
        </w:tabs>
        <w:spacing w:after="0" w:line="240" w:lineRule="auto"/>
        <w:ind w:hanging="1610"/>
        <w:rPr>
          <w:rFonts w:ascii="Arial" w:eastAsia="Times New Roman" w:hAnsi="Arial" w:cs="Arial"/>
          <w:b/>
          <w:sz w:val="23"/>
          <w:szCs w:val="23"/>
          <w:lang w:eastAsia="fr-FR"/>
        </w:rPr>
      </w:pPr>
      <w:r w:rsidRPr="00FA7BDD">
        <w:rPr>
          <w:rFonts w:ascii="Arial" w:eastAsia="Times New Roman" w:hAnsi="Arial" w:cs="Arial"/>
          <w:b/>
          <w:sz w:val="23"/>
          <w:szCs w:val="23"/>
          <w:lang w:eastAsia="fr-FR"/>
        </w:rPr>
        <w:t>Participation and origin:</w:t>
      </w:r>
    </w:p>
    <w:p w14:paraId="5554E4D4" w14:textId="77777777" w:rsidR="00FA7BDD" w:rsidRPr="00FA7BDD" w:rsidRDefault="00FA7BDD" w:rsidP="00FA7BDD">
      <w:pPr>
        <w:tabs>
          <w:tab w:val="num" w:pos="1610"/>
        </w:tabs>
        <w:spacing w:after="0" w:line="240" w:lineRule="auto"/>
        <w:ind w:left="540"/>
        <w:rPr>
          <w:rFonts w:ascii="Arial" w:eastAsia="Times New Roman" w:hAnsi="Arial" w:cs="Arial"/>
          <w:sz w:val="24"/>
          <w:szCs w:val="24"/>
          <w:lang w:val="en-US" w:eastAsia="fr-FR"/>
        </w:rPr>
      </w:pPr>
      <w:r w:rsidRPr="00FA7BDD">
        <w:rPr>
          <w:rFonts w:ascii="Arial" w:eastAsia="Times New Roman" w:hAnsi="Arial" w:cs="Arial"/>
          <w:sz w:val="23"/>
          <w:szCs w:val="23"/>
          <w:lang w:eastAsia="fr-FR"/>
        </w:rPr>
        <w:t xml:space="preserve">Participation in this invitation to tender is open </w:t>
      </w:r>
      <w:r w:rsidRPr="00FA7BDD">
        <w:rPr>
          <w:rFonts w:ascii="Arial" w:eastAsia="Times New Roman" w:hAnsi="Arial" w:cs="Arial"/>
          <w:sz w:val="24"/>
          <w:szCs w:val="24"/>
          <w:lang w:val="en-US" w:eastAsia="fr-FR"/>
        </w:rPr>
        <w:t>to all registered Cameroonian enterprises, with the necessary technical, financial and legal capacities.</w:t>
      </w:r>
    </w:p>
    <w:p w14:paraId="34DB7614" w14:textId="77777777" w:rsidR="00FA7BDD" w:rsidRPr="00FA7BDD" w:rsidRDefault="00FA7BDD" w:rsidP="00FA7BDD">
      <w:pPr>
        <w:spacing w:after="0" w:line="240" w:lineRule="auto"/>
        <w:ind w:left="567"/>
        <w:rPr>
          <w:rFonts w:ascii="Arial" w:eastAsia="Times New Roman" w:hAnsi="Arial" w:cs="Arial"/>
          <w:sz w:val="23"/>
          <w:szCs w:val="23"/>
          <w:lang w:val="en-US" w:eastAsia="fr-FR"/>
        </w:rPr>
      </w:pPr>
    </w:p>
    <w:p w14:paraId="624DA7AB" w14:textId="77777777" w:rsidR="00FA7BDD" w:rsidRPr="00FA7BDD" w:rsidRDefault="00FA7BDD" w:rsidP="00FA7BDD">
      <w:pPr>
        <w:numPr>
          <w:ilvl w:val="0"/>
          <w:numId w:val="1"/>
        </w:numPr>
        <w:tabs>
          <w:tab w:val="num" w:pos="567"/>
        </w:tabs>
        <w:spacing w:after="0" w:line="240" w:lineRule="auto"/>
        <w:ind w:hanging="1610"/>
        <w:rPr>
          <w:rFonts w:ascii="Arial" w:eastAsia="Times New Roman" w:hAnsi="Arial" w:cs="Arial"/>
          <w:b/>
          <w:sz w:val="23"/>
          <w:szCs w:val="23"/>
          <w:lang w:eastAsia="fr-FR"/>
        </w:rPr>
      </w:pPr>
      <w:r w:rsidRPr="00FA7BDD">
        <w:rPr>
          <w:rFonts w:ascii="Arial" w:eastAsia="Times New Roman" w:hAnsi="Arial" w:cs="Arial"/>
          <w:b/>
          <w:sz w:val="23"/>
          <w:szCs w:val="23"/>
          <w:lang w:eastAsia="fr-FR"/>
        </w:rPr>
        <w:t>Financing:</w:t>
      </w:r>
    </w:p>
    <w:p w14:paraId="5826331F" w14:textId="77777777" w:rsidR="00FA7BDD" w:rsidRPr="00FA7BDD" w:rsidRDefault="00FA7BDD" w:rsidP="00FA7BDD">
      <w:pPr>
        <w:ind w:left="561"/>
        <w:jc w:val="both"/>
        <w:rPr>
          <w:rFonts w:ascii="Book Antiqua" w:hAnsi="Book Antiqua" w:cs="Tahoma"/>
          <w:sz w:val="23"/>
          <w:szCs w:val="23"/>
        </w:rPr>
      </w:pPr>
      <w:r w:rsidRPr="00FA7BDD">
        <w:rPr>
          <w:rFonts w:ascii="Book Antiqua" w:hAnsi="Book Antiqua" w:cs="Tahoma"/>
          <w:sz w:val="23"/>
          <w:szCs w:val="23"/>
        </w:rPr>
        <w:t>This project shall be financed by the relevant credit allocation in the PIB 2026 of Eyumojock Council;</w:t>
      </w:r>
    </w:p>
    <w:p w14:paraId="4C840A99" w14:textId="77777777" w:rsidR="00FA7BDD" w:rsidRPr="00FA7BDD" w:rsidRDefault="00FA7BDD" w:rsidP="00FA7BDD">
      <w:pPr>
        <w:ind w:firstLine="708"/>
        <w:jc w:val="both"/>
        <w:rPr>
          <w:rFonts w:ascii="Book Antiqua" w:hAnsi="Book Antiqua" w:cs="Tahoma"/>
          <w:sz w:val="23"/>
          <w:szCs w:val="23"/>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3868"/>
        <w:gridCol w:w="2394"/>
      </w:tblGrid>
      <w:tr w:rsidR="00FA7BDD" w:rsidRPr="00FA7BDD" w14:paraId="04844588" w14:textId="77777777" w:rsidTr="00FA7BDD">
        <w:trPr>
          <w:jc w:val="center"/>
        </w:trPr>
        <w:tc>
          <w:tcPr>
            <w:tcW w:w="3656" w:type="dxa"/>
            <w:vAlign w:val="center"/>
          </w:tcPr>
          <w:p w14:paraId="00975D5D" w14:textId="77777777" w:rsidR="00FA7BDD" w:rsidRPr="00FA7BDD" w:rsidRDefault="00FA7BDD" w:rsidP="00FA7BDD">
            <w:pPr>
              <w:rPr>
                <w:rFonts w:ascii="Book Antiqua" w:hAnsi="Book Antiqua" w:cs="Tahoma"/>
                <w:b/>
                <w:sz w:val="23"/>
                <w:szCs w:val="23"/>
              </w:rPr>
            </w:pPr>
            <w:r w:rsidRPr="00FA7BDD">
              <w:rPr>
                <w:rFonts w:ascii="Book Antiqua" w:hAnsi="Book Antiqua" w:cs="Tahoma"/>
                <w:b/>
                <w:sz w:val="23"/>
                <w:szCs w:val="23"/>
              </w:rPr>
              <w:lastRenderedPageBreak/>
              <w:t>Project</w:t>
            </w:r>
          </w:p>
        </w:tc>
        <w:tc>
          <w:tcPr>
            <w:tcW w:w="3868" w:type="dxa"/>
            <w:vAlign w:val="center"/>
          </w:tcPr>
          <w:p w14:paraId="49E55ABA" w14:textId="77777777" w:rsidR="00FA7BDD" w:rsidRPr="00FA7BDD" w:rsidRDefault="00FA7BDD" w:rsidP="00FA7BDD">
            <w:pPr>
              <w:jc w:val="center"/>
              <w:rPr>
                <w:rFonts w:ascii="Book Antiqua" w:hAnsi="Book Antiqua" w:cs="Tahoma"/>
                <w:b/>
                <w:sz w:val="23"/>
                <w:szCs w:val="23"/>
              </w:rPr>
            </w:pPr>
            <w:r w:rsidRPr="00FA7BDD">
              <w:rPr>
                <w:rFonts w:ascii="Book Antiqua" w:hAnsi="Book Antiqua" w:cs="Tahoma"/>
                <w:b/>
                <w:sz w:val="23"/>
                <w:szCs w:val="23"/>
              </w:rPr>
              <w:t>Imputation:</w:t>
            </w:r>
          </w:p>
        </w:tc>
        <w:tc>
          <w:tcPr>
            <w:tcW w:w="2394" w:type="dxa"/>
            <w:vAlign w:val="center"/>
          </w:tcPr>
          <w:p w14:paraId="7ED67646" w14:textId="77777777" w:rsidR="00FA7BDD" w:rsidRPr="00FA7BDD" w:rsidRDefault="00FA7BDD" w:rsidP="00FA7BDD">
            <w:pPr>
              <w:jc w:val="center"/>
              <w:rPr>
                <w:rFonts w:ascii="Book Antiqua" w:hAnsi="Book Antiqua" w:cs="Tahoma"/>
                <w:b/>
                <w:sz w:val="23"/>
                <w:szCs w:val="23"/>
              </w:rPr>
            </w:pPr>
            <w:r w:rsidRPr="00FA7BDD">
              <w:rPr>
                <w:rFonts w:ascii="Book Antiqua" w:hAnsi="Book Antiqua" w:cs="Tahoma"/>
                <w:b/>
                <w:sz w:val="23"/>
                <w:szCs w:val="23"/>
              </w:rPr>
              <w:t>Amount project</w:t>
            </w:r>
          </w:p>
        </w:tc>
      </w:tr>
      <w:tr w:rsidR="00FA7BDD" w:rsidRPr="00FA7BDD" w14:paraId="3B74A895" w14:textId="77777777" w:rsidTr="00FA7BDD">
        <w:trPr>
          <w:jc w:val="center"/>
        </w:trPr>
        <w:tc>
          <w:tcPr>
            <w:tcW w:w="3656" w:type="dxa"/>
            <w:vAlign w:val="center"/>
          </w:tcPr>
          <w:p w14:paraId="616C2DAC" w14:textId="77777777" w:rsidR="00FA7BDD" w:rsidRPr="00202A41" w:rsidRDefault="00202A41" w:rsidP="00587E94">
            <w:pPr>
              <w:spacing w:after="0"/>
              <w:rPr>
                <w:rFonts w:ascii="Arial" w:eastAsia="Times New Roman" w:hAnsi="Arial" w:cs="Arial"/>
                <w:b/>
                <w:bCs/>
                <w:sz w:val="18"/>
                <w:szCs w:val="24"/>
                <w:lang w:val="en-US" w:eastAsia="fr-FR"/>
              </w:rPr>
            </w:pPr>
            <w:bookmarkStart w:id="0" w:name="_Hlk198402202"/>
            <w:r w:rsidRPr="00202A41">
              <w:rPr>
                <w:rFonts w:ascii="Times New Roman" w:eastAsia="Times New Roman" w:hAnsi="Times New Roman" w:cs="Times New Roman"/>
                <w:sz w:val="18"/>
                <w:szCs w:val="36"/>
                <w:lang w:val="en-US"/>
              </w:rPr>
              <w:t xml:space="preserve"> </w:t>
            </w:r>
            <w:r w:rsidRPr="00202A41">
              <w:rPr>
                <w:rFonts w:ascii="Times New Roman" w:eastAsia="Times New Roman" w:hAnsi="Times New Roman" w:cs="Times New Roman"/>
                <w:b/>
                <w:sz w:val="18"/>
                <w:szCs w:val="36"/>
                <w:lang w:val="en-US"/>
              </w:rPr>
              <w:t>LOT 1.</w:t>
            </w:r>
            <w:r w:rsidRPr="00202A41">
              <w:rPr>
                <w:rFonts w:ascii="Times New Roman" w:eastAsia="Times New Roman" w:hAnsi="Times New Roman" w:cs="Times New Roman"/>
                <w:sz w:val="18"/>
                <w:szCs w:val="36"/>
                <w:lang w:val="en-US"/>
              </w:rPr>
              <w:t xml:space="preserve"> CONSTRUCTION OF A SLAUGHTER HOUSE IN EYUMOJOCK IN EYUMOJOCK SUB DIVISION, MANYU DIVISION,</w:t>
            </w:r>
            <w:r w:rsidRPr="00202A41">
              <w:rPr>
                <w:rFonts w:ascii="Times New Roman" w:eastAsia="Times New Roman" w:hAnsi="Times New Roman" w:cs="Times New Roman"/>
                <w:sz w:val="18"/>
                <w:szCs w:val="36"/>
                <w:lang w:eastAsia="fr-FR"/>
              </w:rPr>
              <w:t>.</w:t>
            </w:r>
            <w:r w:rsidRPr="00202A41">
              <w:rPr>
                <w:rFonts w:ascii="Book Antiqua" w:eastAsia="Times New Roman" w:hAnsi="Book Antiqua" w:cs="Times New Roman"/>
                <w:b/>
                <w:i/>
                <w:sz w:val="18"/>
                <w:szCs w:val="24"/>
                <w:lang w:val="en-US" w:eastAsia="fr-FR"/>
              </w:rPr>
              <w:t xml:space="preserve"> </w:t>
            </w:r>
          </w:p>
        </w:tc>
        <w:tc>
          <w:tcPr>
            <w:tcW w:w="3868" w:type="dxa"/>
            <w:vAlign w:val="center"/>
          </w:tcPr>
          <w:p w14:paraId="03EFB185" w14:textId="77777777" w:rsidR="00FA7BDD" w:rsidRDefault="000E0FD1" w:rsidP="00706F55">
            <w:pPr>
              <w:rPr>
                <w:rFonts w:ascii="Book Antiqua" w:hAnsi="Book Antiqua" w:cs="Tahoma"/>
                <w:b/>
                <w:sz w:val="23"/>
                <w:szCs w:val="23"/>
              </w:rPr>
            </w:pPr>
            <w:r>
              <w:rPr>
                <w:rFonts w:ascii="Book Antiqua" w:hAnsi="Book Antiqua" w:cs="Tahoma"/>
                <w:b/>
                <w:sz w:val="23"/>
                <w:szCs w:val="23"/>
              </w:rPr>
              <w:t>60 31 332 0 32000002 0423464211</w:t>
            </w:r>
          </w:p>
          <w:p w14:paraId="0E211354" w14:textId="43E43296" w:rsidR="000E0FD1" w:rsidRPr="00FA7BDD" w:rsidRDefault="000E0FD1" w:rsidP="00706F55">
            <w:pPr>
              <w:rPr>
                <w:rFonts w:ascii="Book Antiqua" w:hAnsi="Book Antiqua" w:cs="Tahoma"/>
                <w:b/>
                <w:sz w:val="23"/>
                <w:szCs w:val="23"/>
              </w:rPr>
            </w:pPr>
            <w:r>
              <w:rPr>
                <w:rFonts w:ascii="Book Antiqua" w:hAnsi="Book Antiqua" w:cs="Tahoma"/>
                <w:b/>
                <w:sz w:val="23"/>
                <w:szCs w:val="23"/>
              </w:rPr>
              <w:t>RECORD NUMBER: JB04833</w:t>
            </w:r>
          </w:p>
        </w:tc>
        <w:tc>
          <w:tcPr>
            <w:tcW w:w="2394" w:type="dxa"/>
            <w:vAlign w:val="center"/>
          </w:tcPr>
          <w:p w14:paraId="25EF29F3" w14:textId="77777777" w:rsidR="00FA7BDD" w:rsidRPr="00FA7BDD" w:rsidRDefault="00202A41" w:rsidP="00202A41">
            <w:pPr>
              <w:spacing w:after="0"/>
              <w:jc w:val="center"/>
              <w:rPr>
                <w:rFonts w:ascii="Book Antiqua" w:hAnsi="Book Antiqua" w:cs="Tahoma"/>
                <w:b/>
                <w:sz w:val="23"/>
                <w:szCs w:val="23"/>
              </w:rPr>
            </w:pPr>
            <w:r>
              <w:rPr>
                <w:rFonts w:ascii="Book Antiqua" w:hAnsi="Book Antiqua" w:cs="Tahoma"/>
                <w:b/>
                <w:sz w:val="23"/>
                <w:szCs w:val="23"/>
              </w:rPr>
              <w:t>6 228 000 F</w:t>
            </w:r>
          </w:p>
          <w:p w14:paraId="63291E1A" w14:textId="77777777" w:rsidR="00FA7BDD" w:rsidRPr="00FA7BDD" w:rsidRDefault="00FA7BDD" w:rsidP="00202A41">
            <w:pPr>
              <w:spacing w:after="0"/>
              <w:jc w:val="center"/>
              <w:rPr>
                <w:rFonts w:ascii="Book Antiqua" w:hAnsi="Book Antiqua" w:cs="Tahoma"/>
                <w:b/>
                <w:sz w:val="23"/>
                <w:szCs w:val="23"/>
              </w:rPr>
            </w:pPr>
            <w:r w:rsidRPr="00FA7BDD">
              <w:rPr>
                <w:rFonts w:ascii="Book Antiqua" w:hAnsi="Book Antiqua" w:cs="Tahoma"/>
                <w:b/>
                <w:sz w:val="23"/>
                <w:szCs w:val="23"/>
              </w:rPr>
              <w:t>CFA</w:t>
            </w:r>
          </w:p>
        </w:tc>
      </w:tr>
      <w:tr w:rsidR="00202A41" w:rsidRPr="00FA7BDD" w14:paraId="63EC1578" w14:textId="77777777" w:rsidTr="00FA7BDD">
        <w:trPr>
          <w:jc w:val="center"/>
        </w:trPr>
        <w:tc>
          <w:tcPr>
            <w:tcW w:w="3656" w:type="dxa"/>
            <w:vAlign w:val="center"/>
          </w:tcPr>
          <w:p w14:paraId="05742D81" w14:textId="77777777" w:rsidR="00202A41" w:rsidRPr="00202A41" w:rsidRDefault="00202A41" w:rsidP="00587E94">
            <w:pPr>
              <w:spacing w:after="0"/>
              <w:rPr>
                <w:rFonts w:ascii="Arial" w:eastAsia="Times New Roman" w:hAnsi="Arial" w:cs="Arial"/>
                <w:b/>
                <w:bCs/>
                <w:sz w:val="18"/>
                <w:szCs w:val="24"/>
                <w:lang w:val="en-US" w:eastAsia="fr-FR"/>
              </w:rPr>
            </w:pPr>
            <w:r w:rsidRPr="00202A41">
              <w:rPr>
                <w:rFonts w:ascii="Times New Roman" w:eastAsia="Times New Roman" w:hAnsi="Times New Roman" w:cs="Times New Roman"/>
                <w:b/>
                <w:sz w:val="18"/>
                <w:szCs w:val="36"/>
                <w:lang w:val="en-US"/>
              </w:rPr>
              <w:t>LOT 2.</w:t>
            </w:r>
            <w:r w:rsidRPr="00202A41">
              <w:rPr>
                <w:rFonts w:ascii="Times New Roman" w:eastAsia="Times New Roman" w:hAnsi="Times New Roman" w:cs="Times New Roman"/>
                <w:sz w:val="18"/>
                <w:szCs w:val="36"/>
                <w:lang w:val="en-US"/>
              </w:rPr>
              <w:t xml:space="preserve">  CONSTRUCTION OF A SLAUGHTER HOUSE IN EYUMOJOCK AND EKOK IN EYUMOJOCK SUB DIVISION, MANYU DIVISION, </w:t>
            </w:r>
          </w:p>
        </w:tc>
        <w:tc>
          <w:tcPr>
            <w:tcW w:w="3868" w:type="dxa"/>
            <w:vAlign w:val="center"/>
          </w:tcPr>
          <w:p w14:paraId="5FB5C4A9" w14:textId="77777777" w:rsidR="00202A41" w:rsidRDefault="000E0FD1" w:rsidP="000E0FD1">
            <w:pPr>
              <w:rPr>
                <w:rFonts w:ascii="Book Antiqua" w:hAnsi="Book Antiqua" w:cs="Tahoma"/>
                <w:b/>
                <w:sz w:val="23"/>
                <w:szCs w:val="23"/>
              </w:rPr>
            </w:pPr>
            <w:r>
              <w:rPr>
                <w:rFonts w:ascii="Book Antiqua" w:hAnsi="Book Antiqua" w:cs="Tahoma"/>
                <w:b/>
                <w:sz w:val="23"/>
                <w:szCs w:val="23"/>
              </w:rPr>
              <w:t>60 31 332 0 32000002 0423464211</w:t>
            </w:r>
          </w:p>
          <w:p w14:paraId="55026B61" w14:textId="37B0CEB7" w:rsidR="000E0FD1" w:rsidRPr="00FA7BDD" w:rsidRDefault="000E0FD1" w:rsidP="000E0FD1">
            <w:pPr>
              <w:rPr>
                <w:rFonts w:ascii="Book Antiqua" w:hAnsi="Book Antiqua" w:cs="Tahoma"/>
                <w:b/>
                <w:sz w:val="23"/>
                <w:szCs w:val="23"/>
              </w:rPr>
            </w:pPr>
            <w:r>
              <w:rPr>
                <w:rFonts w:ascii="Book Antiqua" w:hAnsi="Book Antiqua" w:cs="Tahoma"/>
                <w:b/>
                <w:sz w:val="23"/>
                <w:szCs w:val="23"/>
              </w:rPr>
              <w:t>RECORD NUMBER: JB04833</w:t>
            </w:r>
          </w:p>
        </w:tc>
        <w:tc>
          <w:tcPr>
            <w:tcW w:w="2394" w:type="dxa"/>
            <w:vAlign w:val="center"/>
          </w:tcPr>
          <w:p w14:paraId="58DE46F2" w14:textId="77777777" w:rsidR="00202A41" w:rsidRPr="00FA7BDD" w:rsidRDefault="00202A41" w:rsidP="00202A41">
            <w:pPr>
              <w:spacing w:after="0"/>
              <w:jc w:val="center"/>
              <w:rPr>
                <w:rFonts w:ascii="Book Antiqua" w:hAnsi="Book Antiqua" w:cs="Tahoma"/>
                <w:b/>
                <w:sz w:val="23"/>
                <w:szCs w:val="23"/>
              </w:rPr>
            </w:pPr>
            <w:r>
              <w:rPr>
                <w:rFonts w:ascii="Book Antiqua" w:hAnsi="Book Antiqua" w:cs="Tahoma"/>
                <w:b/>
                <w:sz w:val="23"/>
                <w:szCs w:val="23"/>
              </w:rPr>
              <w:t>6 228 000 F</w:t>
            </w:r>
          </w:p>
          <w:p w14:paraId="6254A288" w14:textId="77777777" w:rsidR="00202A41" w:rsidRDefault="00202A41" w:rsidP="00202A41">
            <w:pPr>
              <w:jc w:val="center"/>
              <w:rPr>
                <w:rFonts w:ascii="Book Antiqua" w:hAnsi="Book Antiqua" w:cs="Tahoma"/>
                <w:b/>
                <w:sz w:val="23"/>
                <w:szCs w:val="23"/>
              </w:rPr>
            </w:pPr>
            <w:r w:rsidRPr="00FA7BDD">
              <w:rPr>
                <w:rFonts w:ascii="Book Antiqua" w:hAnsi="Book Antiqua" w:cs="Tahoma"/>
                <w:b/>
                <w:sz w:val="23"/>
                <w:szCs w:val="23"/>
              </w:rPr>
              <w:t>CFA</w:t>
            </w:r>
          </w:p>
        </w:tc>
      </w:tr>
      <w:tr w:rsidR="00D2515C" w:rsidRPr="00FA7BDD" w14:paraId="73E0864F" w14:textId="77777777" w:rsidTr="00D2515C">
        <w:trPr>
          <w:jc w:val="center"/>
        </w:trPr>
        <w:tc>
          <w:tcPr>
            <w:tcW w:w="7524" w:type="dxa"/>
            <w:gridSpan w:val="2"/>
            <w:vAlign w:val="center"/>
          </w:tcPr>
          <w:p w14:paraId="7300832B" w14:textId="77777777" w:rsidR="00D2515C" w:rsidRPr="00D2515C" w:rsidRDefault="00D2515C" w:rsidP="00FA7BDD">
            <w:pPr>
              <w:jc w:val="center"/>
              <w:rPr>
                <w:rFonts w:ascii="Book Antiqua" w:hAnsi="Book Antiqua" w:cs="Tahoma"/>
                <w:b/>
                <w:sz w:val="23"/>
                <w:szCs w:val="23"/>
              </w:rPr>
            </w:pPr>
            <w:r w:rsidRPr="00D2515C">
              <w:rPr>
                <w:rFonts w:ascii="Book Antiqua" w:hAnsi="Book Antiqua" w:cs="Tahoma"/>
                <w:b/>
                <w:sz w:val="23"/>
                <w:szCs w:val="23"/>
              </w:rPr>
              <w:t>TOTAL</w:t>
            </w:r>
          </w:p>
        </w:tc>
        <w:tc>
          <w:tcPr>
            <w:tcW w:w="2394" w:type="dxa"/>
            <w:vAlign w:val="center"/>
          </w:tcPr>
          <w:p w14:paraId="75B4FC02" w14:textId="77777777" w:rsidR="00D2515C" w:rsidRPr="00FA7BDD" w:rsidRDefault="00D2515C" w:rsidP="00280D73">
            <w:pPr>
              <w:spacing w:after="0"/>
              <w:jc w:val="center"/>
              <w:rPr>
                <w:rFonts w:ascii="Book Antiqua" w:hAnsi="Book Antiqua" w:cs="Tahoma"/>
                <w:b/>
                <w:sz w:val="23"/>
                <w:szCs w:val="23"/>
              </w:rPr>
            </w:pPr>
            <w:r>
              <w:rPr>
                <w:rFonts w:ascii="Arial" w:eastAsia="Times New Roman" w:hAnsi="Arial" w:cs="Arial"/>
                <w:b/>
                <w:sz w:val="23"/>
                <w:szCs w:val="23"/>
                <w:lang w:val="en-US" w:eastAsia="fr-FR"/>
              </w:rPr>
              <w:t>12</w:t>
            </w:r>
            <w:r w:rsidRPr="00FA7BDD">
              <w:rPr>
                <w:rFonts w:ascii="Arial" w:eastAsia="Times New Roman" w:hAnsi="Arial" w:cs="Arial"/>
                <w:b/>
                <w:sz w:val="23"/>
                <w:szCs w:val="23"/>
                <w:lang w:val="en-US" w:eastAsia="fr-FR"/>
              </w:rPr>
              <w:t xml:space="preserve"> </w:t>
            </w:r>
            <w:r>
              <w:rPr>
                <w:rFonts w:ascii="Arial" w:eastAsia="Times New Roman" w:hAnsi="Arial" w:cs="Arial"/>
                <w:b/>
                <w:sz w:val="23"/>
                <w:szCs w:val="23"/>
                <w:lang w:val="en-US" w:eastAsia="fr-FR"/>
              </w:rPr>
              <w:t>456</w:t>
            </w:r>
            <w:r w:rsidRPr="00FA7BDD">
              <w:rPr>
                <w:rFonts w:ascii="Arial" w:eastAsia="Times New Roman" w:hAnsi="Arial" w:cs="Arial"/>
                <w:b/>
                <w:sz w:val="23"/>
                <w:szCs w:val="23"/>
                <w:lang w:val="en-US" w:eastAsia="fr-FR"/>
              </w:rPr>
              <w:t xml:space="preserve"> 000</w:t>
            </w:r>
            <w:r>
              <w:rPr>
                <w:rFonts w:ascii="Book Antiqua" w:hAnsi="Book Antiqua" w:cs="Tahoma"/>
                <w:b/>
                <w:sz w:val="23"/>
                <w:szCs w:val="23"/>
              </w:rPr>
              <w:t>000 F</w:t>
            </w:r>
          </w:p>
          <w:p w14:paraId="3B34CE71" w14:textId="77777777" w:rsidR="00D2515C" w:rsidRDefault="00D2515C" w:rsidP="00280D73">
            <w:pPr>
              <w:spacing w:after="0"/>
              <w:jc w:val="center"/>
              <w:rPr>
                <w:rFonts w:ascii="Book Antiqua" w:hAnsi="Book Antiqua" w:cs="Tahoma"/>
                <w:b/>
                <w:sz w:val="23"/>
                <w:szCs w:val="23"/>
              </w:rPr>
            </w:pPr>
            <w:r w:rsidRPr="00FA7BDD">
              <w:rPr>
                <w:rFonts w:ascii="Book Antiqua" w:hAnsi="Book Antiqua" w:cs="Tahoma"/>
                <w:b/>
                <w:sz w:val="23"/>
                <w:szCs w:val="23"/>
              </w:rPr>
              <w:t>CFA</w:t>
            </w:r>
          </w:p>
        </w:tc>
      </w:tr>
      <w:bookmarkEnd w:id="0"/>
    </w:tbl>
    <w:p w14:paraId="078D8CEC" w14:textId="77777777" w:rsidR="00FA7BDD" w:rsidRPr="00FA7BDD" w:rsidRDefault="00FA7BDD" w:rsidP="00FA7BDD">
      <w:pPr>
        <w:spacing w:after="0" w:line="240" w:lineRule="auto"/>
        <w:jc w:val="both"/>
        <w:rPr>
          <w:rFonts w:ascii="Arial" w:eastAsia="Times New Roman" w:hAnsi="Arial" w:cs="Arial"/>
          <w:sz w:val="23"/>
          <w:szCs w:val="23"/>
          <w:lang w:eastAsia="fr-FR"/>
        </w:rPr>
      </w:pPr>
    </w:p>
    <w:p w14:paraId="5C63F5E6" w14:textId="77777777" w:rsidR="00FA7BDD" w:rsidRPr="00FA7BDD" w:rsidRDefault="00FA7BDD" w:rsidP="00FA7BDD">
      <w:pPr>
        <w:numPr>
          <w:ilvl w:val="0"/>
          <w:numId w:val="1"/>
        </w:numPr>
        <w:tabs>
          <w:tab w:val="num" w:pos="567"/>
        </w:tabs>
        <w:spacing w:after="0" w:line="240" w:lineRule="auto"/>
        <w:ind w:hanging="1610"/>
        <w:rPr>
          <w:rFonts w:ascii="Arial" w:eastAsia="Times New Roman" w:hAnsi="Arial" w:cs="Arial"/>
          <w:b/>
          <w:sz w:val="23"/>
          <w:szCs w:val="23"/>
          <w:lang w:eastAsia="fr-FR"/>
        </w:rPr>
      </w:pPr>
      <w:r w:rsidRPr="00FA7BDD">
        <w:rPr>
          <w:rFonts w:ascii="Arial" w:eastAsia="Times New Roman" w:hAnsi="Arial" w:cs="Arial"/>
          <w:b/>
          <w:sz w:val="23"/>
          <w:szCs w:val="23"/>
          <w:lang w:eastAsia="fr-FR"/>
        </w:rPr>
        <w:t>Bid bond:</w:t>
      </w:r>
    </w:p>
    <w:p w14:paraId="01DD734B" w14:textId="77777777" w:rsidR="00FA7BDD" w:rsidRPr="00FA7BDD" w:rsidRDefault="00FA7BDD" w:rsidP="00FA7BDD">
      <w:pPr>
        <w:spacing w:after="0" w:line="240" w:lineRule="auto"/>
        <w:ind w:left="567"/>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Each bidder must include in his administrative documents, a bid bond issued by a first-rate banking establishment approved by the Ministry in charge of finance and whose list is found in document No. 12 of the Tender File, and of an amount for the total project of</w:t>
      </w:r>
    </w:p>
    <w:p w14:paraId="279CA597" w14:textId="77777777" w:rsidR="00FA7BDD" w:rsidRPr="00FA7BDD" w:rsidRDefault="00587E94" w:rsidP="00FA7BDD">
      <w:pPr>
        <w:spacing w:after="0" w:line="240" w:lineRule="auto"/>
        <w:ind w:left="567"/>
        <w:jc w:val="both"/>
        <w:rPr>
          <w:rFonts w:ascii="Arial" w:eastAsia="Times New Roman" w:hAnsi="Arial" w:cs="Arial"/>
          <w:sz w:val="23"/>
          <w:szCs w:val="23"/>
          <w:lang w:eastAsia="fr-FR"/>
        </w:rPr>
      </w:pPr>
      <w:r>
        <w:rPr>
          <w:rFonts w:ascii="Arial" w:eastAsia="Times New Roman" w:hAnsi="Arial" w:cs="Arial"/>
          <w:b/>
          <w:sz w:val="23"/>
          <w:szCs w:val="23"/>
          <w:lang w:eastAsia="fr-FR"/>
        </w:rPr>
        <w:t>TWO</w:t>
      </w:r>
      <w:r w:rsidR="00FA7BDD" w:rsidRPr="00FA7BDD">
        <w:rPr>
          <w:rFonts w:ascii="Arial" w:eastAsia="Times New Roman" w:hAnsi="Arial" w:cs="Arial"/>
          <w:b/>
          <w:sz w:val="23"/>
          <w:szCs w:val="23"/>
          <w:lang w:eastAsia="fr-FR"/>
        </w:rPr>
        <w:t xml:space="preserve"> HUNDRED</w:t>
      </w:r>
      <w:r w:rsidR="00B14335">
        <w:rPr>
          <w:rFonts w:ascii="Arial" w:eastAsia="Times New Roman" w:hAnsi="Arial" w:cs="Arial"/>
          <w:b/>
          <w:sz w:val="23"/>
          <w:szCs w:val="23"/>
          <w:lang w:eastAsia="fr-FR"/>
        </w:rPr>
        <w:t xml:space="preserve"> and FORTY-</w:t>
      </w:r>
      <w:r>
        <w:rPr>
          <w:rFonts w:ascii="Arial" w:eastAsia="Times New Roman" w:hAnsi="Arial" w:cs="Arial"/>
          <w:b/>
          <w:sz w:val="23"/>
          <w:szCs w:val="23"/>
          <w:lang w:eastAsia="fr-FR"/>
        </w:rPr>
        <w:t>NINE</w:t>
      </w:r>
      <w:r w:rsidR="00FA7BDD" w:rsidRPr="00FA7BDD">
        <w:rPr>
          <w:rFonts w:ascii="Arial" w:eastAsia="Times New Roman" w:hAnsi="Arial" w:cs="Arial"/>
          <w:b/>
          <w:sz w:val="23"/>
          <w:szCs w:val="23"/>
          <w:lang w:eastAsia="fr-FR"/>
        </w:rPr>
        <w:t xml:space="preserve"> THOUSAND</w:t>
      </w:r>
      <w:r>
        <w:rPr>
          <w:rFonts w:ascii="Arial" w:eastAsia="Times New Roman" w:hAnsi="Arial" w:cs="Arial"/>
          <w:b/>
          <w:sz w:val="23"/>
          <w:szCs w:val="23"/>
          <w:lang w:eastAsia="fr-FR"/>
        </w:rPr>
        <w:t xml:space="preserve"> ONE HUNDRED and TWENTY </w:t>
      </w:r>
      <w:r w:rsidR="00FA7BDD" w:rsidRPr="00FA7BDD">
        <w:rPr>
          <w:rFonts w:ascii="Arial" w:eastAsia="Times New Roman" w:hAnsi="Arial" w:cs="Arial"/>
          <w:b/>
          <w:sz w:val="23"/>
          <w:szCs w:val="23"/>
          <w:lang w:eastAsia="fr-FR"/>
        </w:rPr>
        <w:t>(</w:t>
      </w:r>
      <w:r>
        <w:rPr>
          <w:rFonts w:ascii="Arial" w:eastAsia="Times New Roman" w:hAnsi="Arial" w:cs="Arial"/>
          <w:b/>
          <w:sz w:val="23"/>
          <w:szCs w:val="23"/>
          <w:lang w:eastAsia="fr-FR"/>
        </w:rPr>
        <w:t>249 120</w:t>
      </w:r>
      <w:r w:rsidR="00FA7BDD" w:rsidRPr="00FA7BDD">
        <w:rPr>
          <w:rFonts w:ascii="Arial" w:eastAsia="Times New Roman" w:hAnsi="Arial" w:cs="Arial"/>
          <w:b/>
          <w:sz w:val="23"/>
          <w:szCs w:val="23"/>
          <w:lang w:eastAsia="fr-FR"/>
        </w:rPr>
        <w:t xml:space="preserve">) FCFA </w:t>
      </w:r>
      <w:r w:rsidR="00FA7BDD" w:rsidRPr="00FA7BDD">
        <w:rPr>
          <w:rFonts w:ascii="Arial" w:eastAsia="Times New Roman" w:hAnsi="Arial" w:cs="Arial"/>
          <w:sz w:val="23"/>
          <w:szCs w:val="23"/>
          <w:lang w:eastAsia="fr-FR"/>
        </w:rPr>
        <w:t>which is valid for Ninety (90) days beyond the date of validity of bids.</w:t>
      </w:r>
    </w:p>
    <w:p w14:paraId="3F89652E" w14:textId="77777777" w:rsidR="00FA7BDD" w:rsidRPr="00FA7BDD" w:rsidRDefault="00FA7BDD" w:rsidP="00FA7BDD">
      <w:pPr>
        <w:spacing w:after="0" w:line="240" w:lineRule="auto"/>
        <w:jc w:val="both"/>
        <w:rPr>
          <w:rFonts w:ascii="Arial" w:eastAsia="Times New Roman" w:hAnsi="Arial" w:cs="Arial"/>
          <w:sz w:val="23"/>
          <w:szCs w:val="23"/>
          <w:lang w:eastAsia="fr-FR"/>
        </w:rPr>
      </w:pPr>
    </w:p>
    <w:p w14:paraId="14FB5F98" w14:textId="77777777" w:rsidR="00FA7BDD" w:rsidRPr="00FA7BDD" w:rsidRDefault="00FA7BDD" w:rsidP="00FA7BDD">
      <w:pPr>
        <w:numPr>
          <w:ilvl w:val="0"/>
          <w:numId w:val="1"/>
        </w:numPr>
        <w:tabs>
          <w:tab w:val="num" w:pos="567"/>
        </w:tabs>
        <w:spacing w:after="0" w:line="240" w:lineRule="auto"/>
        <w:ind w:hanging="1610"/>
        <w:rPr>
          <w:rFonts w:ascii="Arial" w:eastAsia="Times New Roman" w:hAnsi="Arial" w:cs="Arial"/>
          <w:b/>
          <w:sz w:val="23"/>
          <w:szCs w:val="23"/>
          <w:lang w:eastAsia="fr-FR"/>
        </w:rPr>
      </w:pPr>
      <w:r w:rsidRPr="00FA7BDD">
        <w:rPr>
          <w:rFonts w:ascii="Arial" w:eastAsia="Times New Roman" w:hAnsi="Arial" w:cs="Arial"/>
          <w:b/>
          <w:sz w:val="23"/>
          <w:szCs w:val="23"/>
          <w:lang w:eastAsia="fr-FR"/>
        </w:rPr>
        <w:t>Consultation of tender file:</w:t>
      </w:r>
    </w:p>
    <w:p w14:paraId="0A8F0172" w14:textId="77777777" w:rsidR="00FA7BDD" w:rsidRPr="00FA7BDD" w:rsidRDefault="00FA7BDD" w:rsidP="00FA7BDD">
      <w:pPr>
        <w:spacing w:after="0" w:line="240" w:lineRule="auto"/>
        <w:ind w:left="561"/>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 xml:space="preserve">The file may be consulted during working hours </w:t>
      </w:r>
      <w:r w:rsidRPr="00FA7BDD">
        <w:rPr>
          <w:rFonts w:ascii="Arial" w:eastAsia="Times New Roman" w:hAnsi="Arial" w:cs="Arial"/>
          <w:i/>
          <w:sz w:val="23"/>
          <w:szCs w:val="23"/>
          <w:lang w:eastAsia="fr-FR"/>
        </w:rPr>
        <w:t xml:space="preserve">at the Eyumojock Council technical service, in Eyumojock or at the office of the General Secretariat, MINMAP Manyu or ARPMP Buea </w:t>
      </w:r>
      <w:r w:rsidRPr="00FA7BDD">
        <w:rPr>
          <w:rFonts w:ascii="Arial" w:eastAsia="Times New Roman" w:hAnsi="Arial" w:cs="Arial"/>
          <w:sz w:val="23"/>
          <w:szCs w:val="23"/>
          <w:lang w:eastAsia="fr-FR"/>
        </w:rPr>
        <w:t>as soon as this notice is published.</w:t>
      </w:r>
    </w:p>
    <w:p w14:paraId="2B3720DF" w14:textId="77777777" w:rsidR="00FA7BDD" w:rsidRPr="00FA7BDD" w:rsidRDefault="00FA7BDD" w:rsidP="00FA7BDD">
      <w:pPr>
        <w:spacing w:after="0" w:line="240" w:lineRule="auto"/>
        <w:ind w:left="561" w:hanging="561"/>
        <w:rPr>
          <w:rFonts w:ascii="Arial" w:eastAsia="Times New Roman" w:hAnsi="Arial" w:cs="Arial"/>
          <w:sz w:val="23"/>
          <w:szCs w:val="23"/>
          <w:lang w:eastAsia="fr-FR"/>
        </w:rPr>
      </w:pPr>
    </w:p>
    <w:p w14:paraId="7CF4D629" w14:textId="77777777" w:rsidR="00FA7BDD" w:rsidRPr="00FA7BDD" w:rsidRDefault="00FA7BDD" w:rsidP="00FA7BDD">
      <w:pPr>
        <w:spacing w:after="0" w:line="240" w:lineRule="auto"/>
        <w:rPr>
          <w:rFonts w:ascii="Arial" w:eastAsia="Times New Roman" w:hAnsi="Arial" w:cs="Arial"/>
          <w:b/>
          <w:sz w:val="23"/>
          <w:szCs w:val="23"/>
          <w:lang w:eastAsia="fr-FR"/>
        </w:rPr>
      </w:pPr>
      <w:r w:rsidRPr="00FA7BDD">
        <w:rPr>
          <w:rFonts w:ascii="Arial" w:eastAsia="Times New Roman" w:hAnsi="Arial" w:cs="Arial"/>
          <w:b/>
          <w:sz w:val="23"/>
          <w:szCs w:val="23"/>
          <w:lang w:eastAsia="fr-FR"/>
        </w:rPr>
        <w:t>10.     Acquisition of tender file:</w:t>
      </w:r>
    </w:p>
    <w:p w14:paraId="57C8EA37" w14:textId="77777777" w:rsidR="00FA7BDD" w:rsidRPr="00FA7BDD" w:rsidRDefault="00FA7BDD" w:rsidP="00FA7BDD">
      <w:pPr>
        <w:spacing w:after="0" w:line="240" w:lineRule="auto"/>
        <w:ind w:left="567"/>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 xml:space="preserve">The file may be acquired during working hours </w:t>
      </w:r>
      <w:r w:rsidRPr="00FA7BDD">
        <w:rPr>
          <w:rFonts w:ascii="Arial" w:eastAsia="Times New Roman" w:hAnsi="Arial" w:cs="Arial"/>
          <w:i/>
          <w:sz w:val="23"/>
          <w:szCs w:val="23"/>
          <w:lang w:eastAsia="fr-FR"/>
        </w:rPr>
        <w:t xml:space="preserve">at the Eyumojock Council technical service, in Eyumojock or at the office of the General Secretariat, </w:t>
      </w:r>
      <w:r w:rsidRPr="00FA7BDD">
        <w:rPr>
          <w:rFonts w:ascii="Arial" w:eastAsia="Times New Roman" w:hAnsi="Arial" w:cs="Arial"/>
          <w:sz w:val="23"/>
          <w:szCs w:val="23"/>
          <w:lang w:eastAsia="fr-FR"/>
        </w:rPr>
        <w:t xml:space="preserve">as soon as this notice is published against payment of the sum of </w:t>
      </w:r>
      <w:r w:rsidR="00587E94">
        <w:rPr>
          <w:rFonts w:ascii="Arial" w:eastAsia="Times New Roman" w:hAnsi="Arial" w:cs="Arial"/>
          <w:b/>
          <w:sz w:val="23"/>
          <w:szCs w:val="23"/>
          <w:lang w:eastAsia="fr-FR"/>
        </w:rPr>
        <w:t>Twenty five</w:t>
      </w:r>
      <w:r w:rsidRPr="00FA7BDD">
        <w:rPr>
          <w:rFonts w:ascii="Arial" w:eastAsia="Times New Roman" w:hAnsi="Arial" w:cs="Arial"/>
          <w:b/>
          <w:sz w:val="23"/>
          <w:szCs w:val="23"/>
          <w:lang w:eastAsia="fr-FR"/>
        </w:rPr>
        <w:t>Thousand (</w:t>
      </w:r>
      <w:r w:rsidR="00587E94">
        <w:rPr>
          <w:rFonts w:ascii="Arial" w:eastAsia="Times New Roman" w:hAnsi="Arial" w:cs="Arial"/>
          <w:b/>
          <w:sz w:val="23"/>
          <w:szCs w:val="23"/>
          <w:lang w:eastAsia="fr-FR"/>
        </w:rPr>
        <w:t>25</w:t>
      </w:r>
      <w:r w:rsidRPr="00FA7BDD">
        <w:rPr>
          <w:rFonts w:ascii="Arial" w:eastAsia="Times New Roman" w:hAnsi="Arial" w:cs="Arial"/>
          <w:b/>
          <w:sz w:val="23"/>
          <w:szCs w:val="23"/>
          <w:lang w:eastAsia="fr-FR"/>
        </w:rPr>
        <w:t xml:space="preserve"> 000) CFA francs</w:t>
      </w:r>
      <w:r w:rsidRPr="00FA7BDD">
        <w:rPr>
          <w:rFonts w:ascii="Arial" w:eastAsia="Times New Roman" w:hAnsi="Arial" w:cs="Arial"/>
          <w:b/>
          <w:color w:val="FF0000"/>
          <w:sz w:val="23"/>
          <w:szCs w:val="23"/>
          <w:lang w:eastAsia="fr-FR"/>
        </w:rPr>
        <w:t xml:space="preserve">, </w:t>
      </w:r>
      <w:r w:rsidRPr="00FA7BDD">
        <w:rPr>
          <w:rFonts w:ascii="Arial" w:eastAsia="Times New Roman" w:hAnsi="Arial" w:cs="Arial"/>
          <w:sz w:val="23"/>
          <w:szCs w:val="23"/>
          <w:lang w:eastAsia="fr-FR"/>
        </w:rPr>
        <w:t>payable at the Eyumojock Municipal Treasury.</w:t>
      </w:r>
    </w:p>
    <w:p w14:paraId="51CE1B9E" w14:textId="77777777" w:rsidR="00FA7BDD" w:rsidRPr="00FA7BDD" w:rsidRDefault="00FA7BDD" w:rsidP="00FA7BDD">
      <w:pPr>
        <w:spacing w:after="0" w:line="240" w:lineRule="auto"/>
        <w:jc w:val="both"/>
        <w:rPr>
          <w:rFonts w:ascii="Arial" w:eastAsia="Times New Roman" w:hAnsi="Arial" w:cs="Arial"/>
          <w:sz w:val="23"/>
          <w:szCs w:val="23"/>
          <w:lang w:eastAsia="fr-FR"/>
        </w:rPr>
      </w:pPr>
    </w:p>
    <w:p w14:paraId="6B065BDB" w14:textId="77777777" w:rsidR="00FA7BDD" w:rsidRPr="00FA7BDD" w:rsidRDefault="00FA7BDD" w:rsidP="00FA7BDD">
      <w:pPr>
        <w:spacing w:after="0" w:line="240" w:lineRule="auto"/>
        <w:rPr>
          <w:rFonts w:ascii="Arial" w:eastAsia="Times New Roman" w:hAnsi="Arial" w:cs="Arial"/>
          <w:b/>
          <w:sz w:val="23"/>
          <w:szCs w:val="23"/>
          <w:lang w:eastAsia="fr-FR"/>
        </w:rPr>
      </w:pPr>
      <w:r w:rsidRPr="00FA7BDD">
        <w:rPr>
          <w:rFonts w:ascii="Arial" w:eastAsia="Times New Roman" w:hAnsi="Arial" w:cs="Arial"/>
          <w:b/>
          <w:sz w:val="23"/>
          <w:szCs w:val="23"/>
          <w:lang w:eastAsia="fr-FR"/>
        </w:rPr>
        <w:t>11.    Submission of bids:</w:t>
      </w:r>
    </w:p>
    <w:p w14:paraId="6DFECA21" w14:textId="7BA070D5" w:rsidR="00FA7BDD" w:rsidRPr="00FA7BDD" w:rsidRDefault="00FA7BDD" w:rsidP="00FA7BDD">
      <w:pPr>
        <w:spacing w:after="0" w:line="240" w:lineRule="auto"/>
        <w:ind w:left="567"/>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Each bid drafted in English or French in Six (06) copies including the original and five (05) copies marked as such, should reach of Eyumojock Council not later than</w:t>
      </w:r>
      <w:r w:rsidR="000E0FD1">
        <w:rPr>
          <w:rFonts w:ascii="Arial" w:eastAsia="Times New Roman" w:hAnsi="Arial" w:cs="Arial"/>
          <w:sz w:val="23"/>
          <w:szCs w:val="23"/>
          <w:lang w:eastAsia="fr-FR"/>
        </w:rPr>
        <w:t xml:space="preserve"> 26</w:t>
      </w:r>
      <w:r w:rsidRPr="00FA7BDD">
        <w:rPr>
          <w:rFonts w:ascii="Arial" w:eastAsia="Times New Roman" w:hAnsi="Arial" w:cs="Arial"/>
          <w:b/>
          <w:sz w:val="23"/>
          <w:szCs w:val="23"/>
          <w:lang w:eastAsia="fr-FR"/>
        </w:rPr>
        <w:t>/</w:t>
      </w:r>
      <w:r w:rsidR="000E0FD1">
        <w:rPr>
          <w:rFonts w:ascii="Arial" w:eastAsia="Times New Roman" w:hAnsi="Arial" w:cs="Arial"/>
          <w:b/>
          <w:sz w:val="23"/>
          <w:szCs w:val="23"/>
          <w:lang w:eastAsia="fr-FR"/>
        </w:rPr>
        <w:t>04</w:t>
      </w:r>
      <w:r w:rsidRPr="00FA7BDD">
        <w:rPr>
          <w:rFonts w:ascii="Arial" w:eastAsia="Times New Roman" w:hAnsi="Arial" w:cs="Arial"/>
          <w:b/>
          <w:sz w:val="23"/>
          <w:szCs w:val="23"/>
          <w:lang w:eastAsia="fr-FR"/>
        </w:rPr>
        <w:t>/2026 at 09 a.m.</w:t>
      </w:r>
      <w:r w:rsidRPr="00FA7BDD">
        <w:rPr>
          <w:rFonts w:ascii="Arial" w:eastAsia="Times New Roman" w:hAnsi="Arial" w:cs="Arial"/>
          <w:sz w:val="23"/>
          <w:szCs w:val="23"/>
          <w:lang w:eastAsia="fr-FR"/>
        </w:rPr>
        <w:t xml:space="preserve"> local time and should carry the inscription: </w:t>
      </w:r>
    </w:p>
    <w:p w14:paraId="629D51A4" w14:textId="77777777" w:rsidR="00FA7BDD" w:rsidRPr="00FA7BDD" w:rsidRDefault="00FA7BDD" w:rsidP="00FA7BDD">
      <w:pPr>
        <w:spacing w:after="0" w:line="240" w:lineRule="auto"/>
        <w:ind w:left="567"/>
        <w:jc w:val="both"/>
        <w:rPr>
          <w:rFonts w:ascii="Arial" w:eastAsia="Times New Roman" w:hAnsi="Arial" w:cs="Arial"/>
          <w:sz w:val="12"/>
          <w:szCs w:val="12"/>
          <w:lang w:eastAsia="fr-FR"/>
        </w:rPr>
      </w:pPr>
    </w:p>
    <w:p w14:paraId="4851F1F2" w14:textId="77777777" w:rsidR="00FA7BDD" w:rsidRPr="00FA7BDD" w:rsidRDefault="00FA7BDD" w:rsidP="006833A4">
      <w:pPr>
        <w:numPr>
          <w:ilvl w:val="0"/>
          <w:numId w:val="11"/>
        </w:numPr>
        <w:tabs>
          <w:tab w:val="left" w:pos="630"/>
        </w:tabs>
        <w:spacing w:after="0" w:line="240" w:lineRule="auto"/>
        <w:ind w:left="1080"/>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Envelop A: administrative documents;</w:t>
      </w:r>
    </w:p>
    <w:p w14:paraId="0ABBA3F0" w14:textId="77777777" w:rsidR="00FA7BDD" w:rsidRPr="00FA7BDD" w:rsidRDefault="00FA7BDD" w:rsidP="006833A4">
      <w:pPr>
        <w:numPr>
          <w:ilvl w:val="0"/>
          <w:numId w:val="11"/>
        </w:numPr>
        <w:tabs>
          <w:tab w:val="left" w:pos="630"/>
        </w:tabs>
        <w:spacing w:after="0" w:line="240" w:lineRule="auto"/>
        <w:ind w:left="1080"/>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Envelop B: technical offer;</w:t>
      </w:r>
    </w:p>
    <w:p w14:paraId="5B8CEB8D" w14:textId="77777777" w:rsidR="00FA7BDD" w:rsidRPr="00FA7BDD" w:rsidRDefault="00FA7BDD" w:rsidP="006833A4">
      <w:pPr>
        <w:numPr>
          <w:ilvl w:val="0"/>
          <w:numId w:val="11"/>
        </w:numPr>
        <w:tabs>
          <w:tab w:val="left" w:pos="630"/>
        </w:tabs>
        <w:spacing w:after="0" w:line="240" w:lineRule="auto"/>
        <w:ind w:left="1080"/>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Envelop C: financial offer.</w:t>
      </w:r>
    </w:p>
    <w:p w14:paraId="4835775C" w14:textId="77777777" w:rsidR="00FA7BDD" w:rsidRPr="00FA7BDD" w:rsidRDefault="00FA7BDD" w:rsidP="00FA7BDD">
      <w:pPr>
        <w:tabs>
          <w:tab w:val="left" w:pos="630"/>
        </w:tabs>
        <w:spacing w:after="0" w:line="240" w:lineRule="auto"/>
        <w:ind w:left="1080"/>
        <w:jc w:val="both"/>
        <w:rPr>
          <w:rFonts w:ascii="Arial" w:eastAsia="Times New Roman" w:hAnsi="Arial" w:cs="Arial"/>
          <w:sz w:val="8"/>
          <w:szCs w:val="8"/>
          <w:lang w:eastAsia="fr-FR"/>
        </w:rPr>
      </w:pPr>
    </w:p>
    <w:p w14:paraId="4630D6EB" w14:textId="77777777" w:rsidR="00FA7BDD" w:rsidRPr="00FA7BDD" w:rsidRDefault="00FA7BDD" w:rsidP="00FA7BDD">
      <w:pPr>
        <w:tabs>
          <w:tab w:val="left" w:pos="630"/>
        </w:tabs>
        <w:spacing w:after="0" w:line="240" w:lineRule="auto"/>
        <w:ind w:left="1080"/>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These three (03) envelops will be put in a fourth one which shall be labelled imperatively as follows:</w:t>
      </w:r>
    </w:p>
    <w:p w14:paraId="5AB1CEAF" w14:textId="77777777" w:rsidR="00FA7BDD" w:rsidRPr="00FA7BDD" w:rsidRDefault="00FA7BDD" w:rsidP="00FA7BDD">
      <w:pPr>
        <w:spacing w:after="0" w:line="240" w:lineRule="auto"/>
        <w:ind w:left="734"/>
        <w:jc w:val="both"/>
        <w:rPr>
          <w:rFonts w:ascii="Arial" w:eastAsia="Times New Roman" w:hAnsi="Arial" w:cs="Arial"/>
          <w:sz w:val="23"/>
          <w:szCs w:val="23"/>
          <w:lang w:eastAsia="fr-FR"/>
        </w:rPr>
      </w:pPr>
    </w:p>
    <w:p w14:paraId="7252FD31" w14:textId="77777777" w:rsidR="00FA7BDD" w:rsidRPr="00FA7BDD" w:rsidRDefault="00FA7BDD" w:rsidP="00FA7BDD">
      <w:pPr>
        <w:spacing w:after="0" w:line="240" w:lineRule="auto"/>
        <w:ind w:left="734"/>
        <w:jc w:val="center"/>
        <w:rPr>
          <w:rFonts w:ascii="Arial" w:eastAsia="Times New Roman" w:hAnsi="Arial" w:cs="Arial"/>
          <w:b/>
          <w:i/>
          <w:sz w:val="23"/>
          <w:szCs w:val="23"/>
          <w:lang w:val="en-US" w:eastAsia="fr-FR"/>
        </w:rPr>
      </w:pPr>
      <w:r w:rsidRPr="00FA7BDD">
        <w:rPr>
          <w:rFonts w:ascii="Arial" w:eastAsia="Times New Roman" w:hAnsi="Arial" w:cs="Arial"/>
          <w:b/>
          <w:i/>
          <w:sz w:val="23"/>
          <w:szCs w:val="23"/>
          <w:lang w:val="en-US" w:eastAsia="fr-FR"/>
        </w:rPr>
        <w:t>OPEN NATIONAL INVITATION TO TENDER (BY THE EMERGENCY PROCEDURE)</w:t>
      </w:r>
    </w:p>
    <w:p w14:paraId="74C83709" w14:textId="206EACBA" w:rsidR="00FA7BDD" w:rsidRPr="00FA7BDD" w:rsidRDefault="00FA7BDD" w:rsidP="00FA7BDD">
      <w:pPr>
        <w:spacing w:after="0" w:line="240" w:lineRule="auto"/>
        <w:jc w:val="center"/>
        <w:rPr>
          <w:rFonts w:ascii="Arial" w:eastAsia="Times New Roman" w:hAnsi="Arial" w:cs="Arial"/>
          <w:b/>
          <w:bCs/>
          <w:sz w:val="24"/>
          <w:szCs w:val="24"/>
          <w:lang w:val="en-US" w:eastAsia="fr-FR"/>
        </w:rPr>
      </w:pPr>
      <w:r w:rsidRPr="00FA7BDD">
        <w:rPr>
          <w:rFonts w:ascii="Arial" w:eastAsia="Times New Roman" w:hAnsi="Arial" w:cs="Arial"/>
          <w:b/>
          <w:bCs/>
          <w:sz w:val="24"/>
          <w:szCs w:val="24"/>
          <w:lang w:val="en-US" w:eastAsia="fr-FR"/>
        </w:rPr>
        <w:t xml:space="preserve">N° </w:t>
      </w:r>
      <w:r w:rsidR="00333E63">
        <w:rPr>
          <w:rFonts w:ascii="Arial" w:eastAsia="Times New Roman" w:hAnsi="Arial" w:cs="Arial"/>
          <w:b/>
          <w:bCs/>
          <w:sz w:val="24"/>
          <w:szCs w:val="24"/>
          <w:lang w:val="en-US" w:eastAsia="fr-FR"/>
        </w:rPr>
        <w:t>008</w:t>
      </w:r>
      <w:r w:rsidRPr="00FA7BDD">
        <w:rPr>
          <w:rFonts w:ascii="Arial" w:eastAsia="Times New Roman" w:hAnsi="Arial" w:cs="Arial"/>
          <w:b/>
          <w:bCs/>
          <w:sz w:val="24"/>
          <w:szCs w:val="24"/>
          <w:lang w:val="en-US" w:eastAsia="fr-FR"/>
        </w:rPr>
        <w:t xml:space="preserve">/ONIT/MAYOR/EC/ECITB/PIB/2026 OF </w:t>
      </w:r>
      <w:r w:rsidR="00333E63">
        <w:rPr>
          <w:rFonts w:ascii="Arial" w:eastAsia="Times New Roman" w:hAnsi="Arial" w:cs="Arial"/>
          <w:b/>
          <w:bCs/>
          <w:sz w:val="24"/>
          <w:szCs w:val="24"/>
          <w:highlight w:val="yellow"/>
          <w:lang w:val="en-US" w:eastAsia="fr-FR"/>
        </w:rPr>
        <w:t>27</w:t>
      </w:r>
      <w:r w:rsidRPr="00FA7BDD">
        <w:rPr>
          <w:rFonts w:ascii="Arial" w:eastAsia="Times New Roman" w:hAnsi="Arial" w:cs="Arial"/>
          <w:b/>
          <w:bCs/>
          <w:sz w:val="24"/>
          <w:szCs w:val="24"/>
          <w:highlight w:val="yellow"/>
          <w:lang w:val="en-US" w:eastAsia="fr-FR"/>
        </w:rPr>
        <w:t>/0</w:t>
      </w:r>
      <w:r w:rsidR="00D96229">
        <w:rPr>
          <w:rFonts w:ascii="Arial" w:eastAsia="Times New Roman" w:hAnsi="Arial" w:cs="Arial"/>
          <w:b/>
          <w:bCs/>
          <w:sz w:val="24"/>
          <w:szCs w:val="24"/>
          <w:lang w:val="en-US" w:eastAsia="fr-FR"/>
        </w:rPr>
        <w:t>4</w:t>
      </w:r>
      <w:r w:rsidRPr="00FA7BDD">
        <w:rPr>
          <w:rFonts w:ascii="Arial" w:eastAsia="Times New Roman" w:hAnsi="Arial" w:cs="Arial"/>
          <w:b/>
          <w:bCs/>
          <w:sz w:val="24"/>
          <w:szCs w:val="24"/>
          <w:lang w:val="en-US" w:eastAsia="fr-FR"/>
        </w:rPr>
        <w:t>/2026</w:t>
      </w:r>
    </w:p>
    <w:p w14:paraId="3FF44663" w14:textId="77777777" w:rsidR="00D96229" w:rsidRPr="00FA7BDD" w:rsidRDefault="00D96229" w:rsidP="00D96229">
      <w:pPr>
        <w:spacing w:after="0"/>
        <w:jc w:val="center"/>
        <w:rPr>
          <w:rFonts w:ascii="Arial" w:eastAsia="Times New Roman" w:hAnsi="Arial" w:cs="Arial"/>
          <w:b/>
          <w:bCs/>
          <w:sz w:val="24"/>
          <w:szCs w:val="24"/>
          <w:lang w:val="en-US" w:eastAsia="fr-FR"/>
        </w:rPr>
      </w:pPr>
      <w:r w:rsidRPr="00D96229">
        <w:rPr>
          <w:rFonts w:ascii="Times New Roman" w:eastAsia="Times New Roman" w:hAnsi="Times New Roman" w:cs="Times New Roman"/>
          <w:b/>
          <w:szCs w:val="36"/>
          <w:lang w:val="en-US"/>
        </w:rPr>
        <w:t>FOR THE CONSTRUCTION OF TWO SLAUGHTER HOUSES IN EYUMOJOCK AND EKOK IN EYUMOJOCK</w:t>
      </w:r>
      <w:r w:rsidRPr="00D96229">
        <w:rPr>
          <w:rFonts w:ascii="Times New Roman" w:eastAsia="Times New Roman" w:hAnsi="Times New Roman" w:cs="Times New Roman"/>
          <w:b/>
          <w:sz w:val="24"/>
          <w:szCs w:val="36"/>
          <w:lang w:val="en-US"/>
        </w:rPr>
        <w:t xml:space="preserve"> </w:t>
      </w:r>
      <w:r w:rsidRPr="00D96229">
        <w:rPr>
          <w:rFonts w:ascii="Times New Roman" w:eastAsia="Times New Roman" w:hAnsi="Times New Roman" w:cs="Times New Roman"/>
          <w:b/>
          <w:szCs w:val="36"/>
          <w:lang w:val="en-US"/>
        </w:rPr>
        <w:t xml:space="preserve">SUB DIVISION, MANYU DIVISION, </w:t>
      </w:r>
      <w:r w:rsidRPr="00D96229">
        <w:rPr>
          <w:rFonts w:ascii="Times New Roman" w:eastAsia="Times New Roman" w:hAnsi="Times New Roman" w:cs="Times New Roman"/>
          <w:b/>
          <w:sz w:val="20"/>
          <w:szCs w:val="36"/>
          <w:lang w:eastAsia="fr-FR"/>
        </w:rPr>
        <w:t>SOUTH WEST REGION</w:t>
      </w:r>
      <w:r w:rsidRPr="00FA7BDD">
        <w:rPr>
          <w:rFonts w:ascii="Times New Roman" w:eastAsia="Times New Roman" w:hAnsi="Times New Roman" w:cs="Times New Roman"/>
          <w:sz w:val="20"/>
          <w:szCs w:val="36"/>
          <w:lang w:eastAsia="fr-FR"/>
        </w:rPr>
        <w:t>.</w:t>
      </w:r>
    </w:p>
    <w:p w14:paraId="193D1005" w14:textId="77777777" w:rsidR="00FA7BDD" w:rsidRPr="00FA7BDD" w:rsidRDefault="00FA7BDD" w:rsidP="00FA7BDD">
      <w:pPr>
        <w:spacing w:after="0" w:line="240" w:lineRule="auto"/>
        <w:ind w:left="734"/>
        <w:jc w:val="center"/>
        <w:rPr>
          <w:rFonts w:ascii="Arial" w:eastAsia="Times New Roman" w:hAnsi="Arial" w:cs="Arial"/>
          <w:b/>
          <w:sz w:val="8"/>
          <w:szCs w:val="8"/>
          <w:lang w:eastAsia="fr-FR"/>
        </w:rPr>
      </w:pPr>
    </w:p>
    <w:p w14:paraId="569C514D" w14:textId="77777777" w:rsidR="00FA7BDD" w:rsidRPr="00FA7BDD" w:rsidRDefault="00FA7BDD" w:rsidP="00FA7BDD">
      <w:pPr>
        <w:spacing w:after="0" w:line="240" w:lineRule="auto"/>
        <w:ind w:left="734"/>
        <w:jc w:val="center"/>
        <w:rPr>
          <w:rFonts w:ascii="Arial" w:eastAsia="Times New Roman" w:hAnsi="Arial" w:cs="Arial"/>
          <w:b/>
          <w:sz w:val="23"/>
          <w:szCs w:val="23"/>
          <w:lang w:eastAsia="fr-FR"/>
        </w:rPr>
      </w:pPr>
      <w:r w:rsidRPr="00FA7BDD">
        <w:rPr>
          <w:rFonts w:ascii="Arial" w:eastAsia="Times New Roman" w:hAnsi="Arial" w:cs="Arial"/>
          <w:b/>
          <w:sz w:val="23"/>
          <w:szCs w:val="23"/>
          <w:lang w:eastAsia="fr-FR"/>
        </w:rPr>
        <w:t xml:space="preserve">   “</w:t>
      </w:r>
      <w:r w:rsidRPr="00FA7BDD">
        <w:rPr>
          <w:rFonts w:ascii="Arial" w:eastAsia="Times New Roman" w:hAnsi="Arial" w:cs="Arial"/>
          <w:b/>
          <w:i/>
          <w:sz w:val="23"/>
          <w:szCs w:val="23"/>
          <w:lang w:eastAsia="fr-FR"/>
        </w:rPr>
        <w:t>To be opened only during the bid-opening session</w:t>
      </w:r>
      <w:r w:rsidRPr="00FA7BDD">
        <w:rPr>
          <w:rFonts w:ascii="Arial" w:eastAsia="Times New Roman" w:hAnsi="Arial" w:cs="Arial"/>
          <w:b/>
          <w:sz w:val="23"/>
          <w:szCs w:val="23"/>
          <w:lang w:eastAsia="fr-FR"/>
        </w:rPr>
        <w:t>”</w:t>
      </w:r>
    </w:p>
    <w:p w14:paraId="45E7EDBC" w14:textId="77777777" w:rsidR="00FA7BDD" w:rsidRPr="00FA7BDD" w:rsidRDefault="00FA7BDD" w:rsidP="00FA7BDD">
      <w:pPr>
        <w:spacing w:after="0" w:line="240" w:lineRule="auto"/>
        <w:ind w:left="734"/>
        <w:jc w:val="both"/>
        <w:rPr>
          <w:rFonts w:ascii="Arial" w:eastAsia="Times New Roman" w:hAnsi="Arial" w:cs="Arial"/>
          <w:sz w:val="16"/>
          <w:szCs w:val="16"/>
          <w:lang w:eastAsia="fr-FR"/>
        </w:rPr>
      </w:pPr>
    </w:p>
    <w:p w14:paraId="6D981B50" w14:textId="77777777" w:rsidR="00FA7BDD" w:rsidRPr="00FA7BDD" w:rsidRDefault="00FA7BDD" w:rsidP="006833A4">
      <w:pPr>
        <w:numPr>
          <w:ilvl w:val="0"/>
          <w:numId w:val="10"/>
        </w:numPr>
        <w:spacing w:after="0" w:line="240" w:lineRule="auto"/>
        <w:ind w:left="630" w:hanging="540"/>
        <w:rPr>
          <w:rFonts w:ascii="Arial" w:eastAsia="Times New Roman" w:hAnsi="Arial" w:cs="Arial"/>
          <w:b/>
          <w:sz w:val="23"/>
          <w:szCs w:val="23"/>
          <w:lang w:eastAsia="fr-FR"/>
        </w:rPr>
      </w:pPr>
      <w:r w:rsidRPr="00FA7BDD">
        <w:rPr>
          <w:rFonts w:ascii="Arial" w:eastAsia="Times New Roman" w:hAnsi="Arial" w:cs="Arial"/>
          <w:b/>
          <w:sz w:val="23"/>
          <w:szCs w:val="23"/>
          <w:lang w:eastAsia="fr-FR"/>
        </w:rPr>
        <w:t>Admissibility of bids:</w:t>
      </w:r>
    </w:p>
    <w:p w14:paraId="7F5CB9FB" w14:textId="77777777" w:rsidR="00FA7BDD" w:rsidRPr="00FA7BDD" w:rsidRDefault="00FA7BDD" w:rsidP="00FA7BDD">
      <w:pPr>
        <w:spacing w:after="0" w:line="240" w:lineRule="auto"/>
        <w:ind w:left="567"/>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 xml:space="preserve">Under penalty of being rejected, only originals or true copies certified by the issuing service or administrative authorities (Senior Divisional Officer, Divisional Officers) must imperatively be produced in accordance with the Special Regulations of the invitation to tender. </w:t>
      </w:r>
    </w:p>
    <w:p w14:paraId="2357BE02" w14:textId="77777777" w:rsidR="00FA7BDD" w:rsidRPr="00FA7BDD" w:rsidRDefault="00FA7BDD" w:rsidP="00FA7BDD">
      <w:pPr>
        <w:spacing w:after="0" w:line="240" w:lineRule="auto"/>
        <w:ind w:left="567"/>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They must obligatorily be not older than three (3) months preceding the date of submission of bids or may be established after the signature of the tender notice.</w:t>
      </w:r>
    </w:p>
    <w:p w14:paraId="782114E3" w14:textId="77777777" w:rsidR="00FA7BDD" w:rsidRPr="00FA7BDD" w:rsidRDefault="00FA7BDD" w:rsidP="00FA7BDD">
      <w:pPr>
        <w:spacing w:after="0" w:line="240" w:lineRule="auto"/>
        <w:ind w:left="561" w:hanging="561"/>
        <w:jc w:val="both"/>
        <w:rPr>
          <w:rFonts w:ascii="Arial" w:eastAsia="Times New Roman" w:hAnsi="Arial" w:cs="Arial"/>
          <w:sz w:val="23"/>
          <w:szCs w:val="23"/>
          <w:lang w:eastAsia="fr-FR"/>
        </w:rPr>
      </w:pPr>
    </w:p>
    <w:p w14:paraId="282B3137" w14:textId="77777777" w:rsidR="00FA7BDD" w:rsidRPr="00FA7BDD" w:rsidRDefault="00FA7BDD" w:rsidP="00FA7BDD">
      <w:pPr>
        <w:spacing w:after="0" w:line="240" w:lineRule="auto"/>
        <w:ind w:left="561"/>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 xml:space="preserve"> Any bid not incompliance with the prescriptions of the Tender File shall be declared inadmissible. This refers especially to the absence of a bid bond issued by a first-rate bank approved by the Minister in charge of Finance.</w:t>
      </w:r>
    </w:p>
    <w:p w14:paraId="1C0BE26D" w14:textId="77777777" w:rsidR="00FA7BDD" w:rsidRPr="00FA7BDD" w:rsidRDefault="00FA7BDD" w:rsidP="00FA7BDD">
      <w:pPr>
        <w:spacing w:after="0" w:line="240" w:lineRule="auto"/>
        <w:ind w:left="561" w:hanging="561"/>
        <w:rPr>
          <w:rFonts w:ascii="Arial" w:eastAsia="Times New Roman" w:hAnsi="Arial" w:cs="Arial"/>
          <w:sz w:val="23"/>
          <w:szCs w:val="23"/>
          <w:lang w:eastAsia="fr-FR"/>
        </w:rPr>
      </w:pPr>
    </w:p>
    <w:p w14:paraId="0EFA221A" w14:textId="77777777" w:rsidR="00FA7BDD" w:rsidRPr="00FA7BDD" w:rsidRDefault="00FA7BDD" w:rsidP="006833A4">
      <w:pPr>
        <w:numPr>
          <w:ilvl w:val="0"/>
          <w:numId w:val="9"/>
        </w:numPr>
        <w:tabs>
          <w:tab w:val="left" w:pos="567"/>
        </w:tabs>
        <w:spacing w:after="0" w:line="240" w:lineRule="auto"/>
        <w:ind w:hanging="810"/>
        <w:rPr>
          <w:rFonts w:ascii="Arial" w:eastAsia="Times New Roman" w:hAnsi="Arial" w:cs="Arial"/>
          <w:b/>
          <w:sz w:val="23"/>
          <w:szCs w:val="23"/>
          <w:lang w:eastAsia="fr-FR"/>
        </w:rPr>
      </w:pPr>
      <w:r w:rsidRPr="00FA7BDD">
        <w:rPr>
          <w:rFonts w:ascii="Arial" w:eastAsia="Times New Roman" w:hAnsi="Arial" w:cs="Arial"/>
          <w:b/>
          <w:sz w:val="23"/>
          <w:szCs w:val="23"/>
          <w:lang w:eastAsia="fr-FR"/>
        </w:rPr>
        <w:t>Opening of bids:</w:t>
      </w:r>
    </w:p>
    <w:p w14:paraId="2CFB0342" w14:textId="02093F20" w:rsidR="00FA7BDD" w:rsidRPr="00FA7BDD" w:rsidRDefault="00FA7BDD" w:rsidP="00FA7BDD">
      <w:pPr>
        <w:spacing w:after="0" w:line="240" w:lineRule="auto"/>
        <w:ind w:left="561"/>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lastRenderedPageBreak/>
        <w:t xml:space="preserve">The bids shall be opened </w:t>
      </w:r>
      <w:r w:rsidRPr="00FA7BDD">
        <w:rPr>
          <w:rFonts w:ascii="Arial" w:eastAsia="Times New Roman" w:hAnsi="Arial" w:cs="Arial"/>
          <w:i/>
          <w:sz w:val="23"/>
          <w:szCs w:val="23"/>
          <w:lang w:eastAsia="fr-FR"/>
        </w:rPr>
        <w:t xml:space="preserve">in a single </w:t>
      </w:r>
      <w:r w:rsidRPr="00FA7BDD">
        <w:rPr>
          <w:rFonts w:ascii="Arial" w:eastAsia="Times New Roman" w:hAnsi="Arial" w:cs="Arial"/>
          <w:sz w:val="23"/>
          <w:szCs w:val="23"/>
          <w:lang w:eastAsia="fr-FR"/>
        </w:rPr>
        <w:t xml:space="preserve">phase. The opening of administrative documents, the technical </w:t>
      </w:r>
      <w:r w:rsidRPr="00FA7BDD">
        <w:rPr>
          <w:rFonts w:ascii="Arial" w:eastAsia="Times New Roman" w:hAnsi="Arial" w:cs="Arial"/>
          <w:i/>
          <w:sz w:val="23"/>
          <w:szCs w:val="23"/>
          <w:lang w:eastAsia="fr-FR"/>
        </w:rPr>
        <w:t>and</w:t>
      </w:r>
      <w:r w:rsidRPr="00FA7BDD">
        <w:rPr>
          <w:rFonts w:ascii="Arial" w:eastAsia="Times New Roman" w:hAnsi="Arial" w:cs="Arial"/>
          <w:sz w:val="23"/>
          <w:szCs w:val="23"/>
          <w:lang w:eastAsia="fr-FR"/>
        </w:rPr>
        <w:t xml:space="preserve"> financial bids   on </w:t>
      </w:r>
      <w:r w:rsidR="00333E63">
        <w:rPr>
          <w:rFonts w:ascii="Arial" w:eastAsia="Times New Roman" w:hAnsi="Arial" w:cs="Arial"/>
          <w:sz w:val="23"/>
          <w:szCs w:val="23"/>
          <w:lang w:eastAsia="fr-FR"/>
        </w:rPr>
        <w:t>26</w:t>
      </w:r>
      <w:r w:rsidRPr="00FA7BDD">
        <w:rPr>
          <w:rFonts w:ascii="Arial" w:eastAsia="Times New Roman" w:hAnsi="Arial" w:cs="Arial"/>
          <w:b/>
          <w:sz w:val="23"/>
          <w:szCs w:val="23"/>
          <w:highlight w:val="yellow"/>
          <w:lang w:eastAsia="fr-FR"/>
        </w:rPr>
        <w:t>/0</w:t>
      </w:r>
      <w:r w:rsidR="00D96229">
        <w:rPr>
          <w:rFonts w:ascii="Arial" w:eastAsia="Times New Roman" w:hAnsi="Arial" w:cs="Arial"/>
          <w:b/>
          <w:sz w:val="23"/>
          <w:szCs w:val="23"/>
          <w:lang w:eastAsia="fr-FR"/>
        </w:rPr>
        <w:t>5</w:t>
      </w:r>
      <w:r w:rsidRPr="00FA7BDD">
        <w:rPr>
          <w:rFonts w:ascii="Arial" w:eastAsia="Times New Roman" w:hAnsi="Arial" w:cs="Arial"/>
          <w:b/>
          <w:sz w:val="23"/>
          <w:szCs w:val="23"/>
          <w:lang w:eastAsia="fr-FR"/>
        </w:rPr>
        <w:t>/2026 at 10 am prompt local time</w:t>
      </w:r>
      <w:r w:rsidRPr="00FA7BDD">
        <w:rPr>
          <w:rFonts w:ascii="Arial" w:eastAsia="Times New Roman" w:hAnsi="Arial" w:cs="Arial"/>
          <w:sz w:val="23"/>
          <w:szCs w:val="23"/>
          <w:lang w:eastAsia="fr-FR"/>
        </w:rPr>
        <w:t xml:space="preserve"> by the Eyumojock Council Internal Tenders Board situated at</w:t>
      </w:r>
      <w:r w:rsidRPr="00FA7BDD">
        <w:rPr>
          <w:rFonts w:ascii="Arial" w:eastAsia="Times New Roman" w:hAnsi="Arial" w:cs="Arial"/>
          <w:sz w:val="24"/>
          <w:szCs w:val="24"/>
          <w:lang w:eastAsia="fr-FR"/>
        </w:rPr>
        <w:t xml:space="preserve"> the Conference Hall of the Eyumojock Council Chambers.</w:t>
      </w:r>
    </w:p>
    <w:p w14:paraId="34B8BD37" w14:textId="77777777" w:rsidR="00FA7BDD" w:rsidRPr="00FA7BDD" w:rsidRDefault="00FA7BDD" w:rsidP="00FA7BDD">
      <w:pPr>
        <w:spacing w:after="0" w:line="240" w:lineRule="auto"/>
        <w:ind w:left="561"/>
        <w:jc w:val="both"/>
        <w:rPr>
          <w:rFonts w:ascii="Arial" w:eastAsia="Times New Roman" w:hAnsi="Arial" w:cs="Arial"/>
          <w:sz w:val="23"/>
          <w:szCs w:val="23"/>
          <w:lang w:eastAsia="fr-FR"/>
        </w:rPr>
      </w:pPr>
      <w:r w:rsidRPr="00FA7BDD">
        <w:rPr>
          <w:rFonts w:ascii="Arial" w:eastAsia="Times New Roman" w:hAnsi="Arial" w:cs="Arial"/>
          <w:sz w:val="23"/>
          <w:szCs w:val="23"/>
          <w:lang w:eastAsia="fr-FR"/>
        </w:rPr>
        <w:t>Only bidders may attend or be represented by a duly mandated person.</w:t>
      </w:r>
    </w:p>
    <w:p w14:paraId="2E3FB056" w14:textId="77777777" w:rsidR="00FA7BDD" w:rsidRPr="00FA7BDD" w:rsidRDefault="00FA7BDD" w:rsidP="00FA7BDD">
      <w:pPr>
        <w:spacing w:after="0" w:line="240" w:lineRule="auto"/>
        <w:rPr>
          <w:rFonts w:ascii="Arial" w:eastAsia="Times New Roman" w:hAnsi="Arial" w:cs="Arial"/>
          <w:b/>
          <w:sz w:val="24"/>
          <w:szCs w:val="24"/>
          <w:lang w:eastAsia="fr-FR"/>
        </w:rPr>
      </w:pPr>
    </w:p>
    <w:p w14:paraId="5C5CA669" w14:textId="77777777" w:rsidR="00FA7BDD" w:rsidRPr="00FA7BDD" w:rsidRDefault="00FA7BDD" w:rsidP="00FA7BDD">
      <w:pPr>
        <w:spacing w:after="0" w:line="240" w:lineRule="auto"/>
        <w:jc w:val="both"/>
        <w:rPr>
          <w:rFonts w:ascii="Tahoma" w:eastAsia="Calibri" w:hAnsi="Tahoma" w:cs="Tahoma"/>
          <w:b/>
        </w:rPr>
      </w:pPr>
      <w:r w:rsidRPr="00FA7BDD">
        <w:rPr>
          <w:rFonts w:ascii="Arial" w:eastAsia="Times New Roman" w:hAnsi="Arial" w:cs="Arial"/>
          <w:b/>
          <w:sz w:val="24"/>
          <w:szCs w:val="24"/>
          <w:lang w:eastAsia="fr-FR"/>
        </w:rPr>
        <w:t xml:space="preserve">14.  </w:t>
      </w:r>
      <w:r w:rsidRPr="00FA7BDD">
        <w:rPr>
          <w:rFonts w:ascii="Tahoma" w:eastAsia="Calibri" w:hAnsi="Tahoma" w:cs="Tahoma"/>
          <w:b/>
        </w:rPr>
        <w:t>Main eliminatory criteria</w:t>
      </w:r>
    </w:p>
    <w:p w14:paraId="6968FBCF" w14:textId="77777777" w:rsidR="00FA7BDD" w:rsidRPr="00FA7BDD" w:rsidRDefault="00FA7BDD" w:rsidP="00FA7BDD">
      <w:pPr>
        <w:ind w:left="540"/>
        <w:jc w:val="both"/>
        <w:rPr>
          <w:rFonts w:ascii="Tahoma" w:eastAsia="Calibri" w:hAnsi="Tahoma" w:cs="Tahoma"/>
        </w:rPr>
      </w:pPr>
      <w:r w:rsidRPr="00FA7BDD">
        <w:rPr>
          <w:rFonts w:ascii="Tahoma" w:eastAsia="Calibri" w:hAnsi="Tahoma" w:cs="Tahoma"/>
        </w:rPr>
        <w:t>Bids shall be rejected when:</w:t>
      </w:r>
    </w:p>
    <w:p w14:paraId="7B912317" w14:textId="77777777" w:rsidR="00FA7BDD" w:rsidRPr="00FA7BDD" w:rsidRDefault="00FA7BDD" w:rsidP="006833A4">
      <w:pPr>
        <w:numPr>
          <w:ilvl w:val="0"/>
          <w:numId w:val="74"/>
        </w:num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They lack bid security;</w:t>
      </w:r>
    </w:p>
    <w:p w14:paraId="09FC22F8" w14:textId="77777777" w:rsidR="00FA7BDD" w:rsidRPr="00FA7BDD" w:rsidRDefault="00FA7BDD" w:rsidP="006833A4">
      <w:pPr>
        <w:numPr>
          <w:ilvl w:val="0"/>
          <w:numId w:val="74"/>
        </w:num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If the bidder has an abandoned project within Manyu</w:t>
      </w:r>
    </w:p>
    <w:p w14:paraId="28D63014" w14:textId="77777777" w:rsidR="00FA7BDD" w:rsidRPr="00FA7BDD" w:rsidRDefault="00FA7BDD" w:rsidP="006833A4">
      <w:pPr>
        <w:numPr>
          <w:ilvl w:val="0"/>
          <w:numId w:val="74"/>
        </w:numPr>
        <w:spacing w:after="0" w:line="240" w:lineRule="auto"/>
        <w:jc w:val="both"/>
        <w:rPr>
          <w:rFonts w:ascii="Tahoma" w:eastAsia="Calibri" w:hAnsi="Tahoma" w:cs="Tahoma"/>
        </w:rPr>
      </w:pPr>
      <w:r w:rsidRPr="00FA7BDD">
        <w:rPr>
          <w:rFonts w:ascii="Tahoma" w:eastAsia="Calibri" w:hAnsi="Tahoma" w:cs="Tahoma"/>
        </w:rPr>
        <w:t>If the bidder has an on-going project that has exceeded contractual deadline;</w:t>
      </w:r>
    </w:p>
    <w:p w14:paraId="3BFF3AA5" w14:textId="77777777" w:rsidR="00FA7BDD" w:rsidRPr="00FA7BDD" w:rsidRDefault="00FA7BDD" w:rsidP="006833A4">
      <w:pPr>
        <w:numPr>
          <w:ilvl w:val="0"/>
          <w:numId w:val="74"/>
        </w:numPr>
        <w:spacing w:after="0" w:line="240" w:lineRule="auto"/>
        <w:jc w:val="both"/>
        <w:rPr>
          <w:rFonts w:ascii="Tahoma" w:eastAsia="Calibri" w:hAnsi="Tahoma" w:cs="Tahoma"/>
        </w:rPr>
      </w:pPr>
      <w:r w:rsidRPr="00FA7BDD">
        <w:rPr>
          <w:rFonts w:ascii="Tahoma" w:eastAsia="Calibri" w:hAnsi="Tahoma" w:cs="Tahoma"/>
        </w:rPr>
        <w:t>Bid not registered in bidders register</w:t>
      </w:r>
    </w:p>
    <w:p w14:paraId="49799B71" w14:textId="77777777" w:rsidR="00FA7BDD" w:rsidRPr="00FA7BDD" w:rsidRDefault="00FA7BDD" w:rsidP="006833A4">
      <w:pPr>
        <w:numPr>
          <w:ilvl w:val="0"/>
          <w:numId w:val="74"/>
        </w:numPr>
        <w:spacing w:after="0" w:line="240" w:lineRule="auto"/>
        <w:jc w:val="both"/>
        <w:rPr>
          <w:rFonts w:ascii="Tahoma" w:eastAsia="Calibri" w:hAnsi="Tahoma" w:cs="Tahoma"/>
        </w:rPr>
      </w:pPr>
      <w:r w:rsidRPr="00FA7BDD">
        <w:rPr>
          <w:rFonts w:ascii="Tahoma" w:eastAsia="Calibri" w:hAnsi="Tahoma" w:cs="Tahoma"/>
        </w:rPr>
        <w:t>False declaration or forged documents;</w:t>
      </w:r>
    </w:p>
    <w:p w14:paraId="594D0D2D" w14:textId="77777777" w:rsidR="00FA7BDD" w:rsidRPr="00FA7BDD" w:rsidRDefault="00FA7BDD" w:rsidP="006833A4">
      <w:pPr>
        <w:numPr>
          <w:ilvl w:val="0"/>
          <w:numId w:val="74"/>
        </w:numPr>
        <w:spacing w:after="0" w:line="240" w:lineRule="auto"/>
        <w:jc w:val="both"/>
        <w:rPr>
          <w:rFonts w:ascii="Tahoma" w:eastAsia="Calibri" w:hAnsi="Tahoma" w:cs="Tahoma"/>
        </w:rPr>
      </w:pPr>
      <w:r w:rsidRPr="00FA7BDD">
        <w:rPr>
          <w:rFonts w:ascii="Tahoma" w:eastAsia="Calibri" w:hAnsi="Tahoma" w:cs="Tahoma"/>
        </w:rPr>
        <w:t>The bids are not in conformity with the Tender File;</w:t>
      </w:r>
    </w:p>
    <w:p w14:paraId="7BFF49FD" w14:textId="77777777" w:rsidR="00FA7BDD" w:rsidRPr="00FA7BDD" w:rsidRDefault="00FA7BDD" w:rsidP="006833A4">
      <w:pPr>
        <w:numPr>
          <w:ilvl w:val="0"/>
          <w:numId w:val="74"/>
        </w:numPr>
        <w:spacing w:after="0" w:line="240" w:lineRule="auto"/>
        <w:jc w:val="both"/>
        <w:rPr>
          <w:rFonts w:ascii="Tahoma" w:eastAsia="Calibri" w:hAnsi="Tahoma" w:cs="Tahoma"/>
        </w:rPr>
      </w:pPr>
      <w:r w:rsidRPr="00FA7BDD">
        <w:rPr>
          <w:rFonts w:ascii="Tahoma" w:eastAsia="Calibri" w:hAnsi="Tahoma" w:cs="Tahoma"/>
        </w:rPr>
        <w:t>Technical characteristics which are not in conformity with those specified in the special Technical conditions;</w:t>
      </w:r>
    </w:p>
    <w:p w14:paraId="0BC67C87" w14:textId="77777777" w:rsidR="00FA7BDD" w:rsidRPr="00FA7BDD" w:rsidRDefault="00FA7BDD" w:rsidP="006833A4">
      <w:pPr>
        <w:numPr>
          <w:ilvl w:val="0"/>
          <w:numId w:val="74"/>
        </w:numPr>
        <w:spacing w:after="0" w:line="240" w:lineRule="auto"/>
        <w:jc w:val="both"/>
        <w:rPr>
          <w:rFonts w:ascii="Tahoma" w:eastAsia="Calibri" w:hAnsi="Tahoma" w:cs="Tahoma"/>
        </w:rPr>
      </w:pPr>
      <w:r w:rsidRPr="00FA7BDD">
        <w:rPr>
          <w:rFonts w:ascii="Tahoma" w:eastAsia="Calibri" w:hAnsi="Tahoma" w:cs="Tahoma"/>
          <w:bCs/>
          <w:lang w:val="en-US"/>
        </w:rPr>
        <w:t xml:space="preserve">The technical offer must have at least </w:t>
      </w:r>
      <w:r w:rsidRPr="00FA7BDD">
        <w:rPr>
          <w:rFonts w:ascii="Tahoma" w:eastAsia="Calibri" w:hAnsi="Tahoma" w:cs="Tahoma"/>
          <w:sz w:val="20"/>
          <w:lang w:val="en-US"/>
        </w:rPr>
        <w:t>(70%);</w:t>
      </w:r>
    </w:p>
    <w:p w14:paraId="58A40635" w14:textId="77777777" w:rsidR="00FA7BDD" w:rsidRPr="00FA7BDD" w:rsidRDefault="00FA7BDD" w:rsidP="006833A4">
      <w:pPr>
        <w:numPr>
          <w:ilvl w:val="0"/>
          <w:numId w:val="74"/>
        </w:numPr>
        <w:spacing w:after="0" w:line="240" w:lineRule="auto"/>
        <w:jc w:val="both"/>
        <w:rPr>
          <w:rFonts w:ascii="Tahoma" w:eastAsia="Calibri" w:hAnsi="Tahoma" w:cs="Tahoma"/>
          <w:bCs/>
          <w:lang w:val="en-US"/>
        </w:rPr>
      </w:pPr>
      <w:r w:rsidRPr="00FA7BDD">
        <w:rPr>
          <w:rFonts w:ascii="Tahoma" w:eastAsia="Calibri" w:hAnsi="Tahoma" w:cs="Tahoma"/>
          <w:bCs/>
          <w:lang w:val="en-US"/>
        </w:rPr>
        <w:t>They lack one unit price;</w:t>
      </w:r>
    </w:p>
    <w:p w14:paraId="278EFDD1" w14:textId="77777777" w:rsidR="00FA7BDD" w:rsidRPr="00FA7BDD" w:rsidRDefault="00FA7BDD" w:rsidP="00FA7BDD">
      <w:pPr>
        <w:jc w:val="both"/>
        <w:rPr>
          <w:rFonts w:ascii="Tahoma" w:eastAsia="Calibri" w:hAnsi="Tahoma" w:cs="Tahoma"/>
          <w:bCs/>
          <w:lang w:val="en-US"/>
        </w:rPr>
      </w:pPr>
      <w:r w:rsidRPr="00FA7BDD">
        <w:rPr>
          <w:rFonts w:ascii="Tahoma" w:eastAsia="Calibri" w:hAnsi="Tahoma" w:cs="Tahoma"/>
          <w:bCs/>
          <w:lang w:val="en-US"/>
        </w:rPr>
        <w:t xml:space="preserve">            10- Non conformity bid proper.</w:t>
      </w:r>
    </w:p>
    <w:p w14:paraId="33ABF73E" w14:textId="77777777" w:rsidR="00FA7BDD" w:rsidRPr="00FA7BDD" w:rsidRDefault="00FA7BDD" w:rsidP="00FA7BDD">
      <w:pPr>
        <w:spacing w:line="240" w:lineRule="auto"/>
        <w:jc w:val="both"/>
        <w:rPr>
          <w:rFonts w:ascii="Tahoma" w:eastAsia="Calibri" w:hAnsi="Tahoma" w:cs="Tahoma"/>
          <w:b/>
        </w:rPr>
      </w:pPr>
      <w:r w:rsidRPr="00FA7BDD">
        <w:rPr>
          <w:rFonts w:ascii="Tahoma" w:eastAsia="Calibri" w:hAnsi="Tahoma" w:cs="Tahoma"/>
          <w:b/>
        </w:rPr>
        <w:t>15. Main qualification criteria</w:t>
      </w:r>
    </w:p>
    <w:p w14:paraId="6738E7D4" w14:textId="77777777" w:rsidR="00FA7BDD" w:rsidRPr="00FA7BDD" w:rsidRDefault="00FA7BDD" w:rsidP="00FA7BDD">
      <w:pPr>
        <w:spacing w:line="240" w:lineRule="auto"/>
        <w:jc w:val="both"/>
        <w:rPr>
          <w:rFonts w:ascii="Tahoma" w:eastAsia="Calibri" w:hAnsi="Tahoma" w:cs="Tahoma"/>
          <w:b/>
        </w:rPr>
      </w:pPr>
      <w:r w:rsidRPr="00FA7BDD">
        <w:rPr>
          <w:rFonts w:ascii="Tahoma" w:eastAsia="Calibri" w:hAnsi="Tahoma" w:cs="Tahoma"/>
        </w:rPr>
        <w:t xml:space="preserve">      The criteria relating to the qualification of candidates could indicatively be on the following:</w:t>
      </w:r>
    </w:p>
    <w:p w14:paraId="0D2295D9" w14:textId="77777777" w:rsidR="00FA7BDD" w:rsidRPr="00FA7BDD" w:rsidRDefault="00FA7BDD" w:rsidP="006833A4">
      <w:pPr>
        <w:numPr>
          <w:ilvl w:val="0"/>
          <w:numId w:val="75"/>
        </w:num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General presentation</w:t>
      </w:r>
      <w:r w:rsidRPr="00FA7BDD">
        <w:rPr>
          <w:rFonts w:ascii="Tahoma" w:eastAsia="Times New Roman" w:hAnsi="Tahoma" w:cs="Tahoma"/>
          <w:sz w:val="24"/>
          <w:szCs w:val="24"/>
          <w:lang w:eastAsia="fr-FR"/>
        </w:rPr>
        <w:tab/>
        <w:t xml:space="preserve">                                                                  Yes/No</w:t>
      </w:r>
    </w:p>
    <w:p w14:paraId="02DB538B" w14:textId="77777777" w:rsidR="00FA7BDD" w:rsidRPr="00FA7BDD" w:rsidRDefault="00FA7BDD" w:rsidP="006833A4">
      <w:pPr>
        <w:numPr>
          <w:ilvl w:val="0"/>
          <w:numId w:val="75"/>
        </w:num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Access to a credit / other financial resources</w:t>
      </w:r>
      <w:r w:rsidRPr="00FA7BDD">
        <w:rPr>
          <w:rFonts w:ascii="Tahoma" w:eastAsia="Times New Roman" w:hAnsi="Tahoma" w:cs="Tahoma"/>
          <w:sz w:val="24"/>
          <w:szCs w:val="24"/>
          <w:lang w:eastAsia="fr-FR"/>
        </w:rPr>
        <w:tab/>
        <w:t xml:space="preserve">                                     Yes/No</w:t>
      </w:r>
    </w:p>
    <w:p w14:paraId="3320A755" w14:textId="77777777" w:rsidR="00FA7BDD" w:rsidRPr="00FA7BDD" w:rsidRDefault="00FA7BDD" w:rsidP="006833A4">
      <w:pPr>
        <w:numPr>
          <w:ilvl w:val="0"/>
          <w:numId w:val="75"/>
        </w:num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Contractor’s  references for the past three years</w:t>
      </w:r>
      <w:r w:rsidRPr="00FA7BDD">
        <w:rPr>
          <w:rFonts w:ascii="Tahoma" w:eastAsia="Times New Roman" w:hAnsi="Tahoma" w:cs="Tahoma"/>
          <w:sz w:val="24"/>
          <w:szCs w:val="24"/>
          <w:lang w:eastAsia="fr-FR"/>
        </w:rPr>
        <w:tab/>
        <w:t xml:space="preserve">                           Yes/No</w:t>
      </w:r>
    </w:p>
    <w:p w14:paraId="06C02554" w14:textId="77777777" w:rsidR="00FA7BDD" w:rsidRPr="00FA7BDD" w:rsidRDefault="00FA7BDD" w:rsidP="006833A4">
      <w:pPr>
        <w:numPr>
          <w:ilvl w:val="0"/>
          <w:numId w:val="75"/>
        </w:num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Experience of supervisory staff</w:t>
      </w:r>
      <w:r w:rsidRPr="00FA7BDD">
        <w:rPr>
          <w:rFonts w:ascii="Tahoma" w:eastAsia="Times New Roman" w:hAnsi="Tahoma" w:cs="Tahoma"/>
          <w:sz w:val="24"/>
          <w:szCs w:val="24"/>
          <w:lang w:eastAsia="fr-FR"/>
        </w:rPr>
        <w:tab/>
      </w:r>
      <w:r w:rsidRPr="00FA7BDD">
        <w:rPr>
          <w:rFonts w:ascii="Tahoma" w:eastAsia="Times New Roman" w:hAnsi="Tahoma" w:cs="Tahoma"/>
          <w:sz w:val="24"/>
          <w:szCs w:val="24"/>
          <w:lang w:eastAsia="fr-FR"/>
        </w:rPr>
        <w:tab/>
      </w:r>
      <w:r w:rsidRPr="00FA7BDD">
        <w:rPr>
          <w:rFonts w:ascii="Tahoma" w:eastAsia="Times New Roman" w:hAnsi="Tahoma" w:cs="Tahoma"/>
          <w:sz w:val="24"/>
          <w:szCs w:val="24"/>
          <w:lang w:eastAsia="fr-FR"/>
        </w:rPr>
        <w:tab/>
      </w:r>
      <w:r w:rsidRPr="00FA7BDD">
        <w:rPr>
          <w:rFonts w:ascii="Tahoma" w:eastAsia="Times New Roman" w:hAnsi="Tahoma" w:cs="Tahoma"/>
          <w:sz w:val="24"/>
          <w:szCs w:val="24"/>
          <w:lang w:eastAsia="fr-FR"/>
        </w:rPr>
        <w:tab/>
        <w:t xml:space="preserve">                            Yes/No</w:t>
      </w:r>
    </w:p>
    <w:p w14:paraId="1464A989" w14:textId="77777777" w:rsidR="00FA7BDD" w:rsidRPr="00FA7BDD" w:rsidRDefault="00FA7BDD" w:rsidP="006833A4">
      <w:pPr>
        <w:numPr>
          <w:ilvl w:val="0"/>
          <w:numId w:val="75"/>
        </w:num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Availability of material and essential equipment</w:t>
      </w:r>
      <w:r w:rsidRPr="00FA7BDD">
        <w:rPr>
          <w:rFonts w:ascii="Tahoma" w:eastAsia="Times New Roman" w:hAnsi="Tahoma" w:cs="Tahoma"/>
          <w:sz w:val="24"/>
          <w:szCs w:val="24"/>
          <w:lang w:eastAsia="fr-FR"/>
        </w:rPr>
        <w:tab/>
        <w:t xml:space="preserve">                            Yes/No</w:t>
      </w:r>
    </w:p>
    <w:p w14:paraId="74C8B213" w14:textId="77777777" w:rsidR="00FA7BDD" w:rsidRPr="00FA7BDD" w:rsidRDefault="00FA7BDD" w:rsidP="006833A4">
      <w:pPr>
        <w:numPr>
          <w:ilvl w:val="0"/>
          <w:numId w:val="75"/>
        </w:num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Special technical clauses completed and initialled in all the pages,</w:t>
      </w:r>
      <w:r w:rsidRPr="00FA7BDD">
        <w:rPr>
          <w:rFonts w:ascii="Tahoma" w:eastAsia="Times New Roman" w:hAnsi="Tahoma" w:cs="Tahoma"/>
          <w:sz w:val="24"/>
          <w:szCs w:val="24"/>
          <w:lang w:eastAsia="fr-FR"/>
        </w:rPr>
        <w:tab/>
        <w:t xml:space="preserve">       yes/No</w:t>
      </w:r>
      <w:r w:rsidRPr="00FA7BDD">
        <w:rPr>
          <w:rFonts w:ascii="Tahoma" w:eastAsia="Times New Roman" w:hAnsi="Tahoma" w:cs="Tahoma"/>
          <w:sz w:val="24"/>
          <w:szCs w:val="24"/>
          <w:lang w:eastAsia="fr-FR"/>
        </w:rPr>
        <w:tab/>
      </w:r>
      <w:r w:rsidRPr="00FA7BDD">
        <w:rPr>
          <w:rFonts w:ascii="Tahoma" w:eastAsia="Times New Roman" w:hAnsi="Tahoma" w:cs="Tahoma"/>
          <w:sz w:val="24"/>
          <w:szCs w:val="24"/>
          <w:lang w:eastAsia="fr-FR"/>
        </w:rPr>
        <w:tab/>
        <w:t xml:space="preserve">                                               </w:t>
      </w:r>
    </w:p>
    <w:p w14:paraId="526483C7" w14:textId="77777777" w:rsidR="00FA7BDD" w:rsidRPr="00FA7BDD" w:rsidRDefault="00FA7BDD" w:rsidP="006833A4">
      <w:pPr>
        <w:numPr>
          <w:ilvl w:val="0"/>
          <w:numId w:val="75"/>
        </w:num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attestation of report of site visit                                                          Yes/No</w:t>
      </w:r>
    </w:p>
    <w:p w14:paraId="75205350" w14:textId="77777777" w:rsidR="00FA7BDD" w:rsidRPr="00FA7BDD" w:rsidRDefault="00FA7BDD" w:rsidP="006833A4">
      <w:pPr>
        <w:numPr>
          <w:ilvl w:val="0"/>
          <w:numId w:val="75"/>
        </w:numPr>
        <w:spacing w:after="0" w:line="240" w:lineRule="auto"/>
        <w:ind w:right="-648"/>
        <w:rPr>
          <w:rFonts w:ascii="Tahoma" w:eastAsia="Times New Roman" w:hAnsi="Tahoma" w:cs="Tahoma"/>
          <w:sz w:val="24"/>
          <w:szCs w:val="24"/>
          <w:lang w:val="en-US" w:eastAsia="fr-FR"/>
        </w:rPr>
      </w:pPr>
      <w:r w:rsidRPr="00FA7BDD">
        <w:rPr>
          <w:rFonts w:ascii="Tahoma" w:eastAsia="Times New Roman" w:hAnsi="Tahoma" w:cs="Tahoma"/>
          <w:sz w:val="24"/>
          <w:szCs w:val="24"/>
          <w:lang w:val="en-US" w:eastAsia="fr-FR"/>
        </w:rPr>
        <w:t>(The non-respect of two (02) criteria shall cause elimination of the offer) YES/NO</w:t>
      </w:r>
    </w:p>
    <w:p w14:paraId="74292516" w14:textId="77777777" w:rsidR="00FA7BDD" w:rsidRPr="00FA7BDD" w:rsidRDefault="00FA7BDD" w:rsidP="006833A4">
      <w:pPr>
        <w:numPr>
          <w:ilvl w:val="0"/>
          <w:numId w:val="75"/>
        </w:numPr>
        <w:spacing w:after="0" w:line="240" w:lineRule="auto"/>
        <w:ind w:right="-648"/>
        <w:rPr>
          <w:rFonts w:ascii="Tahoma" w:eastAsia="Times New Roman" w:hAnsi="Tahoma" w:cs="Tahoma"/>
          <w:sz w:val="24"/>
          <w:szCs w:val="24"/>
          <w:lang w:val="en-US" w:eastAsia="fr-FR"/>
        </w:rPr>
      </w:pPr>
      <w:r w:rsidRPr="00FA7BDD">
        <w:rPr>
          <w:rFonts w:ascii="Tahoma" w:eastAsia="Times New Roman" w:hAnsi="Tahoma" w:cs="Tahoma"/>
          <w:sz w:val="24"/>
          <w:szCs w:val="24"/>
          <w:lang w:val="en-US" w:eastAsia="fr-FR"/>
        </w:rPr>
        <w:t>Attestation of non-abandonment issued by MINMAP</w:t>
      </w:r>
    </w:p>
    <w:p w14:paraId="6980B51A" w14:textId="77777777" w:rsidR="00FA7BDD" w:rsidRPr="00FA7BDD" w:rsidRDefault="00FA7BDD" w:rsidP="006833A4">
      <w:pPr>
        <w:numPr>
          <w:ilvl w:val="0"/>
          <w:numId w:val="74"/>
        </w:numPr>
        <w:spacing w:after="0" w:line="240" w:lineRule="auto"/>
        <w:jc w:val="both"/>
        <w:rPr>
          <w:rFonts w:ascii="Tahoma" w:eastAsia="Calibri" w:hAnsi="Tahoma" w:cs="Tahoma"/>
          <w:bCs/>
          <w:lang w:val="en-US"/>
        </w:rPr>
      </w:pPr>
      <w:r w:rsidRPr="00FA7BDD">
        <w:rPr>
          <w:rFonts w:ascii="Tahoma" w:eastAsia="Calibri" w:hAnsi="Tahoma" w:cs="Tahoma"/>
          <w:lang w:val="en-US"/>
        </w:rPr>
        <w:t xml:space="preserve"> Special Administrative clauses completed and initialed in all pages</w:t>
      </w:r>
    </w:p>
    <w:p w14:paraId="09B086E2" w14:textId="77777777" w:rsidR="00FA7BDD" w:rsidRPr="00FA7BDD" w:rsidRDefault="00FA7BDD" w:rsidP="00FA7BDD">
      <w:pPr>
        <w:spacing w:after="0" w:line="240" w:lineRule="auto"/>
        <w:rPr>
          <w:rFonts w:ascii="Arial" w:eastAsia="Times New Roman" w:hAnsi="Arial" w:cs="Arial"/>
          <w:sz w:val="24"/>
          <w:szCs w:val="24"/>
          <w:lang w:eastAsia="fr-FR"/>
        </w:rPr>
      </w:pPr>
    </w:p>
    <w:p w14:paraId="543336CF" w14:textId="77777777" w:rsidR="00FA7BDD" w:rsidRPr="00FA7BDD" w:rsidRDefault="00FA7BDD" w:rsidP="006833A4">
      <w:pPr>
        <w:numPr>
          <w:ilvl w:val="0"/>
          <w:numId w:val="76"/>
        </w:numPr>
        <w:spacing w:after="0" w:line="240" w:lineRule="auto"/>
        <w:rPr>
          <w:rFonts w:ascii="Arial" w:eastAsia="Times New Roman" w:hAnsi="Arial" w:cs="Arial"/>
          <w:b/>
          <w:sz w:val="23"/>
          <w:szCs w:val="23"/>
          <w:lang w:val="fr-FR" w:eastAsia="fr-FR"/>
        </w:rPr>
      </w:pPr>
      <w:r w:rsidRPr="00FA7BDD">
        <w:rPr>
          <w:rFonts w:ascii="Arial" w:eastAsia="Times New Roman" w:hAnsi="Arial" w:cs="Arial"/>
          <w:b/>
          <w:sz w:val="23"/>
          <w:szCs w:val="23"/>
          <w:lang w:val="fr-FR" w:eastAsia="fr-FR"/>
        </w:rPr>
        <w:t>Award:</w:t>
      </w:r>
    </w:p>
    <w:p w14:paraId="4BCA9191" w14:textId="77777777" w:rsidR="00FA7BDD" w:rsidRPr="00FA7BDD" w:rsidRDefault="00FA7BDD" w:rsidP="00FA7BDD">
      <w:pPr>
        <w:spacing w:after="0" w:line="240" w:lineRule="auto"/>
        <w:ind w:left="734"/>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The contract shall be awarded to the bidder with the least financial offer having the technical and administrative files which are in conformity with the tender document/file.</w:t>
      </w:r>
    </w:p>
    <w:p w14:paraId="353F56DF" w14:textId="77777777" w:rsidR="00FA7BDD" w:rsidRPr="00FA7BDD" w:rsidRDefault="00FA7BDD" w:rsidP="00FA7BDD">
      <w:pPr>
        <w:spacing w:after="0" w:line="240" w:lineRule="auto"/>
        <w:ind w:left="734"/>
        <w:jc w:val="both"/>
        <w:rPr>
          <w:rFonts w:ascii="Arial" w:eastAsia="Times New Roman" w:hAnsi="Arial" w:cs="Arial"/>
          <w:sz w:val="24"/>
          <w:szCs w:val="24"/>
          <w:lang w:eastAsia="fr-FR"/>
        </w:rPr>
      </w:pPr>
    </w:p>
    <w:p w14:paraId="59F471C4" w14:textId="77777777" w:rsidR="00FA7BDD" w:rsidRPr="00FA7BDD" w:rsidRDefault="00FA7BDD" w:rsidP="00FA7BDD">
      <w:pPr>
        <w:spacing w:after="0" w:line="240" w:lineRule="auto"/>
        <w:jc w:val="both"/>
        <w:rPr>
          <w:rFonts w:ascii="Arial" w:eastAsia="Times New Roman" w:hAnsi="Arial" w:cs="Arial"/>
          <w:b/>
          <w:bCs/>
          <w:sz w:val="24"/>
          <w:szCs w:val="24"/>
          <w:lang w:eastAsia="fr-FR"/>
        </w:rPr>
      </w:pPr>
      <w:r w:rsidRPr="00FA7BDD">
        <w:rPr>
          <w:rFonts w:ascii="Arial" w:eastAsia="Times New Roman" w:hAnsi="Arial" w:cs="Arial"/>
          <w:b/>
          <w:sz w:val="24"/>
          <w:szCs w:val="24"/>
          <w:lang w:eastAsia="fr-FR"/>
        </w:rPr>
        <w:t>17.</w:t>
      </w:r>
      <w:r w:rsidRPr="00FA7BDD">
        <w:rPr>
          <w:rFonts w:ascii="Arial" w:eastAsia="Times New Roman" w:hAnsi="Arial" w:cs="Arial"/>
          <w:b/>
          <w:bCs/>
          <w:sz w:val="24"/>
          <w:szCs w:val="24"/>
          <w:lang w:eastAsia="fr-FR"/>
        </w:rPr>
        <w:t xml:space="preserve"> Validity of bids:</w:t>
      </w:r>
    </w:p>
    <w:p w14:paraId="11BD545B" w14:textId="77777777" w:rsidR="00FA7BDD" w:rsidRPr="00FA7BDD" w:rsidRDefault="00FA7BDD" w:rsidP="00FA7BDD">
      <w:pPr>
        <w:spacing w:after="0" w:line="240" w:lineRule="auto"/>
        <w:ind w:left="734"/>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 xml:space="preserve">Bidders will remain committed to their bids for </w:t>
      </w:r>
      <w:r w:rsidRPr="00FA7BDD">
        <w:rPr>
          <w:rFonts w:ascii="Arial" w:eastAsia="Times New Roman" w:hAnsi="Arial" w:cs="Arial"/>
          <w:i/>
          <w:iCs/>
          <w:sz w:val="24"/>
          <w:szCs w:val="24"/>
          <w:lang w:eastAsia="fr-FR"/>
        </w:rPr>
        <w:t xml:space="preserve">90 days </w:t>
      </w:r>
      <w:r w:rsidRPr="00FA7BDD">
        <w:rPr>
          <w:rFonts w:ascii="Arial" w:eastAsia="Times New Roman" w:hAnsi="Arial" w:cs="Arial"/>
          <w:sz w:val="24"/>
          <w:szCs w:val="24"/>
          <w:lang w:eastAsia="fr-FR"/>
        </w:rPr>
        <w:t>from the deadline set for the submission of bids.</w:t>
      </w:r>
    </w:p>
    <w:p w14:paraId="2759ECF8" w14:textId="77777777" w:rsidR="00FA7BDD" w:rsidRPr="00FA7BDD" w:rsidRDefault="00FA7BDD" w:rsidP="00FA7BDD">
      <w:pPr>
        <w:spacing w:after="0" w:line="240" w:lineRule="auto"/>
        <w:rPr>
          <w:rFonts w:ascii="Arial" w:eastAsia="Times New Roman" w:hAnsi="Arial" w:cs="Arial"/>
          <w:sz w:val="24"/>
          <w:szCs w:val="24"/>
          <w:lang w:eastAsia="fr-FR"/>
        </w:rPr>
      </w:pPr>
    </w:p>
    <w:p w14:paraId="3FE4ABA1" w14:textId="77777777" w:rsidR="00FA7BDD" w:rsidRPr="00FA7BDD" w:rsidRDefault="00FA7BDD" w:rsidP="00FA7BDD">
      <w:pPr>
        <w:spacing w:after="0" w:line="240" w:lineRule="auto"/>
        <w:jc w:val="both"/>
        <w:rPr>
          <w:rFonts w:ascii="Arial" w:eastAsia="Times New Roman" w:hAnsi="Arial" w:cs="Arial"/>
          <w:b/>
          <w:sz w:val="24"/>
          <w:szCs w:val="24"/>
          <w:lang w:eastAsia="fr-FR"/>
        </w:rPr>
      </w:pPr>
      <w:r w:rsidRPr="00FA7BDD">
        <w:rPr>
          <w:rFonts w:ascii="Arial" w:eastAsia="Times New Roman" w:hAnsi="Arial" w:cs="Arial"/>
          <w:b/>
          <w:sz w:val="24"/>
          <w:szCs w:val="24"/>
          <w:lang w:eastAsia="fr-FR"/>
        </w:rPr>
        <w:t>18. Complementary information:</w:t>
      </w:r>
    </w:p>
    <w:p w14:paraId="4299088B" w14:textId="77777777" w:rsidR="00FA7BDD" w:rsidRPr="00FA7BDD" w:rsidRDefault="00FA7BDD" w:rsidP="00FA7BDD">
      <w:pPr>
        <w:spacing w:after="0" w:line="240" w:lineRule="auto"/>
        <w:ind w:left="734"/>
        <w:jc w:val="both"/>
        <w:rPr>
          <w:rFonts w:ascii="Arial" w:eastAsia="Times New Roman" w:hAnsi="Arial" w:cs="Arial"/>
          <w:i/>
          <w:sz w:val="23"/>
          <w:szCs w:val="23"/>
          <w:lang w:eastAsia="fr-FR"/>
        </w:rPr>
      </w:pPr>
      <w:r w:rsidRPr="00FA7BDD">
        <w:rPr>
          <w:rFonts w:ascii="Arial" w:eastAsia="Times New Roman" w:hAnsi="Arial" w:cs="Arial"/>
          <w:sz w:val="24"/>
          <w:szCs w:val="24"/>
          <w:lang w:eastAsia="fr-FR"/>
        </w:rPr>
        <w:t>Complementary technical information may be obtained during working hours from the Eyumojock Council General Secretariat or at the Technical service</w:t>
      </w:r>
      <w:r w:rsidRPr="00FA7BDD">
        <w:rPr>
          <w:rFonts w:ascii="Arial" w:eastAsia="Times New Roman" w:hAnsi="Arial" w:cs="Arial"/>
          <w:i/>
          <w:sz w:val="23"/>
          <w:szCs w:val="23"/>
          <w:lang w:eastAsia="fr-FR"/>
        </w:rPr>
        <w:t>.</w:t>
      </w:r>
    </w:p>
    <w:p w14:paraId="03E99A29" w14:textId="77777777" w:rsidR="00FA7BDD" w:rsidRPr="00FA7BDD" w:rsidRDefault="00FA7BDD" w:rsidP="00FA7BDD">
      <w:pPr>
        <w:spacing w:after="0" w:line="240" w:lineRule="auto"/>
        <w:ind w:left="734"/>
        <w:jc w:val="both"/>
        <w:rPr>
          <w:rFonts w:ascii="Arial" w:eastAsia="Times New Roman" w:hAnsi="Arial" w:cs="Arial"/>
          <w:i/>
          <w:sz w:val="23"/>
          <w:szCs w:val="23"/>
          <w:lang w:eastAsia="fr-FR"/>
        </w:rPr>
      </w:pPr>
    </w:p>
    <w:p w14:paraId="33CBCC52" w14:textId="77777777" w:rsidR="00FA7BDD" w:rsidRPr="00FA7BDD" w:rsidRDefault="00FA7BDD" w:rsidP="00FA7BDD">
      <w:pPr>
        <w:spacing w:after="0" w:line="240" w:lineRule="auto"/>
        <w:ind w:left="734"/>
        <w:jc w:val="both"/>
        <w:rPr>
          <w:rFonts w:ascii="Arial" w:eastAsia="Times New Roman" w:hAnsi="Arial" w:cs="Arial"/>
          <w:sz w:val="24"/>
          <w:szCs w:val="24"/>
          <w:lang w:eastAsia="fr-FR"/>
        </w:rPr>
      </w:pPr>
    </w:p>
    <w:p w14:paraId="2C6A2CD3" w14:textId="0D60FB29" w:rsidR="00FA7BDD" w:rsidRPr="00FA7BDD" w:rsidRDefault="00FA7BDD" w:rsidP="00FA7BDD">
      <w:pPr>
        <w:spacing w:after="0" w:line="240" w:lineRule="auto"/>
        <w:ind w:left="734"/>
        <w:jc w:val="both"/>
        <w:rPr>
          <w:rFonts w:ascii="Times New Roman" w:eastAsia="Times New Roman" w:hAnsi="Times New Roman" w:cs="Times New Roman"/>
          <w:i/>
          <w:lang w:eastAsia="fr-FR"/>
        </w:rPr>
      </w:pPr>
      <w:r w:rsidRPr="00FA7BDD">
        <w:rPr>
          <w:rFonts w:ascii="Times New Roman" w:eastAsia="Times New Roman" w:hAnsi="Times New Roman" w:cs="Times New Roman"/>
          <w:i/>
          <w:lang w:eastAsia="fr-FR"/>
        </w:rPr>
        <w:t xml:space="preserve">                                                                                              DONE AT Eyumojock, THE</w:t>
      </w:r>
      <w:r w:rsidR="00333E63">
        <w:rPr>
          <w:rFonts w:ascii="Times New Roman" w:eastAsia="Times New Roman" w:hAnsi="Times New Roman" w:cs="Times New Roman"/>
          <w:i/>
          <w:lang w:eastAsia="fr-FR"/>
        </w:rPr>
        <w:t xml:space="preserve"> 28</w:t>
      </w:r>
      <w:r w:rsidRPr="00FA7BDD">
        <w:rPr>
          <w:rFonts w:ascii="Times New Roman" w:eastAsia="Times New Roman" w:hAnsi="Times New Roman" w:cs="Times New Roman"/>
          <w:i/>
          <w:lang w:eastAsia="fr-FR"/>
        </w:rPr>
        <w:t>/</w:t>
      </w:r>
      <w:r w:rsidR="00333E63">
        <w:rPr>
          <w:rFonts w:ascii="Times New Roman" w:eastAsia="Times New Roman" w:hAnsi="Times New Roman" w:cs="Times New Roman"/>
          <w:i/>
          <w:lang w:eastAsia="fr-FR"/>
        </w:rPr>
        <w:t>04</w:t>
      </w:r>
      <w:r w:rsidRPr="00FA7BDD">
        <w:rPr>
          <w:rFonts w:ascii="Times New Roman" w:eastAsia="Times New Roman" w:hAnsi="Times New Roman" w:cs="Times New Roman"/>
          <w:i/>
          <w:lang w:eastAsia="fr-FR"/>
        </w:rPr>
        <w:t>/2026</w:t>
      </w:r>
    </w:p>
    <w:p w14:paraId="004655A0" w14:textId="77777777" w:rsidR="00FA7BDD" w:rsidRPr="00FA7BDD" w:rsidRDefault="00FA7BDD" w:rsidP="00FA7BDD">
      <w:pPr>
        <w:spacing w:after="0" w:line="240" w:lineRule="auto"/>
        <w:jc w:val="both"/>
        <w:rPr>
          <w:rFonts w:ascii="Times New Roman" w:eastAsia="Times New Roman" w:hAnsi="Times New Roman" w:cs="Times New Roman"/>
          <w:i/>
          <w:lang w:eastAsia="fr-FR"/>
        </w:rPr>
      </w:pPr>
    </w:p>
    <w:p w14:paraId="254F8CBB" w14:textId="77777777" w:rsidR="00FA7BDD" w:rsidRPr="00FA7BDD" w:rsidRDefault="00FA7BDD" w:rsidP="00FA7BDD">
      <w:pPr>
        <w:spacing w:after="0" w:line="240" w:lineRule="auto"/>
        <w:rPr>
          <w:rFonts w:ascii="Times New Roman" w:eastAsia="Times New Roman" w:hAnsi="Times New Roman" w:cs="Times New Roman"/>
          <w:i/>
          <w:lang w:eastAsia="fr-FR"/>
        </w:rPr>
      </w:pPr>
      <w:r w:rsidRPr="00FA7BDD">
        <w:rPr>
          <w:rFonts w:ascii="Times New Roman" w:eastAsia="Times New Roman" w:hAnsi="Times New Roman" w:cs="Times New Roman"/>
          <w:i/>
          <w:lang w:eastAsia="fr-FR"/>
        </w:rPr>
        <w:t xml:space="preserve">                                                                                                                                </w:t>
      </w:r>
      <w:r w:rsidRPr="00FA7BDD">
        <w:rPr>
          <w:rFonts w:ascii="Times New Roman" w:eastAsia="Times New Roman" w:hAnsi="Times New Roman" w:cs="Times New Roman"/>
          <w:b/>
          <w:i/>
          <w:lang w:eastAsia="fr-FR"/>
        </w:rPr>
        <w:t>THE MAYOR EYUMOJOCK</w:t>
      </w:r>
      <w:r w:rsidRPr="00FA7BDD">
        <w:rPr>
          <w:rFonts w:ascii="Times New Roman" w:eastAsia="Times New Roman" w:hAnsi="Times New Roman" w:cs="Times New Roman"/>
          <w:i/>
          <w:lang w:eastAsia="fr-FR"/>
        </w:rPr>
        <w:tab/>
      </w:r>
      <w:r w:rsidRPr="00FA7BDD">
        <w:rPr>
          <w:rFonts w:ascii="Times New Roman" w:eastAsia="Times New Roman" w:hAnsi="Times New Roman" w:cs="Times New Roman"/>
          <w:i/>
          <w:lang w:eastAsia="fr-FR"/>
        </w:rPr>
        <w:tab/>
      </w:r>
      <w:r w:rsidRPr="00FA7BDD">
        <w:rPr>
          <w:rFonts w:ascii="Times New Roman" w:eastAsia="Times New Roman" w:hAnsi="Times New Roman" w:cs="Times New Roman"/>
          <w:i/>
          <w:lang w:eastAsia="fr-FR"/>
        </w:rPr>
        <w:tab/>
      </w:r>
      <w:r w:rsidRPr="00FA7BDD">
        <w:rPr>
          <w:rFonts w:ascii="Times New Roman" w:eastAsia="Times New Roman" w:hAnsi="Times New Roman" w:cs="Times New Roman"/>
          <w:i/>
          <w:lang w:eastAsia="fr-FR"/>
        </w:rPr>
        <w:tab/>
      </w:r>
      <w:r w:rsidRPr="00FA7BDD">
        <w:rPr>
          <w:rFonts w:ascii="Times New Roman" w:eastAsia="Times New Roman" w:hAnsi="Times New Roman" w:cs="Times New Roman"/>
          <w:i/>
          <w:lang w:eastAsia="fr-FR"/>
        </w:rPr>
        <w:tab/>
      </w:r>
      <w:r w:rsidRPr="00FA7BDD">
        <w:rPr>
          <w:rFonts w:ascii="Times New Roman" w:eastAsia="Times New Roman" w:hAnsi="Times New Roman" w:cs="Times New Roman"/>
          <w:i/>
          <w:lang w:eastAsia="fr-FR"/>
        </w:rPr>
        <w:tab/>
      </w:r>
      <w:r w:rsidRPr="00FA7BDD">
        <w:rPr>
          <w:rFonts w:ascii="Times New Roman" w:eastAsia="Times New Roman" w:hAnsi="Times New Roman" w:cs="Times New Roman"/>
          <w:i/>
          <w:lang w:eastAsia="fr-FR"/>
        </w:rPr>
        <w:tab/>
      </w:r>
      <w:r w:rsidRPr="00FA7BDD">
        <w:rPr>
          <w:rFonts w:ascii="Times New Roman" w:eastAsia="Times New Roman" w:hAnsi="Times New Roman" w:cs="Times New Roman"/>
          <w:i/>
          <w:lang w:eastAsia="fr-FR"/>
        </w:rPr>
        <w:tab/>
        <w:t xml:space="preserve">                      </w:t>
      </w:r>
      <w:r w:rsidR="00D96229">
        <w:rPr>
          <w:rFonts w:ascii="Times New Roman" w:eastAsia="Times New Roman" w:hAnsi="Times New Roman" w:cs="Times New Roman"/>
          <w:i/>
          <w:lang w:eastAsia="fr-FR"/>
        </w:rPr>
        <w:t xml:space="preserve">                   </w:t>
      </w:r>
      <w:r w:rsidRPr="00FA7BDD">
        <w:rPr>
          <w:rFonts w:ascii="Times New Roman" w:eastAsia="Times New Roman" w:hAnsi="Times New Roman" w:cs="Times New Roman"/>
          <w:i/>
          <w:lang w:eastAsia="fr-FR"/>
        </w:rPr>
        <w:t>(Contracting Authority)</w:t>
      </w:r>
    </w:p>
    <w:p w14:paraId="77D69ED9" w14:textId="77777777" w:rsidR="00FA7BDD" w:rsidRPr="00FA7BDD" w:rsidRDefault="00FA7BDD" w:rsidP="00FA7BDD">
      <w:pPr>
        <w:spacing w:after="0" w:line="240" w:lineRule="auto"/>
        <w:ind w:left="4536" w:hanging="4678"/>
        <w:rPr>
          <w:rFonts w:ascii="Arial" w:eastAsia="Times New Roman" w:hAnsi="Arial" w:cs="Arial"/>
          <w:i/>
          <w:sz w:val="24"/>
          <w:szCs w:val="24"/>
          <w:lang w:eastAsia="fr-FR"/>
        </w:rPr>
      </w:pPr>
      <w:r w:rsidRPr="00FA7BDD">
        <w:rPr>
          <w:rFonts w:ascii="Arial" w:eastAsia="Times New Roman" w:hAnsi="Arial" w:cs="Arial"/>
          <w:i/>
          <w:sz w:val="24"/>
          <w:szCs w:val="24"/>
          <w:lang w:eastAsia="fr-FR"/>
        </w:rPr>
        <w:t>Copies:</w:t>
      </w:r>
    </w:p>
    <w:p w14:paraId="7F98ECE7" w14:textId="77777777" w:rsidR="00FA7BDD" w:rsidRPr="00FA7BDD" w:rsidRDefault="00FA7BDD" w:rsidP="006833A4">
      <w:pPr>
        <w:widowControl w:val="0"/>
        <w:numPr>
          <w:ilvl w:val="0"/>
          <w:numId w:val="4"/>
        </w:numPr>
        <w:suppressAutoHyphens/>
        <w:autoSpaceDE w:val="0"/>
        <w:autoSpaceDN w:val="0"/>
        <w:spacing w:after="0" w:line="240" w:lineRule="auto"/>
        <w:jc w:val="both"/>
        <w:textAlignment w:val="baseline"/>
        <w:rPr>
          <w:rFonts w:ascii="Arial" w:eastAsia="Times New Roman" w:hAnsi="Arial" w:cs="Arial"/>
          <w:i/>
          <w:color w:val="000000"/>
          <w:sz w:val="16"/>
          <w:szCs w:val="16"/>
          <w:lang w:val="en-US" w:eastAsia="fr-FR"/>
        </w:rPr>
      </w:pPr>
      <w:r w:rsidRPr="00FA7BDD">
        <w:rPr>
          <w:rFonts w:ascii="Arial" w:eastAsia="Times New Roman" w:hAnsi="Arial" w:cs="Arial"/>
          <w:i/>
          <w:sz w:val="16"/>
          <w:szCs w:val="16"/>
          <w:lang w:val="en-US" w:eastAsia="fr-FR"/>
        </w:rPr>
        <w:t>MINMAP/MANYU (for publication)</w:t>
      </w:r>
    </w:p>
    <w:p w14:paraId="28C566B6" w14:textId="77777777" w:rsidR="00FA7BDD" w:rsidRPr="00FA7BDD" w:rsidRDefault="00FA7BDD" w:rsidP="006833A4">
      <w:pPr>
        <w:widowControl w:val="0"/>
        <w:numPr>
          <w:ilvl w:val="0"/>
          <w:numId w:val="4"/>
        </w:numPr>
        <w:suppressAutoHyphens/>
        <w:autoSpaceDE w:val="0"/>
        <w:autoSpaceDN w:val="0"/>
        <w:spacing w:after="0" w:line="240" w:lineRule="auto"/>
        <w:jc w:val="both"/>
        <w:textAlignment w:val="baseline"/>
        <w:rPr>
          <w:rFonts w:ascii="Arial" w:eastAsia="Times New Roman" w:hAnsi="Arial" w:cs="Arial"/>
          <w:i/>
          <w:sz w:val="16"/>
          <w:szCs w:val="16"/>
          <w:lang w:val="en-US" w:eastAsia="fr-FR"/>
        </w:rPr>
      </w:pPr>
      <w:r w:rsidRPr="00FA7BDD">
        <w:rPr>
          <w:rFonts w:ascii="Arial" w:eastAsia="Times New Roman" w:hAnsi="Arial" w:cs="Arial"/>
          <w:i/>
          <w:sz w:val="16"/>
          <w:szCs w:val="16"/>
          <w:lang w:val="en-US" w:eastAsia="fr-FR"/>
        </w:rPr>
        <w:t>ARMP/SW/BUEA(for publication)</w:t>
      </w:r>
    </w:p>
    <w:p w14:paraId="38021348" w14:textId="77777777" w:rsidR="00FA7BDD" w:rsidRPr="00FA7BDD" w:rsidRDefault="00FA7BDD" w:rsidP="006833A4">
      <w:pPr>
        <w:widowControl w:val="0"/>
        <w:numPr>
          <w:ilvl w:val="0"/>
          <w:numId w:val="4"/>
        </w:numPr>
        <w:suppressAutoHyphens/>
        <w:autoSpaceDE w:val="0"/>
        <w:autoSpaceDN w:val="0"/>
        <w:spacing w:after="0" w:line="240" w:lineRule="auto"/>
        <w:jc w:val="both"/>
        <w:textAlignment w:val="baseline"/>
        <w:rPr>
          <w:rFonts w:ascii="Arial" w:eastAsia="Times New Roman" w:hAnsi="Arial" w:cs="Arial"/>
          <w:i/>
          <w:sz w:val="16"/>
          <w:szCs w:val="16"/>
          <w:lang w:val="fr-CM" w:eastAsia="fr-FR"/>
        </w:rPr>
      </w:pPr>
      <w:r w:rsidRPr="00FA7BDD">
        <w:rPr>
          <w:rFonts w:ascii="Arial" w:eastAsia="Times New Roman" w:hAnsi="Arial" w:cs="Arial"/>
          <w:i/>
          <w:sz w:val="16"/>
          <w:szCs w:val="16"/>
          <w:lang w:val="fr-CM" w:eastAsia="fr-FR"/>
        </w:rPr>
        <w:t>CM/ECITB</w:t>
      </w:r>
    </w:p>
    <w:p w14:paraId="42AA8FB7" w14:textId="77777777" w:rsidR="00FA7BDD" w:rsidRPr="00FA7BDD" w:rsidRDefault="00FA7BDD" w:rsidP="006833A4">
      <w:pPr>
        <w:widowControl w:val="0"/>
        <w:numPr>
          <w:ilvl w:val="0"/>
          <w:numId w:val="4"/>
        </w:numPr>
        <w:suppressAutoHyphens/>
        <w:autoSpaceDE w:val="0"/>
        <w:autoSpaceDN w:val="0"/>
        <w:spacing w:after="0" w:line="240" w:lineRule="auto"/>
        <w:jc w:val="both"/>
        <w:textAlignment w:val="baseline"/>
        <w:rPr>
          <w:rFonts w:ascii="Arial" w:eastAsia="Times New Roman" w:hAnsi="Arial" w:cs="Arial"/>
          <w:i/>
          <w:sz w:val="16"/>
          <w:szCs w:val="16"/>
          <w:lang w:val="fr-CM" w:eastAsia="fr-FR"/>
        </w:rPr>
      </w:pPr>
      <w:r w:rsidRPr="00FA7BDD">
        <w:rPr>
          <w:rFonts w:ascii="Arial" w:eastAsia="Times New Roman" w:hAnsi="Arial" w:cs="Arial"/>
          <w:i/>
          <w:sz w:val="16"/>
          <w:szCs w:val="16"/>
          <w:lang w:val="fr-CM" w:eastAsia="fr-FR"/>
        </w:rPr>
        <w:t>Notice Boards</w:t>
      </w:r>
    </w:p>
    <w:p w14:paraId="2458422A" w14:textId="77777777" w:rsidR="00FA7BDD" w:rsidRPr="00FA7BDD" w:rsidRDefault="00FA7BDD" w:rsidP="006833A4">
      <w:pPr>
        <w:widowControl w:val="0"/>
        <w:numPr>
          <w:ilvl w:val="0"/>
          <w:numId w:val="4"/>
        </w:numPr>
        <w:suppressAutoHyphens/>
        <w:autoSpaceDE w:val="0"/>
        <w:autoSpaceDN w:val="0"/>
        <w:spacing w:after="0" w:line="240" w:lineRule="auto"/>
        <w:jc w:val="both"/>
        <w:textAlignment w:val="baseline"/>
        <w:rPr>
          <w:rFonts w:ascii="Arial" w:eastAsia="Times New Roman" w:hAnsi="Arial" w:cs="Arial"/>
          <w:color w:val="000000"/>
          <w:sz w:val="16"/>
          <w:szCs w:val="16"/>
          <w:lang w:val="fr-FR" w:eastAsia="fr-FR"/>
        </w:rPr>
      </w:pPr>
      <w:r w:rsidRPr="00FA7BDD">
        <w:rPr>
          <w:rFonts w:ascii="Arial" w:eastAsia="Times New Roman" w:hAnsi="Arial" w:cs="Arial"/>
          <w:color w:val="000000"/>
          <w:sz w:val="16"/>
          <w:szCs w:val="16"/>
          <w:lang w:val="fr-FR" w:eastAsia="fr-FR"/>
        </w:rPr>
        <w:t xml:space="preserve">Contracts Service (for archiving) </w:t>
      </w:r>
    </w:p>
    <w:p w14:paraId="68EF0133" w14:textId="77777777" w:rsidR="00FA7BDD" w:rsidRPr="00FA7BDD" w:rsidRDefault="00FA7BDD" w:rsidP="00FA7BDD">
      <w:pPr>
        <w:spacing w:after="0" w:line="360" w:lineRule="auto"/>
        <w:jc w:val="center"/>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br w:type="column"/>
      </w:r>
    </w:p>
    <w:tbl>
      <w:tblPr>
        <w:tblpPr w:leftFromText="180" w:rightFromText="180" w:horzAnchor="margin" w:tblpX="-68" w:tblpY="300"/>
        <w:tblW w:w="5074" w:type="pct"/>
        <w:tblLook w:val="0000" w:firstRow="0" w:lastRow="0" w:firstColumn="0" w:lastColumn="0" w:noHBand="0" w:noVBand="0"/>
      </w:tblPr>
      <w:tblGrid>
        <w:gridCol w:w="4398"/>
        <w:gridCol w:w="2826"/>
        <w:gridCol w:w="3928"/>
      </w:tblGrid>
      <w:tr w:rsidR="00FA7BDD" w:rsidRPr="00FA7BDD" w14:paraId="740014E0" w14:textId="77777777" w:rsidTr="00FA7BDD">
        <w:trPr>
          <w:trHeight w:val="358"/>
        </w:trPr>
        <w:tc>
          <w:tcPr>
            <w:tcW w:w="1972" w:type="pct"/>
          </w:tcPr>
          <w:p w14:paraId="340DE75B" w14:textId="77777777" w:rsidR="00FA7BDD" w:rsidRPr="00FA7BDD" w:rsidRDefault="00FA7BDD" w:rsidP="00FA7BDD">
            <w:pPr>
              <w:spacing w:after="0" w:line="240" w:lineRule="auto"/>
              <w:jc w:val="center"/>
              <w:rPr>
                <w:rFonts w:ascii="Times New Roman" w:eastAsia="Times New Roman" w:hAnsi="Times New Roman" w:cs="Times New Roman"/>
                <w:b/>
                <w:bCs/>
                <w:lang w:val="fr-FR"/>
              </w:rPr>
            </w:pPr>
            <w:r w:rsidRPr="00FA7BDD">
              <w:rPr>
                <w:rFonts w:ascii="Times New Roman" w:eastAsia="Times New Roman" w:hAnsi="Times New Roman" w:cs="Times New Roman"/>
                <w:b/>
                <w:bCs/>
                <w:lang w:val="fr-FR"/>
              </w:rPr>
              <w:t>REPUBLIQUE DU CAMEROUN</w:t>
            </w:r>
          </w:p>
        </w:tc>
        <w:tc>
          <w:tcPr>
            <w:tcW w:w="1267" w:type="pct"/>
            <w:vMerge w:val="restart"/>
          </w:tcPr>
          <w:p w14:paraId="14716222" w14:textId="77777777" w:rsidR="00FA7BDD" w:rsidRPr="00FA7BDD" w:rsidRDefault="00FA7BDD" w:rsidP="00FA7BDD">
            <w:pPr>
              <w:keepNext/>
              <w:spacing w:after="0" w:line="240" w:lineRule="auto"/>
              <w:ind w:left="-142"/>
              <w:jc w:val="right"/>
              <w:outlineLvl w:val="0"/>
              <w:rPr>
                <w:rFonts w:ascii="Times New Roman" w:eastAsia="Times New Roman" w:hAnsi="Times New Roman" w:cs="Times New Roman"/>
                <w:b/>
                <w:bCs/>
                <w:snapToGrid w:val="0"/>
                <w:sz w:val="28"/>
                <w:szCs w:val="20"/>
                <w:lang w:val="en-US"/>
              </w:rPr>
            </w:pPr>
            <w:r w:rsidRPr="00FA7BDD">
              <w:rPr>
                <w:rFonts w:ascii="Times New Roman" w:eastAsia="Times New Roman" w:hAnsi="Times New Roman" w:cs="Times New Roman"/>
                <w:b/>
                <w:bCs/>
                <w:noProof/>
                <w:sz w:val="16"/>
                <w:szCs w:val="20"/>
                <w:lang w:eastAsia="en-GB"/>
              </w:rPr>
              <w:drawing>
                <wp:anchor distT="0" distB="0" distL="114300" distR="114300" simplePos="0" relativeHeight="251665408" behindDoc="0" locked="0" layoutInCell="1" allowOverlap="1" wp14:anchorId="19EE96BD" wp14:editId="71198C86">
                  <wp:simplePos x="0" y="0"/>
                  <wp:positionH relativeFrom="column">
                    <wp:posOffset>90805</wp:posOffset>
                  </wp:positionH>
                  <wp:positionV relativeFrom="paragraph">
                    <wp:posOffset>300990</wp:posOffset>
                  </wp:positionV>
                  <wp:extent cx="1497965" cy="1484630"/>
                  <wp:effectExtent l="0" t="0" r="6985" b="1270"/>
                  <wp:wrapNone/>
                  <wp:docPr id="6" name="Picture 6" descr="Description : Eyumodjo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 Eyumodjock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7965" cy="1484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1" w:type="pct"/>
          </w:tcPr>
          <w:p w14:paraId="5CCE5E2F" w14:textId="77777777" w:rsidR="00FA7BDD" w:rsidRPr="00FA7BDD" w:rsidRDefault="00FA7BDD" w:rsidP="00FA7BDD">
            <w:pPr>
              <w:keepNext/>
              <w:spacing w:after="0" w:line="240" w:lineRule="auto"/>
              <w:ind w:left="-142"/>
              <w:jc w:val="center"/>
              <w:outlineLvl w:val="0"/>
              <w:rPr>
                <w:rFonts w:ascii="Times New Roman" w:eastAsia="Times New Roman" w:hAnsi="Times New Roman" w:cs="Times New Roman"/>
                <w:b/>
                <w:bCs/>
                <w:snapToGrid w:val="0"/>
                <w:sz w:val="28"/>
                <w:szCs w:val="20"/>
                <w:lang w:val="en-US"/>
              </w:rPr>
            </w:pPr>
            <w:r w:rsidRPr="00FA7BDD">
              <w:rPr>
                <w:rFonts w:ascii="Times New Roman" w:eastAsia="Times New Roman" w:hAnsi="Times New Roman" w:cs="Times New Roman"/>
                <w:b/>
                <w:bCs/>
                <w:snapToGrid w:val="0"/>
                <w:szCs w:val="20"/>
                <w:lang w:val="en-US"/>
              </w:rPr>
              <w:t>REPUBLIC OF CAMEROON</w:t>
            </w:r>
          </w:p>
        </w:tc>
      </w:tr>
      <w:tr w:rsidR="00FA7BDD" w:rsidRPr="00FA7BDD" w14:paraId="0139B8F2" w14:textId="77777777" w:rsidTr="00FA7BDD">
        <w:trPr>
          <w:trHeight w:val="358"/>
        </w:trPr>
        <w:tc>
          <w:tcPr>
            <w:tcW w:w="1972" w:type="pct"/>
            <w:vAlign w:val="center"/>
          </w:tcPr>
          <w:p w14:paraId="422DD37B" w14:textId="77777777" w:rsidR="00FA7BDD" w:rsidRPr="00FA7BDD" w:rsidRDefault="00FA7BDD" w:rsidP="00FA7BDD">
            <w:pPr>
              <w:spacing w:after="0" w:line="240" w:lineRule="auto"/>
              <w:jc w:val="center"/>
              <w:rPr>
                <w:rFonts w:ascii="Times New Roman" w:eastAsia="Times New Roman" w:hAnsi="Times New Roman" w:cs="Times New Roman"/>
                <w:sz w:val="16"/>
                <w:szCs w:val="16"/>
                <w:lang w:val="fr-FR"/>
              </w:rPr>
            </w:pPr>
            <w:r w:rsidRPr="00FA7BDD">
              <w:rPr>
                <w:rFonts w:ascii="Times New Roman" w:eastAsia="Times New Roman" w:hAnsi="Times New Roman" w:cs="Times New Roman"/>
                <w:sz w:val="16"/>
                <w:szCs w:val="16"/>
                <w:lang w:val="fr-FR"/>
              </w:rPr>
              <w:t>PAIX – TRAVAIL – PATRIE</w:t>
            </w:r>
          </w:p>
          <w:p w14:paraId="7316E421"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c>
          <w:tcPr>
            <w:tcW w:w="1267" w:type="pct"/>
            <w:vMerge/>
            <w:vAlign w:val="center"/>
          </w:tcPr>
          <w:p w14:paraId="503ACD02" w14:textId="77777777" w:rsidR="00FA7BDD" w:rsidRPr="00FA7BDD" w:rsidRDefault="00FA7BDD" w:rsidP="00FA7BDD">
            <w:pPr>
              <w:spacing w:after="0" w:line="240" w:lineRule="auto"/>
              <w:ind w:left="-142"/>
              <w:jc w:val="center"/>
              <w:rPr>
                <w:rFonts w:ascii="Times New Roman" w:eastAsia="Times New Roman" w:hAnsi="Times New Roman" w:cs="Times New Roman"/>
                <w:sz w:val="16"/>
                <w:szCs w:val="24"/>
                <w:lang w:val="en-US"/>
              </w:rPr>
            </w:pPr>
          </w:p>
        </w:tc>
        <w:tc>
          <w:tcPr>
            <w:tcW w:w="1761" w:type="pct"/>
            <w:vAlign w:val="center"/>
          </w:tcPr>
          <w:p w14:paraId="7AD7ABDA" w14:textId="77777777" w:rsidR="00FA7BDD" w:rsidRPr="00FA7BDD" w:rsidRDefault="00FA7BDD" w:rsidP="00FA7BDD">
            <w:pPr>
              <w:spacing w:after="0" w:line="240" w:lineRule="auto"/>
              <w:jc w:val="center"/>
              <w:rPr>
                <w:rFonts w:ascii="Times New Roman" w:eastAsia="Times New Roman" w:hAnsi="Times New Roman" w:cs="Times New Roman"/>
                <w:sz w:val="16"/>
                <w:szCs w:val="16"/>
              </w:rPr>
            </w:pPr>
            <w:r w:rsidRPr="00FA7BDD">
              <w:rPr>
                <w:rFonts w:ascii="Times New Roman" w:eastAsia="Times New Roman" w:hAnsi="Times New Roman" w:cs="Times New Roman"/>
                <w:sz w:val="16"/>
                <w:szCs w:val="16"/>
              </w:rPr>
              <w:t>PEACE – WORK – FATHERLAND</w:t>
            </w:r>
          </w:p>
          <w:p w14:paraId="3EE8BA23"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r>
      <w:tr w:rsidR="00FA7BDD" w:rsidRPr="00FA7BDD" w14:paraId="5D0EB364" w14:textId="77777777" w:rsidTr="00FA7BDD">
        <w:trPr>
          <w:trHeight w:val="2126"/>
        </w:trPr>
        <w:tc>
          <w:tcPr>
            <w:tcW w:w="1972" w:type="pct"/>
          </w:tcPr>
          <w:p w14:paraId="1E78C26E"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REGION DU SUD OUEST</w:t>
            </w:r>
          </w:p>
          <w:p w14:paraId="19C7B761"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1DD2B2CF"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DEPARTEMENT DE LA MANYU</w:t>
            </w:r>
          </w:p>
          <w:p w14:paraId="372271A0"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3F6DCEB8"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COMMUNE D’ EYUMOJOCK</w:t>
            </w:r>
          </w:p>
          <w:p w14:paraId="72A044DA"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097E6180"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COMMISSION DE PASSASION DE MARCHES PUBLIC DE LA COMMUNE D’EYUMOJOCK</w:t>
            </w:r>
          </w:p>
          <w:p w14:paraId="506F1A2E"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514C36C5" w14:textId="77777777" w:rsidR="00FA7BDD" w:rsidRPr="00FA7BDD" w:rsidRDefault="00FA7BDD" w:rsidP="00FA7BDD">
            <w:pPr>
              <w:spacing w:after="0" w:line="240" w:lineRule="auto"/>
              <w:rPr>
                <w:rFonts w:ascii="Times New Roman" w:eastAsia="Times New Roman" w:hAnsi="Times New Roman" w:cs="Times New Roman"/>
                <w:b/>
                <w:bCs/>
                <w:lang w:val="fr-FR"/>
              </w:rPr>
            </w:pPr>
          </w:p>
        </w:tc>
        <w:tc>
          <w:tcPr>
            <w:tcW w:w="1267" w:type="pct"/>
            <w:vMerge/>
          </w:tcPr>
          <w:p w14:paraId="73DDF828" w14:textId="77777777" w:rsidR="00FA7BDD" w:rsidRPr="00FA7BDD" w:rsidRDefault="00FA7BDD" w:rsidP="00FA7BDD">
            <w:pPr>
              <w:spacing w:after="0" w:line="240" w:lineRule="auto"/>
              <w:ind w:left="-142"/>
              <w:jc w:val="right"/>
              <w:rPr>
                <w:rFonts w:ascii="Times New Roman" w:eastAsia="Times New Roman" w:hAnsi="Times New Roman" w:cs="Times New Roman"/>
                <w:b/>
                <w:bCs/>
                <w:i/>
                <w:lang w:val="fr-FR"/>
              </w:rPr>
            </w:pPr>
          </w:p>
        </w:tc>
        <w:tc>
          <w:tcPr>
            <w:tcW w:w="1761" w:type="pct"/>
          </w:tcPr>
          <w:p w14:paraId="25861982"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en-US"/>
              </w:rPr>
            </w:pPr>
            <w:r w:rsidRPr="00FA7BDD">
              <w:rPr>
                <w:rFonts w:ascii="Times New Roman" w:eastAsia="Times New Roman" w:hAnsi="Times New Roman" w:cs="Times New Roman"/>
                <w:b/>
                <w:bCs/>
                <w:sz w:val="20"/>
                <w:szCs w:val="20"/>
                <w:lang w:val="en-US"/>
              </w:rPr>
              <w:t>SOUTH WEST REGION</w:t>
            </w:r>
          </w:p>
          <w:p w14:paraId="248D5730"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5D568070"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MANYU DIVISION</w:t>
            </w:r>
          </w:p>
          <w:p w14:paraId="5A8A24C6"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00B1A2D7" w14:textId="77777777" w:rsidR="00FA7BDD" w:rsidRPr="00FA7BDD" w:rsidRDefault="00FA7BDD" w:rsidP="00FA7BDD">
            <w:pPr>
              <w:spacing w:after="0"/>
              <w:ind w:left="-142"/>
              <w:jc w:val="center"/>
              <w:rPr>
                <w:rFonts w:ascii="Times New Roman" w:eastAsia="Times New Roman" w:hAnsi="Times New Roman" w:cs="Times New Roman"/>
                <w:b/>
                <w:bCs/>
                <w:sz w:val="20"/>
                <w:szCs w:val="20"/>
                <w:lang w:val="en-US"/>
              </w:rPr>
            </w:pPr>
            <w:r w:rsidRPr="00FA7BDD">
              <w:rPr>
                <w:rFonts w:ascii="Times New Roman" w:eastAsia="Times New Roman" w:hAnsi="Times New Roman" w:cs="Times New Roman"/>
                <w:b/>
                <w:bCs/>
                <w:sz w:val="20"/>
                <w:szCs w:val="20"/>
                <w:lang w:val="en-US"/>
              </w:rPr>
              <w:t>EYUMOJOCK COUNCIL</w:t>
            </w:r>
          </w:p>
          <w:p w14:paraId="39C0BC97"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en-US"/>
              </w:rPr>
            </w:pPr>
            <w:r w:rsidRPr="00FA7BDD">
              <w:rPr>
                <w:rFonts w:ascii="Times New Roman" w:eastAsia="Times New Roman" w:hAnsi="Times New Roman" w:cs="Times New Roman"/>
                <w:b/>
                <w:bCs/>
                <w:sz w:val="20"/>
                <w:szCs w:val="20"/>
                <w:lang w:val="en-US"/>
              </w:rPr>
              <w:t>~~~~~~~~</w:t>
            </w:r>
          </w:p>
          <w:p w14:paraId="320FC652" w14:textId="77777777" w:rsidR="00FA7BDD" w:rsidRPr="00FA7BDD" w:rsidRDefault="00FA7BDD" w:rsidP="00FA7BDD">
            <w:pPr>
              <w:spacing w:after="0" w:line="240" w:lineRule="auto"/>
              <w:ind w:left="-142"/>
              <w:jc w:val="center"/>
              <w:rPr>
                <w:rFonts w:ascii="Times New Roman" w:eastAsia="Times New Roman" w:hAnsi="Times New Roman" w:cs="Times New Roman"/>
                <w:b/>
                <w:bCs/>
                <w:sz w:val="18"/>
                <w:szCs w:val="18"/>
                <w:lang w:val="en-US"/>
              </w:rPr>
            </w:pPr>
            <w:r w:rsidRPr="00FA7BDD">
              <w:rPr>
                <w:rFonts w:ascii="Times New Roman" w:eastAsia="Times New Roman" w:hAnsi="Times New Roman" w:cs="Times New Roman"/>
                <w:b/>
                <w:bCs/>
                <w:sz w:val="18"/>
                <w:szCs w:val="18"/>
                <w:lang w:val="en-US"/>
              </w:rPr>
              <w:t>EYUMOJOCK COUNCIL TENDER BOARD</w:t>
            </w:r>
          </w:p>
          <w:p w14:paraId="22381873" w14:textId="77777777" w:rsidR="00FA7BDD" w:rsidRPr="00FA7BDD" w:rsidRDefault="00FA7BDD" w:rsidP="00FA7BDD">
            <w:pPr>
              <w:spacing w:after="0" w:line="240" w:lineRule="auto"/>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r>
    </w:tbl>
    <w:p w14:paraId="1804E556" w14:textId="77777777" w:rsidR="00FA7BDD" w:rsidRPr="00CD260A" w:rsidRDefault="00FA7BDD" w:rsidP="00CD260A">
      <w:pPr>
        <w:jc w:val="center"/>
        <w:rPr>
          <w:rFonts w:ascii="Book Antiqua" w:hAnsi="Book Antiqua"/>
          <w:b/>
          <w:bCs/>
          <w:sz w:val="36"/>
        </w:rPr>
      </w:pPr>
      <w:r w:rsidRPr="00FA7BDD">
        <w:rPr>
          <w:rFonts w:ascii="Book Antiqua" w:hAnsi="Book Antiqua"/>
          <w:b/>
          <w:bCs/>
          <w:sz w:val="36"/>
        </w:rPr>
        <w:t>EYUMOJOCK COUNCIL INTERNAL TEN</w:t>
      </w:r>
      <w:r w:rsidR="00CD260A">
        <w:rPr>
          <w:rFonts w:ascii="Book Antiqua" w:hAnsi="Book Antiqua"/>
          <w:b/>
          <w:bCs/>
          <w:sz w:val="36"/>
        </w:rPr>
        <w:t>DERS BOARD</w:t>
      </w:r>
    </w:p>
    <w:p w14:paraId="0EDEDE33" w14:textId="77777777" w:rsidR="00FA7BDD" w:rsidRPr="00FA7BDD" w:rsidRDefault="00FA7BDD" w:rsidP="00FA7BDD">
      <w:pPr>
        <w:spacing w:after="0" w:line="360" w:lineRule="auto"/>
        <w:jc w:val="center"/>
        <w:rPr>
          <w:rFonts w:ascii="Arial" w:eastAsia="Times New Roman" w:hAnsi="Arial" w:cs="Arial"/>
          <w:b/>
          <w:sz w:val="36"/>
          <w:szCs w:val="28"/>
          <w:lang w:val="fr-FR" w:eastAsia="fr-FR"/>
        </w:rPr>
      </w:pPr>
      <w:r w:rsidRPr="00FA7BDD">
        <w:rPr>
          <w:rFonts w:ascii="Arial" w:eastAsia="Times New Roman" w:hAnsi="Arial" w:cs="Arial"/>
          <w:b/>
          <w:sz w:val="36"/>
          <w:szCs w:val="28"/>
          <w:lang w:val="fr-FR" w:eastAsia="fr-FR"/>
        </w:rPr>
        <w:t>AVIS D’APEL D’OFFRES</w:t>
      </w:r>
    </w:p>
    <w:p w14:paraId="16FF08B8" w14:textId="77777777" w:rsidR="00FA7BDD" w:rsidRPr="00FA7BDD" w:rsidRDefault="00FA7BDD" w:rsidP="00FA7BDD">
      <w:pPr>
        <w:spacing w:after="0"/>
        <w:jc w:val="center"/>
        <w:rPr>
          <w:rFonts w:ascii="Arial" w:eastAsia="Times New Roman" w:hAnsi="Arial" w:cs="Arial"/>
          <w:b/>
          <w:sz w:val="24"/>
          <w:szCs w:val="28"/>
          <w:lang w:val="fr-FR" w:eastAsia="fr-FR"/>
        </w:rPr>
      </w:pPr>
      <w:r w:rsidRPr="00FA7BDD">
        <w:rPr>
          <w:rFonts w:ascii="Arial" w:eastAsia="Times New Roman" w:hAnsi="Arial" w:cs="Arial"/>
          <w:b/>
          <w:sz w:val="24"/>
          <w:szCs w:val="28"/>
          <w:lang w:val="fr-FR" w:eastAsia="fr-FR"/>
        </w:rPr>
        <w:t>AVIS D’APEL D’OFFRES NATIONAL OUVERT (EN PROCÉDURE D’URGENCE)</w:t>
      </w:r>
    </w:p>
    <w:p w14:paraId="50FE4B8A" w14:textId="797E5935" w:rsidR="00FA7BDD" w:rsidRPr="00D96229" w:rsidRDefault="00FA7BDD" w:rsidP="00D96229">
      <w:pPr>
        <w:spacing w:after="0"/>
        <w:rPr>
          <w:rFonts w:ascii="Arial" w:eastAsia="Times New Roman" w:hAnsi="Arial" w:cs="Arial"/>
          <w:bCs/>
          <w:szCs w:val="28"/>
          <w:lang w:val="fr-FR"/>
        </w:rPr>
      </w:pPr>
      <w:r w:rsidRPr="00D96229">
        <w:rPr>
          <w:rFonts w:ascii="Arial" w:eastAsia="Times New Roman" w:hAnsi="Arial" w:cs="Arial"/>
          <w:b/>
          <w:bCs/>
          <w:sz w:val="24"/>
          <w:szCs w:val="28"/>
          <w:lang w:val="fr-FR"/>
        </w:rPr>
        <w:t xml:space="preserve">N° </w:t>
      </w:r>
      <w:r w:rsidR="00333E63">
        <w:rPr>
          <w:rFonts w:ascii="Arial" w:eastAsia="Times New Roman" w:hAnsi="Arial" w:cs="Arial"/>
          <w:b/>
          <w:bCs/>
          <w:sz w:val="24"/>
          <w:szCs w:val="28"/>
          <w:lang w:val="fr-FR"/>
        </w:rPr>
        <w:t>008</w:t>
      </w:r>
      <w:r w:rsidRPr="00D96229">
        <w:rPr>
          <w:rFonts w:ascii="Arial" w:eastAsia="Times New Roman" w:hAnsi="Arial" w:cs="Arial"/>
          <w:b/>
          <w:bCs/>
          <w:sz w:val="24"/>
          <w:szCs w:val="28"/>
          <w:lang w:val="fr-FR"/>
        </w:rPr>
        <w:t xml:space="preserve">/AONO/MAIRE/CE/CIPM/BIP/2026 DU </w:t>
      </w:r>
      <w:r w:rsidR="00333E63">
        <w:rPr>
          <w:rFonts w:ascii="Arial" w:eastAsia="Times New Roman" w:hAnsi="Arial" w:cs="Arial"/>
          <w:b/>
          <w:bCs/>
          <w:sz w:val="24"/>
          <w:szCs w:val="28"/>
          <w:lang w:val="fr-FR"/>
        </w:rPr>
        <w:t>27</w:t>
      </w:r>
      <w:r w:rsidRPr="00D96229">
        <w:rPr>
          <w:rFonts w:ascii="Arial" w:eastAsia="Times New Roman" w:hAnsi="Arial" w:cs="Arial"/>
          <w:b/>
          <w:bCs/>
          <w:sz w:val="24"/>
          <w:szCs w:val="28"/>
          <w:lang w:val="fr-FR"/>
        </w:rPr>
        <w:t>/0</w:t>
      </w:r>
      <w:r w:rsidR="00333E63">
        <w:rPr>
          <w:rFonts w:ascii="Arial" w:eastAsia="Times New Roman" w:hAnsi="Arial" w:cs="Arial"/>
          <w:b/>
          <w:bCs/>
          <w:sz w:val="24"/>
          <w:szCs w:val="28"/>
          <w:lang w:val="fr-FR"/>
        </w:rPr>
        <w:t>4</w:t>
      </w:r>
      <w:r w:rsidRPr="00D96229">
        <w:rPr>
          <w:rFonts w:ascii="Arial" w:eastAsia="Times New Roman" w:hAnsi="Arial" w:cs="Arial"/>
          <w:b/>
          <w:bCs/>
          <w:sz w:val="24"/>
          <w:szCs w:val="28"/>
          <w:lang w:val="fr-FR"/>
        </w:rPr>
        <w:t>/2026</w:t>
      </w:r>
      <w:r w:rsidR="00D96229">
        <w:rPr>
          <w:rFonts w:ascii="Arial" w:eastAsia="Times New Roman" w:hAnsi="Arial" w:cs="Arial"/>
          <w:bCs/>
          <w:sz w:val="24"/>
          <w:szCs w:val="28"/>
          <w:lang w:val="fr-FR"/>
        </w:rPr>
        <w:t>.</w:t>
      </w:r>
      <w:r w:rsidR="00D96229">
        <w:rPr>
          <w:rFonts w:ascii="Arial" w:eastAsia="Times New Roman" w:hAnsi="Arial" w:cs="Arial"/>
          <w:b/>
          <w:bCs/>
          <w:sz w:val="24"/>
          <w:szCs w:val="28"/>
          <w:lang w:val="fr-FR"/>
        </w:rPr>
        <w:t xml:space="preserve"> </w:t>
      </w:r>
      <w:r w:rsidRPr="00D96229">
        <w:rPr>
          <w:rFonts w:ascii="Arial" w:eastAsia="Times New Roman" w:hAnsi="Arial" w:cs="Arial"/>
          <w:color w:val="002060"/>
          <w:szCs w:val="24"/>
          <w:lang w:val="fr-FR" w:eastAsia="fr-FR"/>
        </w:rPr>
        <w:t>POUR</w:t>
      </w:r>
      <w:r w:rsidR="00A7441A">
        <w:rPr>
          <w:rFonts w:ascii="Arial" w:eastAsia="Times New Roman" w:hAnsi="Arial" w:cs="Arial"/>
          <w:color w:val="002060"/>
          <w:szCs w:val="24"/>
          <w:lang w:val="fr-FR" w:eastAsia="fr-FR"/>
        </w:rPr>
        <w:t xml:space="preserve"> </w:t>
      </w:r>
      <w:r w:rsidRPr="00D96229">
        <w:rPr>
          <w:rFonts w:ascii="Arial" w:eastAsia="Times New Roman" w:hAnsi="Arial" w:cs="Arial"/>
          <w:color w:val="002060"/>
          <w:szCs w:val="24"/>
          <w:lang w:val="fr-FR" w:eastAsia="fr-FR"/>
        </w:rPr>
        <w:t xml:space="preserve"> LES TRAVAUX DE CONSTRUCTION DE </w:t>
      </w:r>
      <w:r w:rsidR="00D96229" w:rsidRPr="00D96229">
        <w:rPr>
          <w:rFonts w:ascii="Arial" w:eastAsia="Times New Roman" w:hAnsi="Arial" w:cs="Arial"/>
          <w:color w:val="002060"/>
          <w:szCs w:val="24"/>
          <w:lang w:val="fr-FR" w:eastAsia="fr-FR"/>
        </w:rPr>
        <w:t xml:space="preserve">DEUX </w:t>
      </w:r>
      <w:r w:rsidR="00D96229" w:rsidRPr="00D96229">
        <w:rPr>
          <w:rFonts w:ascii="Times New Roman" w:eastAsia="Times New Roman" w:hAnsi="Times New Roman" w:cs="Times New Roman"/>
          <w:szCs w:val="36"/>
          <w:lang w:val="en-US"/>
        </w:rPr>
        <w:t>ABATTOIR</w:t>
      </w:r>
      <w:r w:rsidRPr="00D96229">
        <w:rPr>
          <w:rFonts w:ascii="Arial" w:eastAsia="Times New Roman" w:hAnsi="Arial" w:cs="Arial"/>
          <w:color w:val="002060"/>
          <w:sz w:val="24"/>
          <w:szCs w:val="24"/>
          <w:lang w:val="fr-FR" w:eastAsia="fr-FR"/>
        </w:rPr>
        <w:t xml:space="preserve"> </w:t>
      </w:r>
      <w:r w:rsidR="00D96229" w:rsidRPr="00D96229">
        <w:rPr>
          <w:rFonts w:ascii="Arial" w:eastAsia="Times New Roman" w:hAnsi="Arial" w:cs="Arial"/>
          <w:color w:val="002060"/>
          <w:sz w:val="24"/>
          <w:szCs w:val="24"/>
          <w:lang w:val="fr-FR" w:eastAsia="fr-FR"/>
        </w:rPr>
        <w:t xml:space="preserve">A EYUMOJOCK ET EKOK DANS LA </w:t>
      </w:r>
      <w:r w:rsidR="00CD260A" w:rsidRPr="00CD260A">
        <w:rPr>
          <w:rFonts w:ascii="Arial" w:eastAsia="Times New Roman" w:hAnsi="Arial" w:cs="Arial"/>
          <w:color w:val="002060"/>
          <w:sz w:val="24"/>
          <w:szCs w:val="24"/>
          <w:lang w:val="fr-FR" w:eastAsia="fr-FR"/>
        </w:rPr>
        <w:t>ARRONDISSEMENT</w:t>
      </w:r>
      <w:r w:rsidR="00CD260A">
        <w:rPr>
          <w:rFonts w:ascii="Arial" w:eastAsia="Times New Roman" w:hAnsi="Arial" w:cs="Arial"/>
          <w:color w:val="002060"/>
          <w:szCs w:val="24"/>
          <w:lang w:val="fr-FR" w:eastAsia="fr-FR"/>
        </w:rPr>
        <w:t xml:space="preserve"> D’</w:t>
      </w:r>
      <w:r w:rsidRPr="00D96229">
        <w:rPr>
          <w:rFonts w:ascii="Arial" w:eastAsia="Times New Roman" w:hAnsi="Arial" w:cs="Arial"/>
          <w:color w:val="002060"/>
          <w:szCs w:val="24"/>
          <w:lang w:val="fr-FR" w:eastAsia="fr-FR"/>
        </w:rPr>
        <w:t>EYUMOJOCK, DÉPARTEMENT DES LA MANYU.</w:t>
      </w:r>
    </w:p>
    <w:p w14:paraId="46A4DF06" w14:textId="77777777" w:rsidR="00FA7BDD" w:rsidRPr="00FA7BDD" w:rsidRDefault="00FA7BDD" w:rsidP="00FA7BDD">
      <w:pPr>
        <w:spacing w:after="0"/>
        <w:jc w:val="center"/>
        <w:rPr>
          <w:rFonts w:ascii="Arial" w:eastAsia="Times New Roman" w:hAnsi="Arial" w:cs="Arial"/>
          <w:b/>
          <w:color w:val="002060"/>
          <w:sz w:val="8"/>
          <w:szCs w:val="8"/>
          <w:lang w:val="fr-FR" w:eastAsia="fr-FR"/>
        </w:rPr>
      </w:pPr>
    </w:p>
    <w:p w14:paraId="3E0CC69E" w14:textId="77777777" w:rsidR="00FA7BDD" w:rsidRPr="00FA7BDD" w:rsidRDefault="00FA7BDD" w:rsidP="00FA7BDD">
      <w:pPr>
        <w:widowControl w:val="0"/>
        <w:tabs>
          <w:tab w:val="left" w:pos="2220"/>
        </w:tabs>
        <w:autoSpaceDE w:val="0"/>
        <w:spacing w:after="0"/>
        <w:jc w:val="center"/>
        <w:rPr>
          <w:rFonts w:ascii="Arial" w:eastAsia="Times New Roman" w:hAnsi="Arial" w:cs="Arial"/>
          <w:b/>
          <w:sz w:val="24"/>
          <w:szCs w:val="24"/>
          <w:lang w:val="fr-FR" w:eastAsia="fr-FR"/>
        </w:rPr>
      </w:pPr>
      <w:r w:rsidRPr="00FA7BDD">
        <w:rPr>
          <w:rFonts w:ascii="Arial" w:eastAsia="Times New Roman" w:hAnsi="Arial" w:cs="Arial"/>
          <w:b/>
          <w:sz w:val="24"/>
          <w:szCs w:val="24"/>
          <w:lang w:val="fr-FR" w:eastAsia="fr-FR"/>
        </w:rPr>
        <w:t>Financement : Budget d’Investissement Publique (BIP) 2026</w:t>
      </w:r>
    </w:p>
    <w:p w14:paraId="0B2C6249" w14:textId="77777777" w:rsidR="00FA7BDD" w:rsidRPr="00FA7BDD" w:rsidRDefault="00FA7BDD" w:rsidP="00FA7BDD">
      <w:pPr>
        <w:widowControl w:val="0"/>
        <w:autoSpaceDE w:val="0"/>
        <w:spacing w:after="0" w:line="240" w:lineRule="auto"/>
        <w:jc w:val="both"/>
        <w:rPr>
          <w:rFonts w:ascii="Arial" w:eastAsia="Times New Roman" w:hAnsi="Arial" w:cs="Arial"/>
          <w:sz w:val="8"/>
          <w:szCs w:val="8"/>
          <w:lang w:val="fr-FR" w:eastAsia="fr-FR"/>
        </w:rPr>
      </w:pPr>
    </w:p>
    <w:p w14:paraId="40C3378D"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Objetdel'Appeld'Offres :</w:t>
      </w:r>
    </w:p>
    <w:p w14:paraId="1C36FC6F" w14:textId="77777777" w:rsidR="00FA7BDD" w:rsidRPr="00FA7BDD" w:rsidRDefault="00FA7BDD" w:rsidP="00FA7BDD">
      <w:pPr>
        <w:widowControl w:val="0"/>
        <w:suppressAutoHyphens/>
        <w:autoSpaceDE w:val="0"/>
        <w:autoSpaceDN w:val="0"/>
        <w:spacing w:after="0" w:line="240" w:lineRule="auto"/>
        <w:ind w:left="827"/>
        <w:jc w:val="both"/>
        <w:textAlignment w:val="baseline"/>
        <w:rPr>
          <w:rFonts w:ascii="Times New Roman" w:eastAsia="Times New Roman" w:hAnsi="Times New Roman" w:cs="Times New Roman"/>
          <w:sz w:val="24"/>
          <w:szCs w:val="24"/>
          <w:lang w:val="fr-FR" w:eastAsia="fr-FR"/>
        </w:rPr>
      </w:pPr>
    </w:p>
    <w:p w14:paraId="047EEA7F" w14:textId="77777777" w:rsidR="00A7441A" w:rsidRDefault="00FA7BDD" w:rsidP="00FA7BDD">
      <w:pPr>
        <w:tabs>
          <w:tab w:val="num" w:pos="0"/>
        </w:tabs>
        <w:spacing w:after="0" w:line="240" w:lineRule="auto"/>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 xml:space="preserve">            Dans le cadre du BIP 2026, le Maire de la Commune de Eyumojock, Autorité Contractant </w:t>
      </w:r>
      <w:r w:rsidR="00A7441A">
        <w:rPr>
          <w:rFonts w:ascii="Arial" w:eastAsia="Times New Roman" w:hAnsi="Arial" w:cs="Arial"/>
          <w:sz w:val="24"/>
          <w:szCs w:val="24"/>
          <w:lang w:val="fr-FR" w:eastAsia="fr-FR"/>
        </w:rPr>
        <w:t xml:space="preserve">  </w:t>
      </w:r>
    </w:p>
    <w:p w14:paraId="13F6B825" w14:textId="77777777" w:rsidR="00A7441A" w:rsidRDefault="00A7441A" w:rsidP="00FA7BDD">
      <w:pPr>
        <w:tabs>
          <w:tab w:val="num" w:pos="0"/>
        </w:tabs>
        <w:spacing w:after="0" w:line="240" w:lineRule="auto"/>
        <w:jc w:val="both"/>
        <w:rPr>
          <w:rFonts w:ascii="Arial" w:eastAsia="Times New Roman" w:hAnsi="Arial" w:cs="Arial"/>
          <w:b/>
          <w:color w:val="002060"/>
          <w:sz w:val="24"/>
          <w:szCs w:val="24"/>
          <w:lang w:val="fr-FR" w:eastAsia="fr-FR"/>
        </w:rPr>
      </w:pPr>
      <w:r>
        <w:rPr>
          <w:rFonts w:ascii="Arial" w:eastAsia="Times New Roman" w:hAnsi="Arial" w:cs="Arial"/>
          <w:sz w:val="24"/>
          <w:szCs w:val="24"/>
          <w:lang w:val="fr-FR" w:eastAsia="fr-FR"/>
        </w:rPr>
        <w:t xml:space="preserve">           lance un Appel d’Offres National Ouver</w:t>
      </w:r>
      <w:r w:rsidR="00FA7BDD" w:rsidRPr="00FA7BDD">
        <w:rPr>
          <w:rFonts w:ascii="Arial" w:eastAsia="Times New Roman" w:hAnsi="Arial" w:cs="Arial"/>
          <w:sz w:val="24"/>
          <w:szCs w:val="24"/>
          <w:lang w:val="fr-FR" w:eastAsia="fr-FR"/>
        </w:rPr>
        <w:t>t</w:t>
      </w:r>
      <w:r>
        <w:rPr>
          <w:rFonts w:ascii="Arial" w:eastAsia="Times New Roman" w:hAnsi="Arial" w:cs="Arial"/>
          <w:sz w:val="24"/>
          <w:szCs w:val="24"/>
          <w:lang w:val="fr-FR" w:eastAsia="fr-FR"/>
        </w:rPr>
        <w:t xml:space="preserve"> </w:t>
      </w:r>
      <w:r w:rsidR="00FA7BDD" w:rsidRPr="00A7441A">
        <w:rPr>
          <w:rFonts w:ascii="Arial" w:eastAsia="Times New Roman" w:hAnsi="Arial" w:cs="Arial"/>
          <w:b/>
          <w:sz w:val="24"/>
          <w:szCs w:val="24"/>
          <w:lang w:val="fr-FR" w:eastAsia="fr-FR"/>
        </w:rPr>
        <w:t xml:space="preserve">(en procédure d’urgence) </w:t>
      </w:r>
      <w:r>
        <w:rPr>
          <w:rFonts w:ascii="Arial" w:eastAsia="Times New Roman" w:hAnsi="Arial" w:cs="Arial"/>
          <w:b/>
          <w:color w:val="002060"/>
          <w:sz w:val="24"/>
          <w:szCs w:val="24"/>
          <w:lang w:val="fr-FR" w:eastAsia="fr-FR"/>
        </w:rPr>
        <w:t xml:space="preserve">POUR LES TRAVAUX  </w:t>
      </w:r>
    </w:p>
    <w:p w14:paraId="7B032B25" w14:textId="77777777" w:rsidR="00D2515C" w:rsidRDefault="00A7441A" w:rsidP="00FA7BDD">
      <w:pPr>
        <w:tabs>
          <w:tab w:val="num" w:pos="0"/>
        </w:tabs>
        <w:spacing w:after="0" w:line="240" w:lineRule="auto"/>
        <w:jc w:val="both"/>
        <w:rPr>
          <w:rFonts w:ascii="Arial" w:eastAsia="Times New Roman" w:hAnsi="Arial" w:cs="Arial"/>
          <w:color w:val="002060"/>
          <w:sz w:val="24"/>
          <w:szCs w:val="24"/>
          <w:lang w:val="fr-FR" w:eastAsia="fr-FR"/>
        </w:rPr>
      </w:pPr>
      <w:r>
        <w:rPr>
          <w:rFonts w:ascii="Arial" w:eastAsia="Times New Roman" w:hAnsi="Arial" w:cs="Arial"/>
          <w:b/>
          <w:color w:val="002060"/>
          <w:sz w:val="24"/>
          <w:szCs w:val="24"/>
          <w:lang w:val="fr-FR" w:eastAsia="fr-FR"/>
        </w:rPr>
        <w:t xml:space="preserve">          </w:t>
      </w:r>
      <w:r w:rsidR="00D2515C">
        <w:rPr>
          <w:rFonts w:ascii="Arial" w:eastAsia="Times New Roman" w:hAnsi="Arial" w:cs="Arial"/>
          <w:b/>
          <w:color w:val="002060"/>
          <w:sz w:val="24"/>
          <w:szCs w:val="24"/>
          <w:lang w:val="fr-FR" w:eastAsia="fr-FR"/>
        </w:rPr>
        <w:t xml:space="preserve"> </w:t>
      </w:r>
      <w:r>
        <w:rPr>
          <w:rFonts w:ascii="Arial" w:eastAsia="Times New Roman" w:hAnsi="Arial" w:cs="Arial"/>
          <w:b/>
          <w:color w:val="002060"/>
          <w:sz w:val="24"/>
          <w:szCs w:val="24"/>
          <w:lang w:val="fr-FR" w:eastAsia="fr-FR"/>
        </w:rPr>
        <w:t xml:space="preserve">DE </w:t>
      </w:r>
      <w:r w:rsidR="00FA7BDD" w:rsidRPr="00FA7BDD">
        <w:rPr>
          <w:rFonts w:ascii="Arial" w:eastAsia="Times New Roman" w:hAnsi="Arial" w:cs="Arial"/>
          <w:b/>
          <w:color w:val="002060"/>
          <w:sz w:val="24"/>
          <w:szCs w:val="24"/>
          <w:lang w:val="fr-FR" w:eastAsia="fr-FR"/>
        </w:rPr>
        <w:t xml:space="preserve">CONSTRUCTION </w:t>
      </w:r>
      <w:r w:rsidRPr="00D96229">
        <w:rPr>
          <w:rFonts w:ascii="Arial" w:eastAsia="Times New Roman" w:hAnsi="Arial" w:cs="Arial"/>
          <w:color w:val="002060"/>
          <w:szCs w:val="24"/>
          <w:lang w:val="fr-FR" w:eastAsia="fr-FR"/>
        </w:rPr>
        <w:t xml:space="preserve">DE DEUX </w:t>
      </w:r>
      <w:r w:rsidRPr="00D96229">
        <w:rPr>
          <w:rFonts w:ascii="Times New Roman" w:eastAsia="Times New Roman" w:hAnsi="Times New Roman" w:cs="Times New Roman"/>
          <w:szCs w:val="36"/>
          <w:lang w:val="en-US"/>
        </w:rPr>
        <w:t>ABATTOIR</w:t>
      </w:r>
      <w:r w:rsidR="00D2515C">
        <w:rPr>
          <w:rFonts w:ascii="Arial" w:eastAsia="Times New Roman" w:hAnsi="Arial" w:cs="Arial"/>
          <w:color w:val="002060"/>
          <w:sz w:val="24"/>
          <w:szCs w:val="24"/>
          <w:lang w:val="fr-FR" w:eastAsia="fr-FR"/>
        </w:rPr>
        <w:t xml:space="preserve"> A EYUMOJOCK ET EKOK DANS  </w:t>
      </w:r>
      <w:r w:rsidR="00CD260A">
        <w:rPr>
          <w:rFonts w:ascii="Arial" w:eastAsia="Times New Roman" w:hAnsi="Arial" w:cs="Arial"/>
          <w:color w:val="002060"/>
          <w:sz w:val="24"/>
          <w:szCs w:val="24"/>
          <w:lang w:val="fr-FR" w:eastAsia="fr-FR"/>
        </w:rPr>
        <w:t>LA</w:t>
      </w:r>
      <w:r w:rsidR="00D2515C">
        <w:rPr>
          <w:rFonts w:ascii="Arial" w:eastAsia="Times New Roman" w:hAnsi="Arial" w:cs="Arial"/>
          <w:color w:val="002060"/>
          <w:sz w:val="24"/>
          <w:szCs w:val="24"/>
          <w:lang w:val="fr-FR" w:eastAsia="fr-FR"/>
        </w:rPr>
        <w:t xml:space="preserve">                          </w:t>
      </w:r>
    </w:p>
    <w:p w14:paraId="439B2420" w14:textId="77777777" w:rsidR="00FA7BDD" w:rsidRPr="00D2515C" w:rsidRDefault="00D2515C" w:rsidP="00FA7BDD">
      <w:pPr>
        <w:tabs>
          <w:tab w:val="num" w:pos="0"/>
        </w:tabs>
        <w:spacing w:after="0" w:line="240" w:lineRule="auto"/>
        <w:jc w:val="both"/>
        <w:rPr>
          <w:rFonts w:ascii="Arial" w:eastAsia="Times New Roman" w:hAnsi="Arial" w:cs="Arial"/>
          <w:color w:val="002060"/>
          <w:sz w:val="24"/>
          <w:szCs w:val="24"/>
          <w:lang w:val="fr-FR" w:eastAsia="fr-FR"/>
        </w:rPr>
      </w:pPr>
      <w:r>
        <w:rPr>
          <w:rFonts w:ascii="Arial" w:eastAsia="Times New Roman" w:hAnsi="Arial" w:cs="Arial"/>
          <w:color w:val="002060"/>
          <w:sz w:val="24"/>
          <w:szCs w:val="24"/>
          <w:lang w:val="fr-FR" w:eastAsia="fr-FR"/>
        </w:rPr>
        <w:t xml:space="preserve">            </w:t>
      </w:r>
      <w:r>
        <w:rPr>
          <w:rFonts w:ascii="Arial" w:eastAsia="Times New Roman" w:hAnsi="Arial" w:cs="Arial"/>
          <w:b/>
          <w:color w:val="002060"/>
          <w:sz w:val="24"/>
          <w:szCs w:val="24"/>
          <w:lang w:val="fr-FR" w:eastAsia="fr-FR"/>
        </w:rPr>
        <w:t>ARRONDISSEMENT D’</w:t>
      </w:r>
      <w:r w:rsidR="00A7441A">
        <w:rPr>
          <w:rFonts w:ascii="Arial" w:eastAsia="Times New Roman" w:hAnsi="Arial" w:cs="Arial"/>
          <w:b/>
          <w:color w:val="002060"/>
          <w:sz w:val="24"/>
          <w:szCs w:val="24"/>
          <w:lang w:val="fr-FR" w:eastAsia="fr-FR"/>
        </w:rPr>
        <w:t>EYUMOJOCK, DÉPARTEMENT</w:t>
      </w:r>
      <w:r w:rsidR="00FA7BDD" w:rsidRPr="00FA7BDD">
        <w:rPr>
          <w:rFonts w:ascii="Arial" w:eastAsia="Times New Roman" w:hAnsi="Arial" w:cs="Arial"/>
          <w:b/>
          <w:color w:val="002060"/>
          <w:sz w:val="24"/>
          <w:szCs w:val="24"/>
          <w:lang w:val="fr-FR" w:eastAsia="fr-FR"/>
        </w:rPr>
        <w:t xml:space="preserve"> DES LA MANYU.</w:t>
      </w:r>
    </w:p>
    <w:p w14:paraId="31C5B8DE" w14:textId="77777777" w:rsidR="00FA7BDD" w:rsidRPr="00FA7BDD" w:rsidRDefault="00FA7BDD" w:rsidP="00FA7BDD">
      <w:pPr>
        <w:tabs>
          <w:tab w:val="num" w:pos="0"/>
        </w:tabs>
        <w:spacing w:after="0" w:line="240" w:lineRule="auto"/>
        <w:jc w:val="both"/>
        <w:rPr>
          <w:rFonts w:ascii="Arial" w:eastAsia="Times New Roman" w:hAnsi="Arial" w:cs="Arial"/>
          <w:sz w:val="16"/>
          <w:szCs w:val="16"/>
          <w:lang w:val="fr-FR" w:eastAsia="fr-FR"/>
        </w:rPr>
      </w:pPr>
    </w:p>
    <w:p w14:paraId="0951DCF1"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b/>
          <w:sz w:val="24"/>
          <w:szCs w:val="24"/>
          <w:lang w:val="fr-FR" w:eastAsia="fr-FR"/>
        </w:rPr>
      </w:pPr>
      <w:r w:rsidRPr="00FA7BDD">
        <w:rPr>
          <w:rFonts w:ascii="Arial" w:eastAsia="Times New Roman" w:hAnsi="Arial" w:cs="Arial"/>
          <w:b/>
          <w:spacing w:val="4"/>
          <w:sz w:val="24"/>
          <w:szCs w:val="24"/>
          <w:lang w:val="fr-CM" w:eastAsia="fr-FR"/>
        </w:rPr>
        <w:t>Nature des Travaux</w:t>
      </w:r>
      <w:r w:rsidRPr="00FA7BDD">
        <w:rPr>
          <w:rFonts w:ascii="Arial" w:eastAsia="Times New Roman" w:hAnsi="Arial" w:cs="Arial"/>
          <w:b/>
          <w:bCs/>
          <w:sz w:val="24"/>
          <w:szCs w:val="24"/>
          <w:lang w:val="fr-FR" w:eastAsia="fr-FR"/>
        </w:rPr>
        <w:t> :</w:t>
      </w:r>
    </w:p>
    <w:p w14:paraId="2495B72F" w14:textId="77777777" w:rsidR="00FA7BDD" w:rsidRPr="00FA7BDD" w:rsidRDefault="00FA7BDD" w:rsidP="00FA7BDD">
      <w:pPr>
        <w:spacing w:after="0" w:line="240" w:lineRule="auto"/>
        <w:rPr>
          <w:rFonts w:ascii="Arial" w:eastAsia="Times New Roman" w:hAnsi="Arial" w:cs="Arial"/>
          <w:spacing w:val="4"/>
          <w:sz w:val="24"/>
          <w:szCs w:val="24"/>
          <w:lang w:val="fr-CM" w:eastAsia="fr-FR"/>
        </w:rPr>
      </w:pPr>
      <w:r w:rsidRPr="00FA7BDD">
        <w:rPr>
          <w:rFonts w:ascii="Arial" w:eastAsia="Times New Roman" w:hAnsi="Arial" w:cs="Arial"/>
          <w:spacing w:val="4"/>
          <w:sz w:val="24"/>
          <w:szCs w:val="24"/>
          <w:lang w:val="fr-CM" w:eastAsia="fr-FR"/>
        </w:rPr>
        <w:t xml:space="preserve">          Les travaux comportent les études préliminaires effectuées et les informations détaillées   </w:t>
      </w:r>
    </w:p>
    <w:p w14:paraId="1EA1514E" w14:textId="77777777" w:rsidR="00FA7BDD" w:rsidRPr="00FA7BDD" w:rsidRDefault="00FA7BDD" w:rsidP="00FA7BDD">
      <w:pPr>
        <w:spacing w:after="0" w:line="240" w:lineRule="auto"/>
        <w:rPr>
          <w:rFonts w:ascii="Arial" w:eastAsia="Times New Roman" w:hAnsi="Arial" w:cs="Arial"/>
          <w:spacing w:val="4"/>
          <w:sz w:val="24"/>
          <w:szCs w:val="24"/>
          <w:lang w:val="fr-CM" w:eastAsia="fr-FR"/>
        </w:rPr>
      </w:pPr>
      <w:r w:rsidRPr="00FA7BDD">
        <w:rPr>
          <w:rFonts w:ascii="Arial" w:eastAsia="Times New Roman" w:hAnsi="Arial" w:cs="Arial"/>
          <w:spacing w:val="4"/>
          <w:sz w:val="24"/>
          <w:szCs w:val="24"/>
          <w:lang w:val="fr-CM" w:eastAsia="fr-FR"/>
        </w:rPr>
        <w:t xml:space="preserve">          fournies dans les spécifications techniques et les évaluations quantitatives.</w:t>
      </w:r>
    </w:p>
    <w:p w14:paraId="2DB8DEE6" w14:textId="77777777" w:rsidR="00FA7BDD" w:rsidRPr="00FA7BDD" w:rsidRDefault="00FA7BDD" w:rsidP="00FA7BDD">
      <w:pPr>
        <w:spacing w:after="0" w:line="240" w:lineRule="auto"/>
        <w:rPr>
          <w:rFonts w:ascii="Arial" w:eastAsia="Times New Roman" w:hAnsi="Arial" w:cs="Arial"/>
          <w:sz w:val="23"/>
          <w:szCs w:val="23"/>
          <w:lang w:val="fr-FR" w:eastAsia="fr-FR"/>
        </w:rPr>
      </w:pPr>
    </w:p>
    <w:p w14:paraId="284BF4EC"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Délais d’exécution :</w:t>
      </w:r>
    </w:p>
    <w:p w14:paraId="04FFD3A3" w14:textId="77777777" w:rsidR="00FA7BDD" w:rsidRPr="00FA7BDD" w:rsidRDefault="00FA7BDD" w:rsidP="00FA7BDD">
      <w:pPr>
        <w:widowControl w:val="0"/>
        <w:autoSpaceDE w:val="0"/>
        <w:spacing w:after="0" w:line="240" w:lineRule="auto"/>
        <w:jc w:val="both"/>
        <w:rPr>
          <w:rFonts w:ascii="Arial" w:eastAsia="Times New Roman" w:hAnsi="Arial" w:cs="Arial"/>
          <w:bCs/>
          <w:sz w:val="24"/>
          <w:szCs w:val="24"/>
          <w:lang w:val="fr-FR" w:eastAsia="fr-FR"/>
        </w:rPr>
      </w:pPr>
      <w:r w:rsidRPr="00FA7BDD">
        <w:rPr>
          <w:rFonts w:ascii="Arial" w:eastAsia="Times New Roman" w:hAnsi="Arial" w:cs="Arial"/>
          <w:bCs/>
          <w:sz w:val="24"/>
          <w:szCs w:val="24"/>
          <w:lang w:val="fr-FR" w:eastAsia="fr-FR"/>
        </w:rPr>
        <w:tab/>
        <w:t xml:space="preserve">Le délai maximum d’exécution des travaux de cette phase est fixé à </w:t>
      </w:r>
      <w:r w:rsidRPr="00FA7BDD">
        <w:rPr>
          <w:rFonts w:ascii="Arial" w:eastAsia="Times New Roman" w:hAnsi="Arial" w:cs="Arial"/>
          <w:b/>
          <w:bCs/>
          <w:sz w:val="24"/>
          <w:szCs w:val="24"/>
          <w:lang w:val="fr-FR" w:eastAsia="fr-FR"/>
        </w:rPr>
        <w:t>Trios (03) mois.</w:t>
      </w:r>
    </w:p>
    <w:p w14:paraId="6566B5C8" w14:textId="77777777" w:rsidR="00FA7BDD" w:rsidRPr="00FA7BDD" w:rsidRDefault="00FA7BDD" w:rsidP="00FA7BDD">
      <w:pPr>
        <w:widowControl w:val="0"/>
        <w:autoSpaceDE w:val="0"/>
        <w:spacing w:after="0" w:line="240" w:lineRule="auto"/>
        <w:jc w:val="both"/>
        <w:rPr>
          <w:rFonts w:ascii="Arial" w:eastAsia="Times New Roman" w:hAnsi="Arial" w:cs="Arial"/>
          <w:sz w:val="16"/>
          <w:szCs w:val="16"/>
          <w:lang w:val="fr-FR" w:eastAsia="fr-FR"/>
        </w:rPr>
      </w:pPr>
    </w:p>
    <w:p w14:paraId="3058A1E2"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Arial" w:eastAsia="Times New Roman" w:hAnsi="Arial" w:cs="Arial"/>
          <w:b/>
          <w:bCs/>
          <w:sz w:val="24"/>
          <w:szCs w:val="24"/>
          <w:lang w:val="fr-FR" w:eastAsia="fr-FR"/>
        </w:rPr>
      </w:pPr>
      <w:r w:rsidRPr="00FA7BDD">
        <w:rPr>
          <w:rFonts w:ascii="Arial" w:eastAsia="Times New Roman" w:hAnsi="Arial" w:cs="Arial"/>
          <w:b/>
          <w:bCs/>
          <w:sz w:val="24"/>
          <w:szCs w:val="24"/>
          <w:lang w:val="fr-FR" w:eastAsia="fr-FR"/>
        </w:rPr>
        <w:t>Allotissement :</w:t>
      </w:r>
    </w:p>
    <w:p w14:paraId="534727FA" w14:textId="77777777" w:rsidR="00D96229" w:rsidRDefault="00FA7BDD" w:rsidP="00FA7BDD">
      <w:pPr>
        <w:widowControl w:val="0"/>
        <w:autoSpaceDE w:val="0"/>
        <w:spacing w:after="0" w:line="240" w:lineRule="auto"/>
        <w:jc w:val="both"/>
        <w:rPr>
          <w:rFonts w:ascii="Arial" w:eastAsia="Times New Roman" w:hAnsi="Arial" w:cs="Arial"/>
          <w:bCs/>
          <w:sz w:val="24"/>
          <w:szCs w:val="24"/>
          <w:lang w:val="fr-FR" w:eastAsia="fr-FR"/>
        </w:rPr>
      </w:pPr>
      <w:r w:rsidRPr="00FA7BDD">
        <w:rPr>
          <w:rFonts w:ascii="Arial" w:eastAsia="Times New Roman" w:hAnsi="Arial" w:cs="Arial"/>
          <w:bCs/>
          <w:sz w:val="24"/>
          <w:szCs w:val="24"/>
          <w:lang w:val="fr-FR" w:eastAsia="fr-FR"/>
        </w:rPr>
        <w:tab/>
        <w:t xml:space="preserve">Le travaux qui font l’objet de ce projet seront réunies dans </w:t>
      </w:r>
      <w:r w:rsidR="00D96229">
        <w:rPr>
          <w:rFonts w:ascii="Arial" w:eastAsia="Times New Roman" w:hAnsi="Arial" w:cs="Arial"/>
          <w:bCs/>
          <w:sz w:val="24"/>
          <w:szCs w:val="24"/>
          <w:lang w:val="fr-FR" w:eastAsia="fr-FR"/>
        </w:rPr>
        <w:t>Deux</w:t>
      </w:r>
      <w:r w:rsidRPr="00FA7BDD">
        <w:rPr>
          <w:rFonts w:ascii="Arial" w:eastAsia="Times New Roman" w:hAnsi="Arial" w:cs="Arial"/>
          <w:bCs/>
          <w:sz w:val="24"/>
          <w:szCs w:val="24"/>
          <w:lang w:val="fr-FR" w:eastAsia="fr-FR"/>
        </w:rPr>
        <w:t xml:space="preserve"> (0</w:t>
      </w:r>
      <w:r w:rsidR="00D96229">
        <w:rPr>
          <w:rFonts w:ascii="Arial" w:eastAsia="Times New Roman" w:hAnsi="Arial" w:cs="Arial"/>
          <w:bCs/>
          <w:sz w:val="24"/>
          <w:szCs w:val="24"/>
          <w:lang w:val="fr-FR" w:eastAsia="fr-FR"/>
        </w:rPr>
        <w:t>2</w:t>
      </w:r>
      <w:r w:rsidRPr="00FA7BDD">
        <w:rPr>
          <w:rFonts w:ascii="Arial" w:eastAsia="Times New Roman" w:hAnsi="Arial" w:cs="Arial"/>
          <w:bCs/>
          <w:sz w:val="24"/>
          <w:szCs w:val="24"/>
          <w:lang w:val="fr-FR" w:eastAsia="fr-FR"/>
        </w:rPr>
        <w:t>) seul lot</w:t>
      </w:r>
      <w:r w:rsidR="00D96229">
        <w:rPr>
          <w:rFonts w:ascii="Arial" w:eastAsia="Times New Roman" w:hAnsi="Arial" w:cs="Arial"/>
          <w:bCs/>
          <w:sz w:val="24"/>
          <w:szCs w:val="24"/>
          <w:lang w:val="fr-FR" w:eastAsia="fr-FR"/>
        </w:rPr>
        <w:t>s</w:t>
      </w:r>
    </w:p>
    <w:p w14:paraId="6BD58998" w14:textId="77777777" w:rsidR="00D96229" w:rsidRDefault="00D96229" w:rsidP="00FA7BDD">
      <w:pPr>
        <w:widowControl w:val="0"/>
        <w:autoSpaceDE w:val="0"/>
        <w:spacing w:after="0" w:line="240" w:lineRule="auto"/>
        <w:jc w:val="both"/>
        <w:rPr>
          <w:rFonts w:ascii="Arial" w:eastAsia="Times New Roman" w:hAnsi="Arial" w:cs="Arial"/>
          <w:bCs/>
          <w:sz w:val="24"/>
          <w:szCs w:val="24"/>
          <w:lang w:val="fr-FR" w:eastAsia="fr-FR"/>
        </w:rPr>
      </w:pPr>
      <w:r>
        <w:rPr>
          <w:rFonts w:ascii="Arial" w:eastAsia="Times New Roman" w:hAnsi="Arial" w:cs="Arial"/>
          <w:bCs/>
          <w:sz w:val="24"/>
          <w:szCs w:val="24"/>
          <w:lang w:val="fr-FR" w:eastAsia="fr-FR"/>
        </w:rPr>
        <w:t xml:space="preserve">          LOT 1. EYUMOJOCK</w:t>
      </w:r>
    </w:p>
    <w:p w14:paraId="7A0C7C02" w14:textId="77777777" w:rsidR="00FA7BDD" w:rsidRPr="00FA7BDD" w:rsidRDefault="00D96229" w:rsidP="00FA7BDD">
      <w:pPr>
        <w:widowControl w:val="0"/>
        <w:autoSpaceDE w:val="0"/>
        <w:spacing w:after="0" w:line="240" w:lineRule="auto"/>
        <w:jc w:val="both"/>
        <w:rPr>
          <w:rFonts w:ascii="Arial" w:eastAsia="Times New Roman" w:hAnsi="Arial" w:cs="Arial"/>
          <w:sz w:val="23"/>
          <w:szCs w:val="23"/>
          <w:lang w:val="fr-FR" w:eastAsia="fr-FR"/>
        </w:rPr>
      </w:pPr>
      <w:r>
        <w:rPr>
          <w:rFonts w:ascii="Arial" w:eastAsia="Times New Roman" w:hAnsi="Arial" w:cs="Arial"/>
          <w:bCs/>
          <w:sz w:val="24"/>
          <w:szCs w:val="24"/>
          <w:lang w:val="fr-FR" w:eastAsia="fr-FR"/>
        </w:rPr>
        <w:t xml:space="preserve">          LOT</w:t>
      </w:r>
      <w:r w:rsidR="00A7441A">
        <w:rPr>
          <w:rFonts w:ascii="Arial" w:eastAsia="Times New Roman" w:hAnsi="Arial" w:cs="Arial"/>
          <w:bCs/>
          <w:sz w:val="24"/>
          <w:szCs w:val="24"/>
          <w:lang w:val="fr-FR" w:eastAsia="fr-FR"/>
        </w:rPr>
        <w:t xml:space="preserve"> 2. EKOK</w:t>
      </w:r>
      <w:r w:rsidR="00FA7BDD" w:rsidRPr="00FA7BDD">
        <w:rPr>
          <w:rFonts w:ascii="Arial" w:eastAsia="Times New Roman" w:hAnsi="Arial" w:cs="Arial"/>
          <w:bCs/>
          <w:sz w:val="24"/>
          <w:szCs w:val="24"/>
          <w:lang w:val="fr-FR" w:eastAsia="fr-FR"/>
        </w:rPr>
        <w:t>.</w:t>
      </w:r>
    </w:p>
    <w:p w14:paraId="4BFE593A" w14:textId="77777777" w:rsidR="00FA7BDD" w:rsidRPr="00FA7BDD" w:rsidRDefault="00FA7BDD" w:rsidP="00FA7BDD">
      <w:pPr>
        <w:widowControl w:val="0"/>
        <w:autoSpaceDE w:val="0"/>
        <w:spacing w:after="0" w:line="240" w:lineRule="auto"/>
        <w:jc w:val="both"/>
        <w:rPr>
          <w:rFonts w:ascii="Arial" w:eastAsia="Times New Roman" w:hAnsi="Arial" w:cs="Arial"/>
          <w:sz w:val="16"/>
          <w:szCs w:val="16"/>
          <w:lang w:val="fr-FR" w:eastAsia="fr-FR"/>
        </w:rPr>
      </w:pPr>
    </w:p>
    <w:p w14:paraId="77B1F3B0" w14:textId="77777777" w:rsidR="00FA7BDD" w:rsidRPr="00FA7BDD" w:rsidRDefault="00FA7BDD" w:rsidP="006833A4">
      <w:pPr>
        <w:widowControl w:val="0"/>
        <w:numPr>
          <w:ilvl w:val="0"/>
          <w:numId w:val="5"/>
        </w:numPr>
        <w:suppressAutoHyphens/>
        <w:autoSpaceDE w:val="0"/>
        <w:autoSpaceDN w:val="0"/>
        <w:spacing w:after="0" w:line="360" w:lineRule="auto"/>
        <w:jc w:val="both"/>
        <w:textAlignment w:val="baseline"/>
        <w:rPr>
          <w:rFonts w:ascii="Arial" w:eastAsia="Times New Roman" w:hAnsi="Arial" w:cs="Arial"/>
          <w:b/>
          <w:bCs/>
          <w:sz w:val="24"/>
          <w:szCs w:val="24"/>
          <w:lang w:val="fr-FR" w:eastAsia="fr-FR"/>
        </w:rPr>
      </w:pPr>
      <w:r w:rsidRPr="00FA7BDD">
        <w:rPr>
          <w:rFonts w:ascii="Arial" w:eastAsia="Times New Roman" w:hAnsi="Arial" w:cs="Arial"/>
          <w:b/>
          <w:bCs/>
          <w:sz w:val="24"/>
          <w:szCs w:val="24"/>
          <w:lang w:val="fr-FR" w:eastAsia="fr-FR"/>
        </w:rPr>
        <w:t>Coût prévisionnel :</w:t>
      </w:r>
    </w:p>
    <w:p w14:paraId="00DE9D2E" w14:textId="77777777" w:rsidR="00FA7BDD" w:rsidRPr="00FA7BDD" w:rsidRDefault="00FA7BDD" w:rsidP="00FA7BDD">
      <w:pPr>
        <w:widowControl w:val="0"/>
        <w:autoSpaceDE w:val="0"/>
        <w:spacing w:after="0" w:line="240" w:lineRule="auto"/>
        <w:jc w:val="both"/>
        <w:rPr>
          <w:rFonts w:ascii="Arial" w:eastAsia="Times New Roman" w:hAnsi="Arial" w:cs="Arial"/>
          <w:b/>
          <w:bCs/>
          <w:color w:val="000000"/>
          <w:lang w:val="fr-FR" w:eastAsia="fr-FR"/>
        </w:rPr>
      </w:pPr>
      <w:r w:rsidRPr="00FA7BDD">
        <w:rPr>
          <w:rFonts w:ascii="Arial" w:eastAsia="Times New Roman" w:hAnsi="Arial" w:cs="Arial"/>
          <w:bCs/>
          <w:sz w:val="23"/>
          <w:szCs w:val="23"/>
          <w:lang w:val="fr-FR" w:eastAsia="fr-FR"/>
        </w:rPr>
        <w:tab/>
        <w:t xml:space="preserve">Le coût prévisionnel de l’opération à l’issue des études préalables est de </w:t>
      </w:r>
      <w:r w:rsidR="00A7441A">
        <w:rPr>
          <w:rFonts w:ascii="Arial" w:eastAsia="Times New Roman" w:hAnsi="Arial" w:cs="Arial"/>
          <w:b/>
          <w:sz w:val="23"/>
          <w:szCs w:val="23"/>
          <w:lang w:val="en-US" w:eastAsia="fr-FR"/>
        </w:rPr>
        <w:t>12</w:t>
      </w:r>
      <w:r w:rsidR="00A7441A" w:rsidRPr="00FA7BDD">
        <w:rPr>
          <w:rFonts w:ascii="Arial" w:eastAsia="Times New Roman" w:hAnsi="Arial" w:cs="Arial"/>
          <w:b/>
          <w:sz w:val="23"/>
          <w:szCs w:val="23"/>
          <w:lang w:val="en-US" w:eastAsia="fr-FR"/>
        </w:rPr>
        <w:t xml:space="preserve"> </w:t>
      </w:r>
      <w:r w:rsidR="00A7441A">
        <w:rPr>
          <w:rFonts w:ascii="Arial" w:eastAsia="Times New Roman" w:hAnsi="Arial" w:cs="Arial"/>
          <w:b/>
          <w:sz w:val="23"/>
          <w:szCs w:val="23"/>
          <w:lang w:val="en-US" w:eastAsia="fr-FR"/>
        </w:rPr>
        <w:t>456</w:t>
      </w:r>
      <w:r w:rsidR="00A7441A" w:rsidRPr="00FA7BDD">
        <w:rPr>
          <w:rFonts w:ascii="Arial" w:eastAsia="Times New Roman" w:hAnsi="Arial" w:cs="Arial"/>
          <w:b/>
          <w:sz w:val="23"/>
          <w:szCs w:val="23"/>
          <w:lang w:val="en-US" w:eastAsia="fr-FR"/>
        </w:rPr>
        <w:t xml:space="preserve"> 000</w:t>
      </w:r>
      <w:r w:rsidR="00A7441A">
        <w:rPr>
          <w:rFonts w:ascii="Arial" w:eastAsia="Times New Roman" w:hAnsi="Arial" w:cs="Arial"/>
          <w:b/>
          <w:sz w:val="23"/>
          <w:szCs w:val="23"/>
          <w:lang w:val="en-US" w:eastAsia="fr-FR"/>
        </w:rPr>
        <w:t xml:space="preserve"> </w:t>
      </w:r>
      <w:r w:rsidRPr="00FA7BDD">
        <w:rPr>
          <w:rFonts w:ascii="Arial" w:eastAsia="Times New Roman" w:hAnsi="Arial" w:cs="Arial"/>
          <w:b/>
          <w:bCs/>
          <w:color w:val="000000"/>
          <w:lang w:val="fr-FR" w:eastAsia="fr-FR"/>
        </w:rPr>
        <w:t>FCFA.</w:t>
      </w:r>
    </w:p>
    <w:p w14:paraId="77409319" w14:textId="77777777" w:rsidR="00FA7BDD" w:rsidRPr="00FA7BDD" w:rsidRDefault="00FA7BDD" w:rsidP="00FA7BDD">
      <w:pPr>
        <w:widowControl w:val="0"/>
        <w:autoSpaceDE w:val="0"/>
        <w:spacing w:after="0" w:line="240" w:lineRule="auto"/>
        <w:jc w:val="both"/>
        <w:rPr>
          <w:rFonts w:ascii="Arial" w:eastAsia="Times New Roman" w:hAnsi="Arial" w:cs="Arial"/>
          <w:sz w:val="16"/>
          <w:szCs w:val="16"/>
          <w:lang w:val="fr-FR" w:eastAsia="fr-FR"/>
        </w:rPr>
      </w:pPr>
    </w:p>
    <w:p w14:paraId="0358186E"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Participation et origine :</w:t>
      </w:r>
      <w:r w:rsidR="00A7441A">
        <w:rPr>
          <w:rFonts w:ascii="Arial" w:eastAsia="Times New Roman" w:hAnsi="Arial" w:cs="Arial"/>
          <w:b/>
          <w:bCs/>
          <w:sz w:val="24"/>
          <w:szCs w:val="24"/>
          <w:lang w:val="fr-FR" w:eastAsia="fr-FR"/>
        </w:rPr>
        <w:t xml:space="preserve"> </w:t>
      </w:r>
    </w:p>
    <w:p w14:paraId="65ADD3A7" w14:textId="77777777" w:rsidR="00FA7BDD" w:rsidRPr="00FA7BDD" w:rsidRDefault="00FA7BDD" w:rsidP="00FA7BDD">
      <w:pPr>
        <w:tabs>
          <w:tab w:val="num" w:pos="0"/>
        </w:tabs>
        <w:spacing w:after="0" w:line="240" w:lineRule="auto"/>
        <w:rPr>
          <w:rFonts w:ascii="Arial" w:eastAsia="Times New Roman" w:hAnsi="Arial" w:cs="Arial"/>
          <w:sz w:val="24"/>
          <w:szCs w:val="24"/>
          <w:lang w:val="fr-CM" w:eastAsia="fr-FR"/>
        </w:rPr>
      </w:pPr>
      <w:r w:rsidRPr="00FA7BDD">
        <w:rPr>
          <w:rFonts w:ascii="Arial" w:eastAsia="Times New Roman" w:hAnsi="Arial" w:cs="Arial"/>
          <w:sz w:val="24"/>
          <w:szCs w:val="24"/>
          <w:lang w:val="fr-CM" w:eastAsia="fr-FR"/>
        </w:rPr>
        <w:tab/>
        <w:t xml:space="preserve">Sont éligibles les entrepreneurs Camerounais ayant l’expérience et les capacités </w:t>
      </w:r>
      <w:r w:rsidRPr="00FA7BDD">
        <w:rPr>
          <w:rFonts w:ascii="Arial" w:eastAsia="Times New Roman" w:hAnsi="Arial" w:cs="Arial"/>
          <w:sz w:val="24"/>
          <w:szCs w:val="24"/>
          <w:lang w:val="fr-CM" w:eastAsia="fr-FR"/>
        </w:rPr>
        <w:tab/>
        <w:t>techniques et financières.</w:t>
      </w:r>
    </w:p>
    <w:p w14:paraId="589DA780" w14:textId="77777777" w:rsidR="00FA7BDD" w:rsidRPr="00FA7BDD" w:rsidRDefault="00FA7BDD" w:rsidP="00FA7BDD">
      <w:pPr>
        <w:widowControl w:val="0"/>
        <w:autoSpaceDE w:val="0"/>
        <w:spacing w:after="0" w:line="240" w:lineRule="auto"/>
        <w:jc w:val="both"/>
        <w:rPr>
          <w:rFonts w:ascii="Arial" w:eastAsia="Times New Roman" w:hAnsi="Arial" w:cs="Arial"/>
          <w:sz w:val="16"/>
          <w:szCs w:val="16"/>
          <w:lang w:val="fr-CM" w:eastAsia="fr-FR"/>
        </w:rPr>
      </w:pPr>
    </w:p>
    <w:p w14:paraId="332FC0AD"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Financement :</w:t>
      </w:r>
    </w:p>
    <w:p w14:paraId="49FF8B42" w14:textId="77777777" w:rsidR="00FA7BDD" w:rsidRPr="00FA7BDD" w:rsidRDefault="00FA7BDD" w:rsidP="00FA7BDD">
      <w:pPr>
        <w:widowControl w:val="0"/>
        <w:autoSpaceDE w:val="0"/>
        <w:spacing w:after="0" w:line="240" w:lineRule="auto"/>
        <w:jc w:val="both"/>
        <w:rPr>
          <w:rFonts w:ascii="Arial" w:eastAsia="Times New Roman" w:hAnsi="Arial" w:cs="Arial"/>
          <w:b/>
          <w:sz w:val="24"/>
          <w:szCs w:val="24"/>
          <w:lang w:val="fr-CM" w:eastAsia="fr-FR"/>
        </w:rPr>
      </w:pPr>
      <w:r w:rsidRPr="00FA7BDD">
        <w:rPr>
          <w:rFonts w:ascii="Arial" w:eastAsia="Times New Roman" w:hAnsi="Arial" w:cs="Arial"/>
          <w:spacing w:val="5"/>
          <w:sz w:val="24"/>
          <w:szCs w:val="24"/>
          <w:lang w:val="fr-CM" w:eastAsia="fr-FR"/>
        </w:rPr>
        <w:tab/>
        <w:t>Le</w:t>
      </w:r>
      <w:r w:rsidRPr="00FA7BDD">
        <w:rPr>
          <w:rFonts w:ascii="Arial" w:eastAsia="Times New Roman" w:hAnsi="Arial" w:cs="Arial"/>
          <w:sz w:val="24"/>
          <w:szCs w:val="24"/>
          <w:lang w:val="fr-CM" w:eastAsia="fr-FR"/>
        </w:rPr>
        <w:t xml:space="preserve">s </w:t>
      </w:r>
      <w:r w:rsidRPr="00FA7BDD">
        <w:rPr>
          <w:rFonts w:ascii="Arial" w:eastAsia="Times New Roman" w:hAnsi="Arial" w:cs="Arial"/>
          <w:spacing w:val="5"/>
          <w:sz w:val="24"/>
          <w:szCs w:val="24"/>
          <w:lang w:val="fr-CM" w:eastAsia="fr-FR"/>
        </w:rPr>
        <w:t>travau</w:t>
      </w:r>
      <w:r w:rsidRPr="00FA7BDD">
        <w:rPr>
          <w:rFonts w:ascii="Arial" w:eastAsia="Times New Roman" w:hAnsi="Arial" w:cs="Arial"/>
          <w:sz w:val="24"/>
          <w:szCs w:val="24"/>
          <w:lang w:val="fr-CM" w:eastAsia="fr-FR"/>
        </w:rPr>
        <w:t xml:space="preserve">x </w:t>
      </w:r>
      <w:r w:rsidRPr="00FA7BDD">
        <w:rPr>
          <w:rFonts w:ascii="Arial" w:eastAsia="Times New Roman" w:hAnsi="Arial" w:cs="Arial"/>
          <w:spacing w:val="5"/>
          <w:sz w:val="24"/>
          <w:szCs w:val="24"/>
          <w:lang w:val="fr-CM" w:eastAsia="fr-FR"/>
        </w:rPr>
        <w:t>obje</w:t>
      </w:r>
      <w:r w:rsidRPr="00FA7BDD">
        <w:rPr>
          <w:rFonts w:ascii="Arial" w:eastAsia="Times New Roman" w:hAnsi="Arial" w:cs="Arial"/>
          <w:sz w:val="24"/>
          <w:szCs w:val="24"/>
          <w:lang w:val="fr-CM" w:eastAsia="fr-FR"/>
        </w:rPr>
        <w:t xml:space="preserve">t </w:t>
      </w:r>
      <w:r w:rsidRPr="00FA7BDD">
        <w:rPr>
          <w:rFonts w:ascii="Arial" w:eastAsia="Times New Roman" w:hAnsi="Arial" w:cs="Arial"/>
          <w:spacing w:val="5"/>
          <w:sz w:val="24"/>
          <w:szCs w:val="24"/>
          <w:lang w:val="fr-CM" w:eastAsia="fr-FR"/>
        </w:rPr>
        <w:t>d</w:t>
      </w:r>
      <w:r w:rsidRPr="00FA7BDD">
        <w:rPr>
          <w:rFonts w:ascii="Arial" w:eastAsia="Times New Roman" w:hAnsi="Arial" w:cs="Arial"/>
          <w:sz w:val="24"/>
          <w:szCs w:val="24"/>
          <w:lang w:val="fr-CM" w:eastAsia="fr-FR"/>
        </w:rPr>
        <w:t xml:space="preserve">u </w:t>
      </w:r>
      <w:r w:rsidRPr="00FA7BDD">
        <w:rPr>
          <w:rFonts w:ascii="Arial" w:eastAsia="Times New Roman" w:hAnsi="Arial" w:cs="Arial"/>
          <w:spacing w:val="5"/>
          <w:sz w:val="24"/>
          <w:szCs w:val="24"/>
          <w:lang w:val="fr-CM" w:eastAsia="fr-FR"/>
        </w:rPr>
        <w:t>présen</w:t>
      </w:r>
      <w:r w:rsidRPr="00FA7BDD">
        <w:rPr>
          <w:rFonts w:ascii="Arial" w:eastAsia="Times New Roman" w:hAnsi="Arial" w:cs="Arial"/>
          <w:sz w:val="24"/>
          <w:szCs w:val="24"/>
          <w:lang w:val="fr-CM" w:eastAsia="fr-FR"/>
        </w:rPr>
        <w:t xml:space="preserve">t </w:t>
      </w:r>
      <w:r w:rsidRPr="00FA7BDD">
        <w:rPr>
          <w:rFonts w:ascii="Arial" w:eastAsia="Times New Roman" w:hAnsi="Arial" w:cs="Arial"/>
          <w:spacing w:val="5"/>
          <w:sz w:val="24"/>
          <w:szCs w:val="24"/>
          <w:lang w:val="fr-CM" w:eastAsia="fr-FR"/>
        </w:rPr>
        <w:t>appe</w:t>
      </w:r>
      <w:r w:rsidRPr="00FA7BDD">
        <w:rPr>
          <w:rFonts w:ascii="Arial" w:eastAsia="Times New Roman" w:hAnsi="Arial" w:cs="Arial"/>
          <w:sz w:val="24"/>
          <w:szCs w:val="24"/>
          <w:lang w:val="fr-CM" w:eastAsia="fr-FR"/>
        </w:rPr>
        <w:t xml:space="preserve">l </w:t>
      </w:r>
      <w:r w:rsidRPr="00FA7BDD">
        <w:rPr>
          <w:rFonts w:ascii="Arial" w:eastAsia="Times New Roman" w:hAnsi="Arial" w:cs="Arial"/>
          <w:spacing w:val="5"/>
          <w:sz w:val="24"/>
          <w:szCs w:val="24"/>
          <w:lang w:val="fr-CM" w:eastAsia="fr-FR"/>
        </w:rPr>
        <w:t xml:space="preserve">d'offres </w:t>
      </w:r>
      <w:r w:rsidRPr="00FA7BDD">
        <w:rPr>
          <w:rFonts w:ascii="Arial" w:eastAsia="Times New Roman" w:hAnsi="Arial" w:cs="Arial"/>
          <w:sz w:val="24"/>
          <w:szCs w:val="24"/>
          <w:lang w:val="fr-CM" w:eastAsia="fr-FR"/>
        </w:rPr>
        <w:t xml:space="preserve">sont financés par le </w:t>
      </w:r>
      <w:r w:rsidRPr="00FA7BDD">
        <w:rPr>
          <w:rFonts w:ascii="Arial" w:eastAsia="Times New Roman" w:hAnsi="Arial" w:cs="Arial"/>
          <w:b/>
          <w:sz w:val="24"/>
          <w:szCs w:val="24"/>
          <w:lang w:val="fr-CM" w:eastAsia="fr-FR"/>
        </w:rPr>
        <w:t xml:space="preserve">Budget </w:t>
      </w:r>
      <w:r w:rsidRPr="00FA7BDD">
        <w:rPr>
          <w:rFonts w:ascii="Arial" w:eastAsia="Times New Roman" w:hAnsi="Arial" w:cs="Arial"/>
          <w:b/>
          <w:sz w:val="24"/>
          <w:szCs w:val="24"/>
          <w:lang w:val="fr-CM" w:eastAsia="fr-FR"/>
        </w:rPr>
        <w:tab/>
        <w:t xml:space="preserve">d’Investissement </w:t>
      </w:r>
    </w:p>
    <w:p w14:paraId="6B8E37B8" w14:textId="77777777" w:rsidR="00FA7BDD" w:rsidRPr="00FA7BDD" w:rsidRDefault="00FA7BDD" w:rsidP="00FA7BDD">
      <w:pPr>
        <w:widowControl w:val="0"/>
        <w:autoSpaceDE w:val="0"/>
        <w:spacing w:after="0" w:line="240" w:lineRule="auto"/>
        <w:jc w:val="both"/>
        <w:rPr>
          <w:rFonts w:ascii="Arial" w:eastAsia="Times New Roman" w:hAnsi="Arial" w:cs="Arial"/>
          <w:b/>
          <w:sz w:val="24"/>
          <w:szCs w:val="24"/>
          <w:lang w:val="fr-CM" w:eastAsia="fr-FR"/>
        </w:rPr>
      </w:pPr>
      <w:r w:rsidRPr="00FA7BDD">
        <w:rPr>
          <w:rFonts w:ascii="Arial" w:eastAsia="Times New Roman" w:hAnsi="Arial" w:cs="Arial"/>
          <w:b/>
          <w:sz w:val="24"/>
          <w:szCs w:val="24"/>
          <w:lang w:val="fr-CM" w:eastAsia="fr-FR"/>
        </w:rPr>
        <w:t xml:space="preserve">           Publique (BIP) </w:t>
      </w:r>
      <w:r w:rsidRPr="00FA7BDD">
        <w:rPr>
          <w:rFonts w:ascii="Arial" w:eastAsia="Times New Roman" w:hAnsi="Arial" w:cs="Arial"/>
          <w:sz w:val="24"/>
          <w:szCs w:val="24"/>
          <w:lang w:val="fr-CM" w:eastAsia="fr-FR"/>
        </w:rPr>
        <w:t xml:space="preserve">de </w:t>
      </w:r>
      <w:r w:rsidRPr="00FA7BDD">
        <w:rPr>
          <w:rFonts w:ascii="Arial" w:eastAsia="Times New Roman" w:hAnsi="Arial" w:cs="Arial"/>
          <w:spacing w:val="4"/>
          <w:sz w:val="24"/>
          <w:szCs w:val="24"/>
          <w:lang w:val="fr-CM" w:eastAsia="fr-FR"/>
        </w:rPr>
        <w:t>l’exercic</w:t>
      </w:r>
      <w:r w:rsidRPr="00FA7BDD">
        <w:rPr>
          <w:rFonts w:ascii="Arial" w:eastAsia="Times New Roman" w:hAnsi="Arial" w:cs="Arial"/>
          <w:sz w:val="24"/>
          <w:szCs w:val="24"/>
          <w:lang w:val="fr-CM" w:eastAsia="fr-FR"/>
        </w:rPr>
        <w:t xml:space="preserve">e </w:t>
      </w:r>
      <w:r w:rsidRPr="00FA7BDD">
        <w:rPr>
          <w:rFonts w:ascii="Arial" w:eastAsia="Times New Roman" w:hAnsi="Arial" w:cs="Arial"/>
          <w:b/>
          <w:sz w:val="24"/>
          <w:szCs w:val="24"/>
          <w:lang w:val="fr-CM" w:eastAsia="fr-FR"/>
        </w:rPr>
        <w:t xml:space="preserve">2026. </w:t>
      </w:r>
    </w:p>
    <w:p w14:paraId="49FC7864" w14:textId="77777777" w:rsidR="00FA7BDD" w:rsidRPr="00FA7BDD" w:rsidRDefault="00FA7BDD" w:rsidP="00FA7BDD">
      <w:pPr>
        <w:autoSpaceDE w:val="0"/>
        <w:autoSpaceDN w:val="0"/>
        <w:ind w:left="708"/>
        <w:jc w:val="both"/>
        <w:rPr>
          <w:rFonts w:ascii="Tahoma" w:eastAsia="Calibri" w:hAnsi="Tahoma" w:cs="Times New Roman"/>
          <w:sz w:val="23"/>
          <w:lang w:val="fr-CA"/>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3512"/>
        <w:gridCol w:w="2056"/>
      </w:tblGrid>
      <w:tr w:rsidR="00FA7BDD" w:rsidRPr="00FA7BDD" w14:paraId="17365901" w14:textId="77777777" w:rsidTr="00926544">
        <w:trPr>
          <w:jc w:val="center"/>
        </w:trPr>
        <w:tc>
          <w:tcPr>
            <w:tcW w:w="4215" w:type="dxa"/>
            <w:tcBorders>
              <w:top w:val="single" w:sz="4" w:space="0" w:color="auto"/>
              <w:left w:val="single" w:sz="4" w:space="0" w:color="auto"/>
              <w:bottom w:val="single" w:sz="4" w:space="0" w:color="auto"/>
              <w:right w:val="single" w:sz="4" w:space="0" w:color="auto"/>
            </w:tcBorders>
            <w:vAlign w:val="center"/>
            <w:hideMark/>
          </w:tcPr>
          <w:p w14:paraId="75A3798E" w14:textId="77777777" w:rsidR="00FA7BDD" w:rsidRPr="00FA7BDD" w:rsidRDefault="00FA7BDD" w:rsidP="00FA7BDD">
            <w:pPr>
              <w:rPr>
                <w:rFonts w:ascii="Tahoma" w:eastAsia="Calibri" w:hAnsi="Tahoma" w:cs="Tahoma"/>
                <w:b/>
                <w:sz w:val="23"/>
                <w:szCs w:val="23"/>
              </w:rPr>
            </w:pPr>
            <w:r w:rsidRPr="00FA7BDD">
              <w:rPr>
                <w:rFonts w:ascii="Tahoma" w:eastAsia="Calibri" w:hAnsi="Tahoma" w:cs="Tahoma"/>
                <w:b/>
                <w:sz w:val="23"/>
                <w:szCs w:val="23"/>
              </w:rPr>
              <w:t>Projet</w:t>
            </w:r>
          </w:p>
        </w:tc>
        <w:tc>
          <w:tcPr>
            <w:tcW w:w="3512" w:type="dxa"/>
            <w:tcBorders>
              <w:top w:val="single" w:sz="4" w:space="0" w:color="auto"/>
              <w:left w:val="single" w:sz="4" w:space="0" w:color="auto"/>
              <w:bottom w:val="single" w:sz="4" w:space="0" w:color="auto"/>
              <w:right w:val="single" w:sz="4" w:space="0" w:color="auto"/>
            </w:tcBorders>
            <w:vAlign w:val="center"/>
            <w:hideMark/>
          </w:tcPr>
          <w:p w14:paraId="1B7B25A3" w14:textId="77777777" w:rsidR="00FA7BDD" w:rsidRPr="00FA7BDD" w:rsidRDefault="00FA7BDD" w:rsidP="00FA7BDD">
            <w:pPr>
              <w:jc w:val="center"/>
              <w:rPr>
                <w:rFonts w:ascii="Tahoma" w:eastAsia="Calibri" w:hAnsi="Tahoma" w:cs="Tahoma"/>
                <w:b/>
                <w:sz w:val="23"/>
                <w:szCs w:val="23"/>
              </w:rPr>
            </w:pPr>
            <w:r w:rsidRPr="00FA7BDD">
              <w:rPr>
                <w:rFonts w:ascii="Tahoma" w:eastAsia="Calibri" w:hAnsi="Tahoma" w:cs="Tahoma"/>
                <w:b/>
                <w:sz w:val="23"/>
                <w:szCs w:val="23"/>
              </w:rPr>
              <w:t>Imputation</w:t>
            </w:r>
          </w:p>
        </w:tc>
        <w:tc>
          <w:tcPr>
            <w:tcW w:w="2056" w:type="dxa"/>
            <w:tcBorders>
              <w:top w:val="single" w:sz="4" w:space="0" w:color="auto"/>
              <w:left w:val="single" w:sz="4" w:space="0" w:color="auto"/>
              <w:bottom w:val="single" w:sz="4" w:space="0" w:color="auto"/>
              <w:right w:val="single" w:sz="4" w:space="0" w:color="auto"/>
            </w:tcBorders>
            <w:vAlign w:val="center"/>
            <w:hideMark/>
          </w:tcPr>
          <w:p w14:paraId="5E5FAB2A" w14:textId="77777777" w:rsidR="00FA7BDD" w:rsidRPr="00FA7BDD" w:rsidRDefault="00FA7BDD" w:rsidP="00FA7BDD">
            <w:pPr>
              <w:jc w:val="center"/>
              <w:rPr>
                <w:rFonts w:ascii="Tahoma" w:eastAsia="Calibri" w:hAnsi="Tahoma" w:cs="Tahoma"/>
                <w:b/>
                <w:sz w:val="23"/>
                <w:szCs w:val="23"/>
              </w:rPr>
            </w:pPr>
            <w:r w:rsidRPr="00FA7BDD">
              <w:rPr>
                <w:rFonts w:ascii="Tahoma" w:eastAsia="Calibri" w:hAnsi="Tahoma" w:cs="Tahoma"/>
                <w:b/>
                <w:sz w:val="23"/>
                <w:szCs w:val="23"/>
              </w:rPr>
              <w:t>Montant</w:t>
            </w:r>
          </w:p>
        </w:tc>
      </w:tr>
      <w:tr w:rsidR="00A7441A" w:rsidRPr="00FA7BDD" w14:paraId="3E0C470C" w14:textId="77777777" w:rsidTr="00926544">
        <w:trPr>
          <w:trHeight w:val="1191"/>
          <w:jc w:val="center"/>
        </w:trPr>
        <w:tc>
          <w:tcPr>
            <w:tcW w:w="4215" w:type="dxa"/>
            <w:tcBorders>
              <w:top w:val="single" w:sz="4" w:space="0" w:color="auto"/>
              <w:left w:val="single" w:sz="4" w:space="0" w:color="auto"/>
              <w:bottom w:val="single" w:sz="4" w:space="0" w:color="auto"/>
              <w:right w:val="single" w:sz="4" w:space="0" w:color="auto"/>
            </w:tcBorders>
            <w:vAlign w:val="center"/>
            <w:hideMark/>
          </w:tcPr>
          <w:p w14:paraId="1B0140AD" w14:textId="77777777" w:rsidR="00A7441A" w:rsidRPr="00280D73" w:rsidRDefault="00A7441A" w:rsidP="00A7441A">
            <w:pPr>
              <w:spacing w:after="0"/>
              <w:jc w:val="center"/>
              <w:rPr>
                <w:rFonts w:ascii="Tahoma" w:eastAsia="Calibri" w:hAnsi="Tahoma" w:cs="Tahoma"/>
                <w:sz w:val="20"/>
                <w:szCs w:val="23"/>
                <w:lang w:val="fr-CA"/>
              </w:rPr>
            </w:pPr>
            <w:r w:rsidRPr="00280D73">
              <w:rPr>
                <w:rFonts w:ascii="Arial" w:eastAsia="Times New Roman" w:hAnsi="Arial" w:cs="Arial"/>
                <w:b/>
                <w:sz w:val="20"/>
                <w:szCs w:val="24"/>
                <w:lang w:val="fr-FR" w:eastAsia="fr-FR"/>
              </w:rPr>
              <w:lastRenderedPageBreak/>
              <w:t>LOT 1 :</w:t>
            </w:r>
            <w:r w:rsidRPr="00280D73">
              <w:rPr>
                <w:rFonts w:ascii="Arial" w:eastAsia="Times New Roman" w:hAnsi="Arial" w:cs="Arial"/>
                <w:sz w:val="20"/>
                <w:szCs w:val="24"/>
                <w:lang w:val="fr-FR" w:eastAsia="fr-FR"/>
              </w:rPr>
              <w:t xml:space="preserve"> POUR  LES TRAVAUX DE CONSTRUCTION DE DEUX </w:t>
            </w:r>
            <w:r w:rsidRPr="00280D73">
              <w:rPr>
                <w:rFonts w:ascii="Times New Roman" w:eastAsia="Times New Roman" w:hAnsi="Times New Roman" w:cs="Times New Roman"/>
                <w:sz w:val="20"/>
                <w:szCs w:val="36"/>
                <w:lang w:val="en-US"/>
              </w:rPr>
              <w:t>ABATTOIR</w:t>
            </w:r>
            <w:r w:rsidRPr="00280D73">
              <w:rPr>
                <w:rFonts w:ascii="Arial" w:eastAsia="Times New Roman" w:hAnsi="Arial" w:cs="Arial"/>
                <w:sz w:val="20"/>
                <w:szCs w:val="24"/>
                <w:lang w:val="fr-FR" w:eastAsia="fr-FR"/>
              </w:rPr>
              <w:t xml:space="preserve"> A EYUMOJOCK DANS LA </w:t>
            </w:r>
            <w:r w:rsidR="00CD260A" w:rsidRPr="00CD260A">
              <w:rPr>
                <w:rFonts w:ascii="Arial" w:eastAsia="Times New Roman" w:hAnsi="Arial" w:cs="Arial"/>
                <w:color w:val="002060"/>
                <w:sz w:val="18"/>
                <w:szCs w:val="24"/>
                <w:lang w:val="fr-FR" w:eastAsia="fr-FR"/>
              </w:rPr>
              <w:t>ARRONDISSEMENT</w:t>
            </w:r>
            <w:r w:rsidR="00CD260A">
              <w:rPr>
                <w:rFonts w:ascii="Arial" w:eastAsia="Times New Roman" w:hAnsi="Arial" w:cs="Arial"/>
                <w:sz w:val="20"/>
                <w:szCs w:val="24"/>
                <w:lang w:val="fr-FR" w:eastAsia="fr-FR"/>
              </w:rPr>
              <w:t xml:space="preserve"> D’</w:t>
            </w:r>
            <w:r w:rsidRPr="00280D73">
              <w:rPr>
                <w:rFonts w:ascii="Arial" w:eastAsia="Times New Roman" w:hAnsi="Arial" w:cs="Arial"/>
                <w:sz w:val="20"/>
                <w:szCs w:val="24"/>
                <w:lang w:val="fr-FR" w:eastAsia="fr-FR"/>
              </w:rPr>
              <w:t>EYUMOJOCK, DÉPARTEMENT DES LA MANYU</w:t>
            </w:r>
          </w:p>
        </w:tc>
        <w:tc>
          <w:tcPr>
            <w:tcW w:w="3512" w:type="dxa"/>
            <w:tcBorders>
              <w:top w:val="single" w:sz="4" w:space="0" w:color="auto"/>
              <w:left w:val="single" w:sz="4" w:space="0" w:color="auto"/>
              <w:bottom w:val="single" w:sz="4" w:space="0" w:color="auto"/>
              <w:right w:val="single" w:sz="4" w:space="0" w:color="auto"/>
            </w:tcBorders>
            <w:vAlign w:val="center"/>
          </w:tcPr>
          <w:p w14:paraId="09B7F2FA" w14:textId="77777777" w:rsidR="00926544" w:rsidRDefault="00926544" w:rsidP="00926544">
            <w:pPr>
              <w:rPr>
                <w:rFonts w:ascii="Book Antiqua" w:hAnsi="Book Antiqua" w:cs="Tahoma"/>
                <w:b/>
                <w:sz w:val="23"/>
                <w:szCs w:val="23"/>
              </w:rPr>
            </w:pPr>
            <w:r>
              <w:rPr>
                <w:rFonts w:ascii="Book Antiqua" w:hAnsi="Book Antiqua" w:cs="Tahoma"/>
                <w:b/>
                <w:sz w:val="23"/>
                <w:szCs w:val="23"/>
              </w:rPr>
              <w:t>60 31 332 0 32000002 0423464211</w:t>
            </w:r>
          </w:p>
          <w:p w14:paraId="1A1AE100" w14:textId="70F11558" w:rsidR="00A7441A" w:rsidRPr="00FA7BDD" w:rsidRDefault="00926544" w:rsidP="00926544">
            <w:pPr>
              <w:jc w:val="center"/>
              <w:rPr>
                <w:rFonts w:ascii="Tahoma" w:eastAsia="Calibri" w:hAnsi="Tahoma" w:cs="Tahoma"/>
                <w:sz w:val="20"/>
                <w:szCs w:val="20"/>
                <w:lang w:val="fr-CA"/>
              </w:rPr>
            </w:pPr>
            <w:r>
              <w:rPr>
                <w:rFonts w:ascii="Book Antiqua" w:hAnsi="Book Antiqua" w:cs="Tahoma"/>
                <w:b/>
                <w:sz w:val="23"/>
                <w:szCs w:val="23"/>
              </w:rPr>
              <w:t>RECORD NUMBER: JB04833</w:t>
            </w:r>
          </w:p>
        </w:tc>
        <w:tc>
          <w:tcPr>
            <w:tcW w:w="2056" w:type="dxa"/>
            <w:tcBorders>
              <w:top w:val="single" w:sz="4" w:space="0" w:color="auto"/>
              <w:left w:val="single" w:sz="4" w:space="0" w:color="auto"/>
              <w:bottom w:val="single" w:sz="4" w:space="0" w:color="auto"/>
              <w:right w:val="single" w:sz="4" w:space="0" w:color="auto"/>
            </w:tcBorders>
            <w:vAlign w:val="center"/>
            <w:hideMark/>
          </w:tcPr>
          <w:p w14:paraId="143680AA" w14:textId="77777777" w:rsidR="00A7441A" w:rsidRPr="00FA7BDD" w:rsidRDefault="00A7441A" w:rsidP="00D2515C">
            <w:pPr>
              <w:spacing w:after="0"/>
              <w:jc w:val="center"/>
              <w:rPr>
                <w:rFonts w:ascii="Book Antiqua" w:hAnsi="Book Antiqua" w:cs="Tahoma"/>
                <w:b/>
                <w:sz w:val="23"/>
                <w:szCs w:val="23"/>
              </w:rPr>
            </w:pPr>
            <w:r>
              <w:rPr>
                <w:rFonts w:ascii="Book Antiqua" w:hAnsi="Book Antiqua" w:cs="Tahoma"/>
                <w:b/>
                <w:sz w:val="23"/>
                <w:szCs w:val="23"/>
              </w:rPr>
              <w:t>6 228 000 F</w:t>
            </w:r>
          </w:p>
          <w:p w14:paraId="09F2AE10" w14:textId="77777777" w:rsidR="00A7441A" w:rsidRPr="00FA7BDD" w:rsidRDefault="00A7441A" w:rsidP="00D2515C">
            <w:pPr>
              <w:spacing w:after="0"/>
              <w:jc w:val="center"/>
              <w:rPr>
                <w:rFonts w:ascii="Book Antiqua" w:hAnsi="Book Antiqua" w:cs="Tahoma"/>
                <w:b/>
                <w:sz w:val="23"/>
                <w:szCs w:val="23"/>
              </w:rPr>
            </w:pPr>
            <w:r w:rsidRPr="00FA7BDD">
              <w:rPr>
                <w:rFonts w:ascii="Book Antiqua" w:hAnsi="Book Antiqua" w:cs="Tahoma"/>
                <w:b/>
                <w:sz w:val="23"/>
                <w:szCs w:val="23"/>
              </w:rPr>
              <w:t>CFA</w:t>
            </w:r>
          </w:p>
        </w:tc>
      </w:tr>
      <w:tr w:rsidR="00926544" w:rsidRPr="00FA7BDD" w14:paraId="599D5EB2" w14:textId="77777777" w:rsidTr="00926544">
        <w:trPr>
          <w:trHeight w:val="1191"/>
          <w:jc w:val="center"/>
        </w:trPr>
        <w:tc>
          <w:tcPr>
            <w:tcW w:w="4215" w:type="dxa"/>
            <w:tcBorders>
              <w:top w:val="single" w:sz="4" w:space="0" w:color="auto"/>
              <w:left w:val="single" w:sz="4" w:space="0" w:color="auto"/>
              <w:bottom w:val="single" w:sz="4" w:space="0" w:color="auto"/>
              <w:right w:val="single" w:sz="4" w:space="0" w:color="auto"/>
            </w:tcBorders>
            <w:vAlign w:val="center"/>
          </w:tcPr>
          <w:p w14:paraId="780E69C7" w14:textId="77777777" w:rsidR="00926544" w:rsidRPr="00280D73" w:rsidRDefault="00926544" w:rsidP="00926544">
            <w:pPr>
              <w:spacing w:after="0"/>
              <w:jc w:val="center"/>
              <w:rPr>
                <w:rFonts w:ascii="Arial" w:eastAsia="Times New Roman" w:hAnsi="Arial" w:cs="Arial"/>
                <w:sz w:val="20"/>
                <w:szCs w:val="24"/>
                <w:lang w:val="fr-FR" w:eastAsia="fr-FR"/>
              </w:rPr>
            </w:pPr>
            <w:r w:rsidRPr="00280D73">
              <w:rPr>
                <w:rFonts w:ascii="Arial" w:eastAsia="Times New Roman" w:hAnsi="Arial" w:cs="Arial"/>
                <w:b/>
                <w:sz w:val="20"/>
                <w:szCs w:val="24"/>
                <w:lang w:val="fr-FR" w:eastAsia="fr-FR"/>
              </w:rPr>
              <w:t>LOT 2</w:t>
            </w:r>
            <w:r w:rsidRPr="00280D73">
              <w:rPr>
                <w:rFonts w:ascii="Arial" w:eastAsia="Times New Roman" w:hAnsi="Arial" w:cs="Arial"/>
                <w:sz w:val="20"/>
                <w:szCs w:val="24"/>
                <w:lang w:val="fr-FR" w:eastAsia="fr-FR"/>
              </w:rPr>
              <w:t xml:space="preserve"> : POUR  LES TRAVAUX DE CONSTRUCTION DE DEUX </w:t>
            </w:r>
            <w:r w:rsidRPr="00280D73">
              <w:rPr>
                <w:rFonts w:ascii="Times New Roman" w:eastAsia="Times New Roman" w:hAnsi="Times New Roman" w:cs="Times New Roman"/>
                <w:sz w:val="20"/>
                <w:szCs w:val="36"/>
                <w:lang w:val="en-US"/>
              </w:rPr>
              <w:t>ABATTOIR</w:t>
            </w:r>
            <w:r w:rsidRPr="00280D73">
              <w:rPr>
                <w:rFonts w:ascii="Arial" w:eastAsia="Times New Roman" w:hAnsi="Arial" w:cs="Arial"/>
                <w:sz w:val="20"/>
                <w:szCs w:val="24"/>
                <w:lang w:val="fr-FR" w:eastAsia="fr-FR"/>
              </w:rPr>
              <w:t xml:space="preserve"> A EKOK DANS LA </w:t>
            </w:r>
            <w:r w:rsidRPr="00CD260A">
              <w:rPr>
                <w:rFonts w:ascii="Arial" w:eastAsia="Times New Roman" w:hAnsi="Arial" w:cs="Arial"/>
                <w:color w:val="002060"/>
                <w:sz w:val="20"/>
                <w:szCs w:val="24"/>
                <w:lang w:val="fr-FR" w:eastAsia="fr-FR"/>
              </w:rPr>
              <w:t>ARRONDISSEMENT</w:t>
            </w:r>
            <w:r>
              <w:rPr>
                <w:rFonts w:ascii="Arial" w:eastAsia="Times New Roman" w:hAnsi="Arial" w:cs="Arial"/>
                <w:sz w:val="20"/>
                <w:szCs w:val="24"/>
                <w:lang w:val="fr-FR" w:eastAsia="fr-FR"/>
              </w:rPr>
              <w:t xml:space="preserve"> D’</w:t>
            </w:r>
            <w:r w:rsidRPr="00280D73">
              <w:rPr>
                <w:rFonts w:ascii="Arial" w:eastAsia="Times New Roman" w:hAnsi="Arial" w:cs="Arial"/>
                <w:sz w:val="20"/>
                <w:szCs w:val="24"/>
                <w:lang w:val="fr-FR" w:eastAsia="fr-FR"/>
              </w:rPr>
              <w:t>EYUMOJOCK, DÉPARTEMENT DES LA MANYU</w:t>
            </w:r>
          </w:p>
        </w:tc>
        <w:tc>
          <w:tcPr>
            <w:tcW w:w="3512" w:type="dxa"/>
            <w:tcBorders>
              <w:top w:val="single" w:sz="4" w:space="0" w:color="auto"/>
              <w:left w:val="single" w:sz="4" w:space="0" w:color="auto"/>
              <w:bottom w:val="single" w:sz="4" w:space="0" w:color="auto"/>
              <w:right w:val="single" w:sz="4" w:space="0" w:color="auto"/>
            </w:tcBorders>
            <w:vAlign w:val="center"/>
          </w:tcPr>
          <w:p w14:paraId="125A2B39" w14:textId="77777777" w:rsidR="00926544" w:rsidRDefault="00926544" w:rsidP="00926544">
            <w:pPr>
              <w:rPr>
                <w:rFonts w:ascii="Book Antiqua" w:hAnsi="Book Antiqua" w:cs="Tahoma"/>
                <w:b/>
                <w:sz w:val="23"/>
                <w:szCs w:val="23"/>
              </w:rPr>
            </w:pPr>
            <w:r>
              <w:rPr>
                <w:rFonts w:ascii="Book Antiqua" w:hAnsi="Book Antiqua" w:cs="Tahoma"/>
                <w:b/>
                <w:sz w:val="23"/>
                <w:szCs w:val="23"/>
              </w:rPr>
              <w:t>60 31 332 0 32000002 0423464211</w:t>
            </w:r>
          </w:p>
          <w:p w14:paraId="5BFCF000" w14:textId="2838E4AD" w:rsidR="00926544" w:rsidRPr="00FA7BDD" w:rsidRDefault="00926544" w:rsidP="00926544">
            <w:pPr>
              <w:jc w:val="center"/>
              <w:rPr>
                <w:rFonts w:ascii="Tahoma" w:eastAsia="Calibri" w:hAnsi="Tahoma" w:cs="Tahoma"/>
                <w:sz w:val="20"/>
                <w:szCs w:val="20"/>
                <w:lang w:val="fr-CA"/>
              </w:rPr>
            </w:pPr>
            <w:r>
              <w:rPr>
                <w:rFonts w:ascii="Book Antiqua" w:hAnsi="Book Antiqua" w:cs="Tahoma"/>
                <w:b/>
                <w:sz w:val="23"/>
                <w:szCs w:val="23"/>
              </w:rPr>
              <w:t>RECORD NUMBER: JB04833</w:t>
            </w:r>
          </w:p>
        </w:tc>
        <w:tc>
          <w:tcPr>
            <w:tcW w:w="2056" w:type="dxa"/>
            <w:tcBorders>
              <w:top w:val="single" w:sz="4" w:space="0" w:color="auto"/>
              <w:left w:val="single" w:sz="4" w:space="0" w:color="auto"/>
              <w:bottom w:val="single" w:sz="4" w:space="0" w:color="auto"/>
              <w:right w:val="single" w:sz="4" w:space="0" w:color="auto"/>
            </w:tcBorders>
            <w:vAlign w:val="center"/>
          </w:tcPr>
          <w:p w14:paraId="119021D2" w14:textId="77777777" w:rsidR="00926544" w:rsidRPr="00FA7BDD" w:rsidRDefault="00926544" w:rsidP="00926544">
            <w:pPr>
              <w:spacing w:after="0"/>
              <w:jc w:val="center"/>
              <w:rPr>
                <w:rFonts w:ascii="Book Antiqua" w:hAnsi="Book Antiqua" w:cs="Tahoma"/>
                <w:b/>
                <w:sz w:val="23"/>
                <w:szCs w:val="23"/>
              </w:rPr>
            </w:pPr>
            <w:r>
              <w:rPr>
                <w:rFonts w:ascii="Book Antiqua" w:hAnsi="Book Antiqua" w:cs="Tahoma"/>
                <w:b/>
                <w:sz w:val="23"/>
                <w:szCs w:val="23"/>
              </w:rPr>
              <w:t>6 228 000 F</w:t>
            </w:r>
          </w:p>
          <w:p w14:paraId="616E2564" w14:textId="77777777" w:rsidR="00926544" w:rsidRDefault="00926544" w:rsidP="00926544">
            <w:pPr>
              <w:jc w:val="center"/>
              <w:rPr>
                <w:rFonts w:ascii="Book Antiqua" w:hAnsi="Book Antiqua" w:cs="Tahoma"/>
                <w:b/>
                <w:sz w:val="23"/>
                <w:szCs w:val="23"/>
              </w:rPr>
            </w:pPr>
            <w:r w:rsidRPr="00FA7BDD">
              <w:rPr>
                <w:rFonts w:ascii="Book Antiqua" w:hAnsi="Book Antiqua" w:cs="Tahoma"/>
                <w:b/>
                <w:sz w:val="23"/>
                <w:szCs w:val="23"/>
              </w:rPr>
              <w:t>CFA</w:t>
            </w:r>
          </w:p>
        </w:tc>
      </w:tr>
      <w:tr w:rsidR="00926544" w:rsidRPr="00FA7BDD" w14:paraId="3585DFAC" w14:textId="77777777" w:rsidTr="00926544">
        <w:trPr>
          <w:trHeight w:val="769"/>
          <w:jc w:val="center"/>
        </w:trPr>
        <w:tc>
          <w:tcPr>
            <w:tcW w:w="7727" w:type="dxa"/>
            <w:gridSpan w:val="2"/>
            <w:tcBorders>
              <w:top w:val="single" w:sz="4" w:space="0" w:color="auto"/>
              <w:left w:val="single" w:sz="4" w:space="0" w:color="auto"/>
              <w:bottom w:val="single" w:sz="4" w:space="0" w:color="auto"/>
              <w:right w:val="single" w:sz="4" w:space="0" w:color="auto"/>
            </w:tcBorders>
            <w:vAlign w:val="center"/>
          </w:tcPr>
          <w:p w14:paraId="0546A5B0" w14:textId="77777777" w:rsidR="00926544" w:rsidRPr="00D2515C" w:rsidRDefault="00926544" w:rsidP="00926544">
            <w:pPr>
              <w:jc w:val="center"/>
              <w:rPr>
                <w:rFonts w:ascii="Tahoma" w:eastAsia="Calibri" w:hAnsi="Tahoma" w:cs="Tahoma"/>
                <w:b/>
                <w:sz w:val="20"/>
                <w:szCs w:val="20"/>
                <w:lang w:val="fr-CA"/>
              </w:rPr>
            </w:pPr>
            <w:r w:rsidRPr="00D2515C">
              <w:rPr>
                <w:rFonts w:ascii="Tahoma" w:eastAsia="Calibri" w:hAnsi="Tahoma" w:cs="Tahoma"/>
                <w:b/>
                <w:sz w:val="24"/>
                <w:szCs w:val="20"/>
                <w:lang w:val="fr-CA"/>
              </w:rPr>
              <w:t>TOTAL</w:t>
            </w:r>
          </w:p>
        </w:tc>
        <w:tc>
          <w:tcPr>
            <w:tcW w:w="2056" w:type="dxa"/>
            <w:tcBorders>
              <w:top w:val="single" w:sz="4" w:space="0" w:color="auto"/>
              <w:left w:val="single" w:sz="4" w:space="0" w:color="auto"/>
              <w:bottom w:val="single" w:sz="4" w:space="0" w:color="auto"/>
              <w:right w:val="single" w:sz="4" w:space="0" w:color="auto"/>
            </w:tcBorders>
            <w:vAlign w:val="center"/>
          </w:tcPr>
          <w:p w14:paraId="024F0E4F" w14:textId="77777777" w:rsidR="00926544" w:rsidRPr="00FA7BDD" w:rsidRDefault="00926544" w:rsidP="00926544">
            <w:pPr>
              <w:spacing w:after="0"/>
              <w:jc w:val="center"/>
              <w:rPr>
                <w:rFonts w:ascii="Book Antiqua" w:hAnsi="Book Antiqua" w:cs="Tahoma"/>
                <w:b/>
                <w:sz w:val="23"/>
                <w:szCs w:val="23"/>
              </w:rPr>
            </w:pPr>
            <w:r>
              <w:rPr>
                <w:rFonts w:ascii="Arial" w:eastAsia="Times New Roman" w:hAnsi="Arial" w:cs="Arial"/>
                <w:b/>
                <w:sz w:val="23"/>
                <w:szCs w:val="23"/>
                <w:lang w:val="en-US" w:eastAsia="fr-FR"/>
              </w:rPr>
              <w:t>12</w:t>
            </w:r>
            <w:r w:rsidRPr="00FA7BDD">
              <w:rPr>
                <w:rFonts w:ascii="Arial" w:eastAsia="Times New Roman" w:hAnsi="Arial" w:cs="Arial"/>
                <w:b/>
                <w:sz w:val="23"/>
                <w:szCs w:val="23"/>
                <w:lang w:val="en-US" w:eastAsia="fr-FR"/>
              </w:rPr>
              <w:t xml:space="preserve"> </w:t>
            </w:r>
            <w:r>
              <w:rPr>
                <w:rFonts w:ascii="Arial" w:eastAsia="Times New Roman" w:hAnsi="Arial" w:cs="Arial"/>
                <w:b/>
                <w:sz w:val="23"/>
                <w:szCs w:val="23"/>
                <w:lang w:val="en-US" w:eastAsia="fr-FR"/>
              </w:rPr>
              <w:t>456</w:t>
            </w:r>
            <w:r w:rsidRPr="00FA7BDD">
              <w:rPr>
                <w:rFonts w:ascii="Arial" w:eastAsia="Times New Roman" w:hAnsi="Arial" w:cs="Arial"/>
                <w:b/>
                <w:sz w:val="23"/>
                <w:szCs w:val="23"/>
                <w:lang w:val="en-US" w:eastAsia="fr-FR"/>
              </w:rPr>
              <w:t xml:space="preserve"> 000</w:t>
            </w:r>
            <w:r>
              <w:rPr>
                <w:rFonts w:ascii="Book Antiqua" w:hAnsi="Book Antiqua" w:cs="Tahoma"/>
                <w:b/>
                <w:sz w:val="23"/>
                <w:szCs w:val="23"/>
              </w:rPr>
              <w:t>000 F</w:t>
            </w:r>
          </w:p>
          <w:p w14:paraId="2DE4971C" w14:textId="77777777" w:rsidR="00926544" w:rsidRDefault="00926544" w:rsidP="00926544">
            <w:pPr>
              <w:spacing w:after="0"/>
              <w:jc w:val="center"/>
              <w:rPr>
                <w:rFonts w:ascii="Book Antiqua" w:hAnsi="Book Antiqua" w:cs="Tahoma"/>
                <w:b/>
                <w:sz w:val="23"/>
                <w:szCs w:val="23"/>
              </w:rPr>
            </w:pPr>
            <w:r w:rsidRPr="00FA7BDD">
              <w:rPr>
                <w:rFonts w:ascii="Book Antiqua" w:hAnsi="Book Antiqua" w:cs="Tahoma"/>
                <w:b/>
                <w:sz w:val="23"/>
                <w:szCs w:val="23"/>
              </w:rPr>
              <w:t>CFA</w:t>
            </w:r>
          </w:p>
        </w:tc>
      </w:tr>
    </w:tbl>
    <w:p w14:paraId="6BE29370" w14:textId="77777777" w:rsidR="00FA7BDD" w:rsidRPr="00FA7BDD" w:rsidRDefault="00FA7BDD" w:rsidP="00FA7BDD">
      <w:pPr>
        <w:widowControl w:val="0"/>
        <w:autoSpaceDE w:val="0"/>
        <w:spacing w:after="0" w:line="240" w:lineRule="auto"/>
        <w:jc w:val="both"/>
        <w:rPr>
          <w:rFonts w:ascii="Arial" w:eastAsia="Times New Roman" w:hAnsi="Arial" w:cs="Arial"/>
          <w:b/>
          <w:sz w:val="24"/>
          <w:szCs w:val="24"/>
          <w:lang w:val="fr-FR" w:eastAsia="fr-FR"/>
        </w:rPr>
      </w:pPr>
    </w:p>
    <w:p w14:paraId="6E3F143D" w14:textId="77777777" w:rsidR="00FA7BDD" w:rsidRPr="00FA7BDD" w:rsidRDefault="00FA7BDD" w:rsidP="00FA7BDD">
      <w:pPr>
        <w:widowControl w:val="0"/>
        <w:autoSpaceDE w:val="0"/>
        <w:spacing w:after="0" w:line="240" w:lineRule="auto"/>
        <w:jc w:val="both"/>
        <w:rPr>
          <w:rFonts w:ascii="Arial" w:eastAsia="Times New Roman" w:hAnsi="Arial" w:cs="Arial"/>
          <w:sz w:val="16"/>
          <w:szCs w:val="16"/>
          <w:lang w:val="fr-FR" w:eastAsia="fr-FR"/>
        </w:rPr>
      </w:pPr>
    </w:p>
    <w:p w14:paraId="04F85F60"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Arial" w:eastAsia="Times New Roman" w:hAnsi="Arial" w:cs="Arial"/>
          <w:b/>
          <w:bCs/>
          <w:sz w:val="24"/>
          <w:szCs w:val="24"/>
          <w:lang w:val="fr-FR" w:eastAsia="fr-FR"/>
        </w:rPr>
      </w:pPr>
      <w:r w:rsidRPr="00FA7BDD">
        <w:rPr>
          <w:rFonts w:ascii="Arial" w:eastAsia="Times New Roman" w:hAnsi="Arial" w:cs="Arial"/>
          <w:b/>
          <w:bCs/>
          <w:sz w:val="24"/>
          <w:szCs w:val="24"/>
          <w:lang w:val="fr-FR" w:eastAsia="fr-FR"/>
        </w:rPr>
        <w:t>Cautionnement provisoire :</w:t>
      </w:r>
    </w:p>
    <w:p w14:paraId="476F990D" w14:textId="77777777" w:rsidR="00FA7BDD" w:rsidRPr="00FA7BDD" w:rsidRDefault="00FA7BDD" w:rsidP="00FA7BDD">
      <w:pPr>
        <w:spacing w:after="0" w:line="240" w:lineRule="auto"/>
        <w:jc w:val="both"/>
        <w:rPr>
          <w:rFonts w:ascii="Arial" w:eastAsia="Times New Roman" w:hAnsi="Arial" w:cs="Arial"/>
          <w:i/>
          <w:iCs/>
          <w:color w:val="17365D"/>
          <w:sz w:val="24"/>
          <w:szCs w:val="24"/>
          <w:lang w:val="fr-FR" w:eastAsia="fr-FR"/>
        </w:rPr>
      </w:pPr>
      <w:r w:rsidRPr="00FA7BDD">
        <w:rPr>
          <w:rFonts w:ascii="Arial" w:eastAsia="Times New Roman" w:hAnsi="Arial" w:cs="Arial"/>
          <w:spacing w:val="4"/>
          <w:sz w:val="24"/>
          <w:szCs w:val="24"/>
          <w:lang w:val="fr-CM" w:eastAsia="fr-FR"/>
        </w:rPr>
        <w:t xml:space="preserve">Chaque soumissionnaire devra joindre à ses pièces administratives, un cautionnement provisoire délivré par un établissement bancaire de premier ordre agréé par le Ministère en charge des Finances, pour tous les travaux est de </w:t>
      </w:r>
      <w:r w:rsidRPr="00FA7BDD">
        <w:rPr>
          <w:rFonts w:ascii="Arial" w:eastAsia="Times New Roman" w:hAnsi="Arial" w:cs="Arial"/>
          <w:b/>
          <w:color w:val="17365D"/>
          <w:sz w:val="24"/>
          <w:szCs w:val="24"/>
          <w:lang w:val="fr-FR" w:eastAsia="fr-FR"/>
        </w:rPr>
        <w:t xml:space="preserve">Cinq Cent  mille (500 000) </w:t>
      </w:r>
      <w:r w:rsidRPr="00FA7BDD">
        <w:rPr>
          <w:rFonts w:ascii="Arial" w:eastAsia="Times New Roman" w:hAnsi="Arial" w:cs="Arial"/>
          <w:b/>
          <w:i/>
          <w:iCs/>
          <w:color w:val="17365D"/>
          <w:sz w:val="24"/>
          <w:szCs w:val="24"/>
          <w:lang w:val="fr-FR" w:eastAsia="fr-FR"/>
        </w:rPr>
        <w:t>FCFA</w:t>
      </w:r>
      <w:r w:rsidRPr="00FA7BDD">
        <w:rPr>
          <w:rFonts w:ascii="Arial" w:eastAsia="Times New Roman" w:hAnsi="Arial" w:cs="Arial"/>
          <w:i/>
          <w:iCs/>
          <w:color w:val="17365D"/>
          <w:sz w:val="24"/>
          <w:szCs w:val="24"/>
          <w:lang w:val="fr-FR" w:eastAsia="fr-FR"/>
        </w:rPr>
        <w:t xml:space="preserve"> pour les travaux.</w:t>
      </w:r>
    </w:p>
    <w:p w14:paraId="1F4F63E3" w14:textId="77777777" w:rsidR="00FA7BDD" w:rsidRPr="00FA7BDD" w:rsidRDefault="00FA7BDD" w:rsidP="00FA7BDD">
      <w:pPr>
        <w:spacing w:after="0" w:line="240" w:lineRule="auto"/>
        <w:jc w:val="both"/>
        <w:rPr>
          <w:rFonts w:ascii="Arial" w:eastAsia="Times New Roman" w:hAnsi="Arial" w:cs="Arial"/>
          <w:spacing w:val="4"/>
          <w:sz w:val="24"/>
          <w:szCs w:val="24"/>
          <w:lang w:val="fr-CM" w:eastAsia="fr-FR"/>
        </w:rPr>
      </w:pPr>
      <w:r w:rsidRPr="00FA7BDD">
        <w:rPr>
          <w:rFonts w:ascii="Arial" w:eastAsia="Times New Roman" w:hAnsi="Arial" w:cs="Arial"/>
          <w:spacing w:val="4"/>
          <w:sz w:val="24"/>
          <w:szCs w:val="24"/>
          <w:lang w:val="fr-CM" w:eastAsia="fr-FR"/>
        </w:rPr>
        <w:t>Sous peine de rejet, le cautionnement provisoire devra être impérativement produit en original datant d’au plus trois (03) mois. 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43B7BEFA" w14:textId="77777777" w:rsidR="00FA7BDD" w:rsidRPr="00FA7BDD" w:rsidRDefault="00FA7BDD" w:rsidP="00FA7BDD">
      <w:pPr>
        <w:widowControl w:val="0"/>
        <w:autoSpaceDE w:val="0"/>
        <w:spacing w:after="0" w:line="240" w:lineRule="auto"/>
        <w:jc w:val="both"/>
        <w:rPr>
          <w:rFonts w:ascii="Arial" w:eastAsia="Times New Roman" w:hAnsi="Arial" w:cs="Arial"/>
          <w:b/>
          <w:bCs/>
          <w:sz w:val="16"/>
          <w:szCs w:val="16"/>
          <w:lang w:val="fr-FR" w:eastAsia="fr-FR"/>
        </w:rPr>
      </w:pPr>
    </w:p>
    <w:p w14:paraId="7B26498B"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Consultation du Dossier d'Appel d'Offres :</w:t>
      </w:r>
    </w:p>
    <w:p w14:paraId="06E059B4" w14:textId="77777777" w:rsidR="00FA7BDD" w:rsidRPr="00FA7BDD" w:rsidRDefault="00FA7BDD" w:rsidP="00FA7BDD">
      <w:pPr>
        <w:widowControl w:val="0"/>
        <w:autoSpaceDE w:val="0"/>
        <w:spacing w:after="0" w:line="240" w:lineRule="auto"/>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Le dossier peut être consulté aux heures ouvrables au bureau contrat de la Commune de Eyumojock, ou au service Technique,</w:t>
      </w:r>
      <w:r w:rsidRPr="00FA7BDD">
        <w:rPr>
          <w:rFonts w:ascii="Arial" w:eastAsia="Times New Roman" w:hAnsi="Arial" w:cs="Arial"/>
          <w:b/>
          <w:sz w:val="24"/>
          <w:szCs w:val="24"/>
          <w:lang w:val="fr-FR" w:eastAsia="fr-FR"/>
        </w:rPr>
        <w:t xml:space="preserve"> MINMAP Manyu, ARMP Buea</w:t>
      </w:r>
      <w:r w:rsidRPr="00FA7BDD">
        <w:rPr>
          <w:rFonts w:ascii="Arial" w:eastAsia="Times New Roman" w:hAnsi="Arial" w:cs="Arial"/>
          <w:sz w:val="24"/>
          <w:szCs w:val="24"/>
          <w:lang w:val="fr-FR" w:eastAsia="fr-FR"/>
        </w:rPr>
        <w:t>, dès publication du présent avis.</w:t>
      </w:r>
    </w:p>
    <w:p w14:paraId="67DDF9C6" w14:textId="77777777" w:rsidR="00FA7BDD" w:rsidRPr="00FA7BDD" w:rsidRDefault="00FA7BDD" w:rsidP="00FA7BDD">
      <w:pPr>
        <w:widowControl w:val="0"/>
        <w:autoSpaceDE w:val="0"/>
        <w:spacing w:after="0" w:line="240" w:lineRule="auto"/>
        <w:jc w:val="both"/>
        <w:rPr>
          <w:rFonts w:ascii="Arial" w:eastAsia="Times New Roman" w:hAnsi="Arial" w:cs="Arial"/>
          <w:sz w:val="16"/>
          <w:szCs w:val="16"/>
          <w:lang w:val="fr-FR" w:eastAsia="fr-FR"/>
        </w:rPr>
      </w:pPr>
    </w:p>
    <w:p w14:paraId="49C4014A"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Acquisition du Dossier d'Appel d'Offres :</w:t>
      </w:r>
    </w:p>
    <w:p w14:paraId="7F723DFC" w14:textId="77777777" w:rsidR="00FA7BDD" w:rsidRPr="00FA7BDD" w:rsidRDefault="00FA7BDD" w:rsidP="00FA7BDD">
      <w:pPr>
        <w:tabs>
          <w:tab w:val="num" w:pos="0"/>
        </w:tabs>
        <w:spacing w:after="0" w:line="240" w:lineRule="auto"/>
        <w:rPr>
          <w:rFonts w:ascii="Arial" w:eastAsia="Times New Roman" w:hAnsi="Arial" w:cs="Arial"/>
          <w:sz w:val="24"/>
          <w:szCs w:val="24"/>
          <w:lang w:val="fr-CM" w:eastAsia="fr-FR"/>
        </w:rPr>
      </w:pPr>
      <w:r w:rsidRPr="00FA7BDD">
        <w:rPr>
          <w:rFonts w:ascii="Arial" w:eastAsia="Times New Roman" w:hAnsi="Arial" w:cs="Arial"/>
          <w:sz w:val="24"/>
          <w:szCs w:val="24"/>
          <w:lang w:val="fr-CM" w:eastAsia="fr-FR"/>
        </w:rPr>
        <w:t>Le Dossier d’Appel d’Offres devra  être obtenu</w:t>
      </w:r>
      <w:r w:rsidRPr="00FA7BDD">
        <w:rPr>
          <w:rFonts w:ascii="Arial" w:eastAsia="Times New Roman" w:hAnsi="Arial" w:cs="Arial"/>
          <w:sz w:val="24"/>
          <w:szCs w:val="24"/>
          <w:lang w:val="fr-FR" w:eastAsia="fr-FR"/>
        </w:rPr>
        <w:t>aux bureau contrat de la Commune de Eyumojock, ou au service Technique,</w:t>
      </w:r>
      <w:r w:rsidRPr="00FA7BDD">
        <w:rPr>
          <w:rFonts w:ascii="Arial" w:eastAsia="Times New Roman" w:hAnsi="Arial" w:cs="Arial"/>
          <w:b/>
          <w:sz w:val="24"/>
          <w:szCs w:val="24"/>
          <w:lang w:val="fr-FR" w:eastAsia="fr-FR"/>
        </w:rPr>
        <w:t xml:space="preserve"> </w:t>
      </w:r>
      <w:r w:rsidRPr="00FA7BDD">
        <w:rPr>
          <w:rFonts w:ascii="Arial" w:eastAsia="Times New Roman" w:hAnsi="Arial" w:cs="Arial"/>
          <w:sz w:val="24"/>
          <w:szCs w:val="24"/>
          <w:lang w:val="fr-CM" w:eastAsia="fr-FR"/>
        </w:rPr>
        <w:t xml:space="preserve">sur présentation d’une quittance de versement de la somme non remboursable de </w:t>
      </w:r>
      <w:r w:rsidRPr="00FA7BDD">
        <w:rPr>
          <w:rFonts w:ascii="Arial" w:eastAsia="Times New Roman" w:hAnsi="Arial" w:cs="Arial"/>
          <w:b/>
          <w:sz w:val="24"/>
          <w:szCs w:val="24"/>
          <w:lang w:val="fr-FR" w:eastAsia="fr-FR"/>
        </w:rPr>
        <w:t>40 000 Francs CFA</w:t>
      </w:r>
      <w:r w:rsidRPr="00FA7BDD">
        <w:rPr>
          <w:rFonts w:ascii="Arial" w:eastAsia="Times New Roman" w:hAnsi="Arial" w:cs="Arial"/>
          <w:sz w:val="24"/>
          <w:szCs w:val="24"/>
          <w:lang w:val="fr-CM" w:eastAsia="fr-FR"/>
        </w:rPr>
        <w:t xml:space="preserve"> à la Trésorerie  municipale de la commune de Eyumojock.</w:t>
      </w:r>
    </w:p>
    <w:p w14:paraId="5CC0DF09" w14:textId="77777777" w:rsidR="00FA7BDD" w:rsidRPr="00FA7BDD" w:rsidRDefault="00FA7BDD" w:rsidP="00FA7BDD">
      <w:pPr>
        <w:widowControl w:val="0"/>
        <w:autoSpaceDE w:val="0"/>
        <w:spacing w:after="0" w:line="240" w:lineRule="auto"/>
        <w:jc w:val="both"/>
        <w:rPr>
          <w:rFonts w:ascii="Arial" w:eastAsia="Times New Roman" w:hAnsi="Arial" w:cs="Arial"/>
          <w:sz w:val="16"/>
          <w:szCs w:val="16"/>
          <w:lang w:val="fr-CM" w:eastAsia="fr-FR"/>
        </w:rPr>
      </w:pPr>
    </w:p>
    <w:p w14:paraId="6E394B16"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Remise de soffres :</w:t>
      </w:r>
    </w:p>
    <w:p w14:paraId="27027DA2" w14:textId="1E8DEDBB" w:rsidR="00FA7BDD" w:rsidRPr="00FA7BDD" w:rsidRDefault="00FA7BDD" w:rsidP="00FA7BDD">
      <w:pPr>
        <w:tabs>
          <w:tab w:val="num" w:pos="0"/>
        </w:tabs>
        <w:spacing w:after="0" w:line="240" w:lineRule="auto"/>
        <w:ind w:firstLine="720"/>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 xml:space="preserve">Chaque offre rédigée en Français ou en Anglais en six (06) exemplaires dont un (01) original et </w:t>
      </w:r>
      <w:r w:rsidRPr="00FA7BDD">
        <w:rPr>
          <w:rFonts w:ascii="Arial" w:eastAsia="Times New Roman" w:hAnsi="Arial" w:cs="Arial"/>
          <w:spacing w:val="3"/>
          <w:sz w:val="24"/>
          <w:szCs w:val="24"/>
          <w:lang w:val="fr-FR" w:eastAsia="fr-FR"/>
        </w:rPr>
        <w:t xml:space="preserve">cinq </w:t>
      </w:r>
      <w:r w:rsidRPr="00FA7BDD">
        <w:rPr>
          <w:rFonts w:ascii="Arial" w:eastAsia="Times New Roman" w:hAnsi="Arial" w:cs="Arial"/>
          <w:sz w:val="24"/>
          <w:szCs w:val="24"/>
          <w:lang w:val="fr-FR" w:eastAsia="fr-FR"/>
        </w:rPr>
        <w:t>(05) copies marquées comme telles, devra parvenir, au Secrétariat General de la Commune de Eyumojock, au plus tard le</w:t>
      </w:r>
      <w:r w:rsidRPr="00FA7BDD">
        <w:rPr>
          <w:rFonts w:ascii="Arial" w:eastAsia="Times New Roman" w:hAnsi="Arial" w:cs="Arial"/>
          <w:b/>
          <w:sz w:val="23"/>
          <w:szCs w:val="23"/>
          <w:lang w:val="fr-FR" w:eastAsia="fr-FR"/>
        </w:rPr>
        <w:softHyphen/>
      </w:r>
      <w:r w:rsidRPr="00FA7BDD">
        <w:rPr>
          <w:rFonts w:ascii="Arial" w:eastAsia="Times New Roman" w:hAnsi="Arial" w:cs="Arial"/>
          <w:b/>
          <w:sz w:val="23"/>
          <w:szCs w:val="23"/>
          <w:lang w:val="fr-FR" w:eastAsia="fr-FR"/>
        </w:rPr>
        <w:softHyphen/>
      </w:r>
      <w:r w:rsidRPr="00FA7BDD">
        <w:rPr>
          <w:rFonts w:ascii="Arial" w:eastAsia="Times New Roman" w:hAnsi="Arial" w:cs="Arial"/>
          <w:b/>
          <w:sz w:val="23"/>
          <w:szCs w:val="23"/>
          <w:lang w:val="fr-FR" w:eastAsia="fr-FR"/>
        </w:rPr>
        <w:softHyphen/>
      </w:r>
      <w:r w:rsidR="00926544">
        <w:rPr>
          <w:rFonts w:ascii="Arial" w:eastAsia="Times New Roman" w:hAnsi="Arial" w:cs="Arial"/>
          <w:b/>
          <w:sz w:val="23"/>
          <w:szCs w:val="23"/>
          <w:lang w:val="fr-FR" w:eastAsia="fr-FR"/>
        </w:rPr>
        <w:t xml:space="preserve"> 26</w:t>
      </w:r>
      <w:r w:rsidRPr="00FA7BDD">
        <w:rPr>
          <w:rFonts w:ascii="Arial" w:eastAsia="Times New Roman" w:hAnsi="Arial" w:cs="Arial"/>
          <w:b/>
          <w:sz w:val="23"/>
          <w:szCs w:val="23"/>
          <w:lang w:val="fr-FR" w:eastAsia="fr-FR"/>
        </w:rPr>
        <w:t>/</w:t>
      </w:r>
      <w:r w:rsidR="00926544">
        <w:rPr>
          <w:rFonts w:ascii="Arial" w:eastAsia="Times New Roman" w:hAnsi="Arial" w:cs="Arial"/>
          <w:b/>
          <w:sz w:val="23"/>
          <w:szCs w:val="23"/>
          <w:lang w:val="fr-FR" w:eastAsia="fr-FR"/>
        </w:rPr>
        <w:t>05</w:t>
      </w:r>
      <w:r w:rsidRPr="00FA7BDD">
        <w:rPr>
          <w:rFonts w:ascii="Arial" w:eastAsia="Times New Roman" w:hAnsi="Arial" w:cs="Arial"/>
          <w:b/>
          <w:sz w:val="23"/>
          <w:szCs w:val="23"/>
          <w:lang w:val="fr-FR" w:eastAsia="fr-FR"/>
        </w:rPr>
        <w:t xml:space="preserve">/2026 </w:t>
      </w:r>
      <w:r w:rsidRPr="00FA7BDD">
        <w:rPr>
          <w:rFonts w:ascii="Arial" w:eastAsia="Times New Roman" w:hAnsi="Arial" w:cs="Arial"/>
          <w:b/>
          <w:color w:val="FF0000"/>
          <w:sz w:val="24"/>
          <w:szCs w:val="24"/>
          <w:lang w:val="fr-FR" w:eastAsia="fr-FR"/>
        </w:rPr>
        <w:t>à_</w:t>
      </w:r>
      <w:r w:rsidR="00926544">
        <w:rPr>
          <w:rFonts w:ascii="Arial" w:eastAsia="Times New Roman" w:hAnsi="Arial" w:cs="Arial"/>
          <w:b/>
          <w:color w:val="FF0000"/>
          <w:sz w:val="24"/>
          <w:szCs w:val="24"/>
          <w:lang w:val="fr-FR" w:eastAsia="fr-FR"/>
        </w:rPr>
        <w:t>10</w:t>
      </w:r>
      <w:r w:rsidRPr="00FA7BDD">
        <w:rPr>
          <w:rFonts w:ascii="Arial" w:eastAsia="Times New Roman" w:hAnsi="Arial" w:cs="Arial"/>
          <w:b/>
          <w:color w:val="FF0000"/>
          <w:sz w:val="24"/>
          <w:szCs w:val="24"/>
          <w:lang w:val="fr-FR" w:eastAsia="fr-FR"/>
        </w:rPr>
        <w:t>_heures</w:t>
      </w:r>
      <w:r w:rsidRPr="00FA7BDD">
        <w:rPr>
          <w:rFonts w:ascii="Arial" w:eastAsia="Times New Roman" w:hAnsi="Arial" w:cs="Arial"/>
          <w:color w:val="FF0000"/>
          <w:sz w:val="24"/>
          <w:szCs w:val="24"/>
          <w:lang w:val="fr-FR" w:eastAsia="fr-FR"/>
        </w:rPr>
        <w:t>,</w:t>
      </w:r>
      <w:r w:rsidRPr="00FA7BDD">
        <w:rPr>
          <w:rFonts w:ascii="Arial" w:eastAsia="Times New Roman" w:hAnsi="Arial" w:cs="Arial"/>
          <w:sz w:val="24"/>
          <w:szCs w:val="24"/>
          <w:lang w:val="fr-FR" w:eastAsia="fr-FR"/>
        </w:rPr>
        <w:t xml:space="preserve">heure locale, dans trois (03) enveloppes internes et distinctes identifiant : </w:t>
      </w:r>
    </w:p>
    <w:p w14:paraId="259A8665" w14:textId="77777777" w:rsidR="00FA7BDD" w:rsidRPr="00FA7BDD" w:rsidRDefault="00FA7BDD" w:rsidP="006833A4">
      <w:pPr>
        <w:numPr>
          <w:ilvl w:val="0"/>
          <w:numId w:val="8"/>
        </w:numPr>
        <w:spacing w:after="0" w:line="240" w:lineRule="auto"/>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Enveloppe A : pièces administratives ;</w:t>
      </w:r>
    </w:p>
    <w:p w14:paraId="3422A2AA" w14:textId="77777777" w:rsidR="00FA7BDD" w:rsidRPr="00FA7BDD" w:rsidRDefault="00FA7BDD" w:rsidP="006833A4">
      <w:pPr>
        <w:numPr>
          <w:ilvl w:val="0"/>
          <w:numId w:val="8"/>
        </w:numPr>
        <w:spacing w:after="0" w:line="240" w:lineRule="auto"/>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Enveloppe B : offre technique ;</w:t>
      </w:r>
    </w:p>
    <w:p w14:paraId="2FC722A9" w14:textId="77777777" w:rsidR="00FA7BDD" w:rsidRPr="00FA7BDD" w:rsidRDefault="00FA7BDD" w:rsidP="006833A4">
      <w:pPr>
        <w:numPr>
          <w:ilvl w:val="0"/>
          <w:numId w:val="8"/>
        </w:numPr>
        <w:spacing w:after="0" w:line="240" w:lineRule="auto"/>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Enveloppe C : offre financière.</w:t>
      </w:r>
    </w:p>
    <w:p w14:paraId="05896B24" w14:textId="77777777" w:rsidR="00FA7BDD" w:rsidRPr="00FA7BDD" w:rsidRDefault="00FA7BDD" w:rsidP="00FA7BDD">
      <w:pPr>
        <w:spacing w:after="0" w:line="240" w:lineRule="auto"/>
        <w:ind w:firstLine="720"/>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Ces trois (03) enveloppes seront contenues dans une quatrième qui devra porter impérativement la seule et unique mention suivante :</w:t>
      </w:r>
    </w:p>
    <w:p w14:paraId="03DFEAF8" w14:textId="77777777" w:rsidR="00FA7BDD" w:rsidRPr="00FA7BDD" w:rsidRDefault="00FA7BDD" w:rsidP="00FA7BDD">
      <w:pPr>
        <w:widowControl w:val="0"/>
        <w:autoSpaceDE w:val="0"/>
        <w:spacing w:after="0" w:line="240" w:lineRule="auto"/>
        <w:jc w:val="both"/>
        <w:rPr>
          <w:rFonts w:ascii="Arial" w:eastAsia="Times New Roman" w:hAnsi="Arial" w:cs="Arial"/>
          <w:b/>
          <w:sz w:val="8"/>
          <w:szCs w:val="8"/>
          <w:lang w:val="fr-FR" w:eastAsia="fr-FR"/>
        </w:rPr>
      </w:pPr>
    </w:p>
    <w:p w14:paraId="4045E9FC" w14:textId="77777777" w:rsidR="00FA7BDD" w:rsidRPr="00FA7BDD" w:rsidRDefault="00FA7BDD" w:rsidP="00FA7BDD">
      <w:pPr>
        <w:spacing w:after="0" w:line="240" w:lineRule="auto"/>
        <w:jc w:val="center"/>
        <w:rPr>
          <w:rFonts w:ascii="Arial" w:eastAsia="Times New Roman" w:hAnsi="Arial" w:cs="Arial"/>
          <w:b/>
          <w:sz w:val="23"/>
          <w:szCs w:val="23"/>
          <w:lang w:val="fr-FR" w:eastAsia="fr-FR"/>
        </w:rPr>
      </w:pPr>
      <w:r w:rsidRPr="00FA7BDD">
        <w:rPr>
          <w:rFonts w:ascii="Arial" w:eastAsia="Times New Roman" w:hAnsi="Arial" w:cs="Arial"/>
          <w:b/>
          <w:sz w:val="23"/>
          <w:szCs w:val="23"/>
          <w:lang w:val="fr-FR" w:eastAsia="fr-FR"/>
        </w:rPr>
        <w:t>AVIS D’APEL D’OFFRES NATIONAL OUVERT (EN PROCÉDURE D’URGENCE)</w:t>
      </w:r>
    </w:p>
    <w:p w14:paraId="552E43BC" w14:textId="0C9350DA" w:rsidR="00FA7BDD" w:rsidRPr="00FA7BDD" w:rsidRDefault="00FA7BDD" w:rsidP="00FA7BDD">
      <w:pPr>
        <w:spacing w:after="0"/>
        <w:jc w:val="center"/>
        <w:rPr>
          <w:rFonts w:ascii="Arial" w:eastAsia="Times New Roman" w:hAnsi="Arial" w:cs="Arial"/>
          <w:b/>
          <w:bCs/>
          <w:sz w:val="24"/>
          <w:szCs w:val="28"/>
          <w:lang w:val="fr-FR"/>
        </w:rPr>
      </w:pPr>
      <w:r w:rsidRPr="00FA7BDD">
        <w:rPr>
          <w:rFonts w:ascii="Arial" w:eastAsia="Times New Roman" w:hAnsi="Arial" w:cs="Arial"/>
          <w:bCs/>
          <w:sz w:val="24"/>
          <w:szCs w:val="28"/>
          <w:lang w:val="fr-FR"/>
        </w:rPr>
        <w:t xml:space="preserve">N° </w:t>
      </w:r>
      <w:r w:rsidR="00926544">
        <w:rPr>
          <w:rFonts w:ascii="Arial" w:eastAsia="Times New Roman" w:hAnsi="Arial" w:cs="Arial"/>
          <w:bCs/>
          <w:sz w:val="24"/>
          <w:szCs w:val="28"/>
          <w:lang w:val="fr-FR"/>
        </w:rPr>
        <w:t>008</w:t>
      </w:r>
      <w:r w:rsidRPr="00FA7BDD">
        <w:rPr>
          <w:rFonts w:ascii="Arial" w:eastAsia="Times New Roman" w:hAnsi="Arial" w:cs="Arial"/>
          <w:bCs/>
          <w:sz w:val="24"/>
          <w:szCs w:val="28"/>
          <w:lang w:val="fr-FR"/>
        </w:rPr>
        <w:t xml:space="preserve">/AONO/MAIRE/CE/CIPM/BIP/2026 DU </w:t>
      </w:r>
      <w:r w:rsidR="00926544">
        <w:rPr>
          <w:rFonts w:ascii="Arial" w:eastAsia="Times New Roman" w:hAnsi="Arial" w:cs="Arial"/>
          <w:bCs/>
          <w:sz w:val="24"/>
          <w:szCs w:val="28"/>
          <w:lang w:val="fr-FR"/>
        </w:rPr>
        <w:t>27</w:t>
      </w:r>
      <w:r w:rsidRPr="00FA7BDD">
        <w:rPr>
          <w:rFonts w:ascii="Arial" w:eastAsia="Times New Roman" w:hAnsi="Arial" w:cs="Arial"/>
          <w:bCs/>
          <w:sz w:val="24"/>
          <w:szCs w:val="28"/>
          <w:lang w:val="fr-FR"/>
        </w:rPr>
        <w:t>/</w:t>
      </w:r>
      <w:r w:rsidR="00926544">
        <w:rPr>
          <w:rFonts w:ascii="Arial" w:eastAsia="Times New Roman" w:hAnsi="Arial" w:cs="Arial"/>
          <w:bCs/>
          <w:sz w:val="24"/>
          <w:szCs w:val="28"/>
          <w:lang w:val="fr-FR"/>
        </w:rPr>
        <w:t>04</w:t>
      </w:r>
      <w:r w:rsidRPr="00FA7BDD">
        <w:rPr>
          <w:rFonts w:ascii="Arial" w:eastAsia="Times New Roman" w:hAnsi="Arial" w:cs="Arial"/>
          <w:bCs/>
          <w:sz w:val="24"/>
          <w:szCs w:val="28"/>
          <w:lang w:val="fr-FR"/>
        </w:rPr>
        <w:t>/2026</w:t>
      </w:r>
    </w:p>
    <w:p w14:paraId="6AE95F4E" w14:textId="77777777" w:rsidR="00FA7BDD" w:rsidRPr="00FA7BDD" w:rsidRDefault="00FA7BDD" w:rsidP="00FA7BDD">
      <w:pPr>
        <w:spacing w:after="0"/>
        <w:jc w:val="center"/>
        <w:rPr>
          <w:rFonts w:ascii="Arial" w:eastAsia="Times New Roman" w:hAnsi="Arial" w:cs="Arial"/>
          <w:b/>
          <w:color w:val="002060"/>
          <w:sz w:val="24"/>
          <w:szCs w:val="24"/>
          <w:lang w:val="fr-FR" w:eastAsia="fr-FR"/>
        </w:rPr>
      </w:pPr>
      <w:r w:rsidRPr="00FA7BDD">
        <w:rPr>
          <w:rFonts w:ascii="Arial" w:eastAsia="Times New Roman" w:hAnsi="Arial" w:cs="Arial"/>
          <w:b/>
          <w:color w:val="002060"/>
          <w:sz w:val="24"/>
          <w:szCs w:val="24"/>
          <w:lang w:val="fr-FR" w:eastAsia="fr-FR"/>
        </w:rPr>
        <w:t xml:space="preserve">POUR LES TRAVAUX DE CONSTRUCTION DE </w:t>
      </w:r>
      <w:r w:rsidR="00A7441A" w:rsidRPr="00CD260A">
        <w:rPr>
          <w:rFonts w:ascii="Arial" w:eastAsia="Times New Roman" w:hAnsi="Arial" w:cs="Arial"/>
          <w:b/>
          <w:color w:val="002060"/>
          <w:szCs w:val="24"/>
          <w:lang w:val="fr-FR" w:eastAsia="fr-FR"/>
        </w:rPr>
        <w:t xml:space="preserve">DE DEUX </w:t>
      </w:r>
      <w:r w:rsidR="00A7441A" w:rsidRPr="00CD260A">
        <w:rPr>
          <w:rFonts w:ascii="Times New Roman" w:eastAsia="Times New Roman" w:hAnsi="Times New Roman" w:cs="Times New Roman"/>
          <w:b/>
          <w:szCs w:val="36"/>
          <w:lang w:val="en-US"/>
        </w:rPr>
        <w:t>ABATTOIR</w:t>
      </w:r>
      <w:r w:rsidR="00A7441A" w:rsidRPr="00CD260A">
        <w:rPr>
          <w:rFonts w:ascii="Arial" w:eastAsia="Times New Roman" w:hAnsi="Arial" w:cs="Arial"/>
          <w:b/>
          <w:color w:val="002060"/>
          <w:sz w:val="24"/>
          <w:szCs w:val="24"/>
          <w:lang w:val="fr-FR" w:eastAsia="fr-FR"/>
        </w:rPr>
        <w:t xml:space="preserve"> A EYUMOJOCK ET EKOK DANS LA</w:t>
      </w:r>
      <w:r w:rsidR="00A7441A" w:rsidRPr="00D96229">
        <w:rPr>
          <w:rFonts w:ascii="Arial" w:eastAsia="Times New Roman" w:hAnsi="Arial" w:cs="Arial"/>
          <w:color w:val="002060"/>
          <w:sz w:val="24"/>
          <w:szCs w:val="24"/>
          <w:lang w:val="fr-FR" w:eastAsia="fr-FR"/>
        </w:rPr>
        <w:t xml:space="preserve"> </w:t>
      </w:r>
      <w:r w:rsidR="00CD260A">
        <w:rPr>
          <w:rFonts w:ascii="Arial" w:eastAsia="Times New Roman" w:hAnsi="Arial" w:cs="Arial"/>
          <w:b/>
          <w:color w:val="002060"/>
          <w:sz w:val="24"/>
          <w:szCs w:val="24"/>
          <w:lang w:val="fr-FR" w:eastAsia="fr-FR"/>
        </w:rPr>
        <w:t>ARRONDISSEMENT</w:t>
      </w:r>
      <w:r w:rsidR="00CD260A" w:rsidRPr="00FA7BDD">
        <w:rPr>
          <w:rFonts w:ascii="Arial" w:eastAsia="Times New Roman" w:hAnsi="Arial" w:cs="Arial"/>
          <w:b/>
          <w:color w:val="002060"/>
          <w:sz w:val="24"/>
          <w:szCs w:val="24"/>
          <w:lang w:val="fr-FR" w:eastAsia="fr-FR"/>
        </w:rPr>
        <w:t xml:space="preserve"> </w:t>
      </w:r>
      <w:r w:rsidR="00CD260A">
        <w:rPr>
          <w:rFonts w:ascii="Arial" w:eastAsia="Times New Roman" w:hAnsi="Arial" w:cs="Arial"/>
          <w:b/>
          <w:color w:val="002060"/>
          <w:sz w:val="24"/>
          <w:szCs w:val="24"/>
          <w:lang w:val="fr-FR" w:eastAsia="fr-FR"/>
        </w:rPr>
        <w:t>D’</w:t>
      </w:r>
      <w:r w:rsidRPr="00FA7BDD">
        <w:rPr>
          <w:rFonts w:ascii="Arial" w:eastAsia="Times New Roman" w:hAnsi="Arial" w:cs="Arial"/>
          <w:b/>
          <w:color w:val="002060"/>
          <w:sz w:val="24"/>
          <w:szCs w:val="24"/>
          <w:lang w:val="fr-FR" w:eastAsia="fr-FR"/>
        </w:rPr>
        <w:t>EYUMOJOCK, DÉPARTEMENT DES LA MANYU.</w:t>
      </w:r>
    </w:p>
    <w:p w14:paraId="15FA35A4" w14:textId="77777777" w:rsidR="00FA7BDD" w:rsidRPr="00FA7BDD" w:rsidRDefault="00FA7BDD" w:rsidP="00FA7BDD">
      <w:pPr>
        <w:spacing w:after="0"/>
        <w:jc w:val="center"/>
        <w:rPr>
          <w:rFonts w:ascii="Arial" w:eastAsia="Times New Roman" w:hAnsi="Arial" w:cs="Arial"/>
          <w:b/>
          <w:color w:val="002060"/>
          <w:sz w:val="4"/>
          <w:szCs w:val="4"/>
          <w:lang w:val="fr-FR" w:eastAsia="fr-FR"/>
        </w:rPr>
      </w:pPr>
    </w:p>
    <w:p w14:paraId="3AE88342" w14:textId="77777777" w:rsidR="00FA7BDD" w:rsidRPr="00FA7BDD" w:rsidRDefault="00FA7BDD" w:rsidP="00FA7BDD">
      <w:pPr>
        <w:widowControl w:val="0"/>
        <w:autoSpaceDE w:val="0"/>
        <w:spacing w:after="0" w:line="240" w:lineRule="auto"/>
        <w:jc w:val="center"/>
        <w:rPr>
          <w:rFonts w:ascii="Times New Roman" w:eastAsia="Times New Roman" w:hAnsi="Times New Roman" w:cs="Times New Roman"/>
          <w:sz w:val="24"/>
          <w:szCs w:val="24"/>
          <w:lang w:val="fr-FR" w:eastAsia="fr-FR"/>
        </w:rPr>
      </w:pPr>
      <w:r w:rsidRPr="00FA7BDD">
        <w:rPr>
          <w:rFonts w:ascii="Arial" w:eastAsia="Times New Roman" w:hAnsi="Arial" w:cs="Arial"/>
          <w:b/>
          <w:i/>
          <w:iCs/>
          <w:sz w:val="24"/>
          <w:szCs w:val="24"/>
          <w:lang w:val="fr-FR" w:eastAsia="fr-FR"/>
        </w:rPr>
        <w:t>An' ouvrir qu'en séance de dépouillement"</w:t>
      </w:r>
    </w:p>
    <w:p w14:paraId="05005B0A" w14:textId="77777777" w:rsidR="00FA7BDD" w:rsidRPr="00FA7BDD" w:rsidRDefault="00FA7BDD" w:rsidP="00FA7BDD">
      <w:pPr>
        <w:widowControl w:val="0"/>
        <w:autoSpaceDE w:val="0"/>
        <w:spacing w:after="0" w:line="240" w:lineRule="auto"/>
        <w:jc w:val="both"/>
        <w:rPr>
          <w:rFonts w:ascii="Arial" w:eastAsia="Times New Roman" w:hAnsi="Arial" w:cs="Arial"/>
          <w:sz w:val="16"/>
          <w:szCs w:val="16"/>
          <w:lang w:val="fr-FR" w:eastAsia="fr-FR"/>
        </w:rPr>
      </w:pPr>
    </w:p>
    <w:p w14:paraId="79B13CDC"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Recevabilité des offres :</w:t>
      </w:r>
    </w:p>
    <w:p w14:paraId="1F78C6E6" w14:textId="77777777" w:rsidR="00FA7BDD" w:rsidRPr="00FA7BDD" w:rsidRDefault="00FA7BDD" w:rsidP="00FA7BDD">
      <w:pPr>
        <w:tabs>
          <w:tab w:val="num" w:pos="0"/>
        </w:tabs>
        <w:spacing w:after="0" w:line="240" w:lineRule="auto"/>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Sous peine de rejet, 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14:paraId="77732C82" w14:textId="77777777" w:rsidR="00FA7BDD" w:rsidRPr="00FA7BDD" w:rsidRDefault="00FA7BDD" w:rsidP="00FA7BDD">
      <w:pPr>
        <w:widowControl w:val="0"/>
        <w:autoSpaceDE w:val="0"/>
        <w:spacing w:after="0" w:line="240" w:lineRule="auto"/>
        <w:jc w:val="both"/>
        <w:rPr>
          <w:rFonts w:ascii="Arial" w:eastAsia="Times New Roman" w:hAnsi="Arial" w:cs="Arial"/>
          <w:sz w:val="16"/>
          <w:szCs w:val="16"/>
          <w:lang w:val="fr-FR" w:eastAsia="fr-FR"/>
        </w:rPr>
      </w:pPr>
    </w:p>
    <w:p w14:paraId="187F77F5" w14:textId="77777777" w:rsidR="00FA7BDD" w:rsidRPr="00FA7BDD" w:rsidRDefault="00FA7BDD" w:rsidP="00FA7BDD">
      <w:pPr>
        <w:widowControl w:val="0"/>
        <w:autoSpaceDE w:val="0"/>
        <w:spacing w:after="0" w:line="240" w:lineRule="auto"/>
        <w:jc w:val="both"/>
        <w:rPr>
          <w:rFonts w:ascii="Times New Roman" w:eastAsia="Times New Roman" w:hAnsi="Times New Roman" w:cs="Times New Roman"/>
          <w:sz w:val="24"/>
          <w:szCs w:val="24"/>
          <w:lang w:val="fr-FR" w:eastAsia="fr-FR"/>
        </w:rPr>
      </w:pPr>
      <w:r w:rsidRPr="00FA7BDD">
        <w:rPr>
          <w:rFonts w:ascii="Arial" w:eastAsia="Times New Roman" w:hAnsi="Arial" w:cs="Arial"/>
          <w:sz w:val="24"/>
          <w:szCs w:val="24"/>
          <w:lang w:val="fr-FR" w:eastAsia="fr-FR"/>
        </w:rPr>
        <w:t>Elles doivent dater de moins de trois (03) mois précédant la date</w:t>
      </w:r>
      <w:r w:rsidRPr="00FA7BDD">
        <w:rPr>
          <w:rFonts w:ascii="Arial" w:eastAsia="Times New Roman" w:hAnsi="Arial" w:cs="Arial"/>
          <w:spacing w:val="17"/>
          <w:sz w:val="24"/>
          <w:szCs w:val="24"/>
          <w:lang w:val="fr-FR" w:eastAsia="fr-FR"/>
        </w:rPr>
        <w:t xml:space="preserve"> originale </w:t>
      </w:r>
      <w:r w:rsidRPr="00FA7BDD">
        <w:rPr>
          <w:rFonts w:ascii="Arial" w:eastAsia="Times New Roman" w:hAnsi="Arial" w:cs="Arial"/>
          <w:sz w:val="24"/>
          <w:szCs w:val="24"/>
          <w:lang w:val="fr-FR" w:eastAsia="fr-FR"/>
        </w:rPr>
        <w:t>de dépôt des offres ou avoir été établies postérieurement à la date de signature de l’Avis d’Appel d’Offres.</w:t>
      </w:r>
    </w:p>
    <w:p w14:paraId="6D29A7E0" w14:textId="77777777" w:rsidR="00FA7BDD" w:rsidRPr="00FA7BDD" w:rsidRDefault="00FA7BDD" w:rsidP="00FA7BDD">
      <w:pPr>
        <w:widowControl w:val="0"/>
        <w:autoSpaceDE w:val="0"/>
        <w:spacing w:after="0" w:line="240" w:lineRule="auto"/>
        <w:jc w:val="both"/>
        <w:rPr>
          <w:rFonts w:ascii="Arial" w:eastAsia="Times New Roman" w:hAnsi="Arial" w:cs="Arial"/>
          <w:sz w:val="16"/>
          <w:szCs w:val="16"/>
          <w:lang w:val="fr-FR" w:eastAsia="fr-FR"/>
        </w:rPr>
      </w:pPr>
    </w:p>
    <w:p w14:paraId="721A2D37" w14:textId="77777777" w:rsidR="00FA7BDD" w:rsidRPr="00FA7BDD" w:rsidRDefault="00FA7BDD" w:rsidP="00FA7BDD">
      <w:pPr>
        <w:tabs>
          <w:tab w:val="num" w:pos="0"/>
        </w:tabs>
        <w:spacing w:after="0" w:line="240" w:lineRule="auto"/>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lastRenderedPageBreak/>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14:paraId="71458619" w14:textId="77777777" w:rsidR="00FA7BDD" w:rsidRPr="00FA7BDD" w:rsidRDefault="00FA7BDD" w:rsidP="00FA7BDD">
      <w:pPr>
        <w:widowControl w:val="0"/>
        <w:autoSpaceDE w:val="0"/>
        <w:spacing w:after="0" w:line="240" w:lineRule="auto"/>
        <w:jc w:val="both"/>
        <w:rPr>
          <w:rFonts w:ascii="Arial" w:eastAsia="Times New Roman" w:hAnsi="Arial" w:cs="Arial"/>
          <w:sz w:val="16"/>
          <w:szCs w:val="16"/>
          <w:lang w:val="fr-FR" w:eastAsia="fr-FR"/>
        </w:rPr>
      </w:pPr>
    </w:p>
    <w:p w14:paraId="1336554F"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Ouverture des plis :</w:t>
      </w:r>
    </w:p>
    <w:p w14:paraId="267384A7" w14:textId="36FBD0B6" w:rsidR="00FA7BDD" w:rsidRPr="00FA7BDD" w:rsidRDefault="00FA7BDD" w:rsidP="00FA7BDD">
      <w:pPr>
        <w:tabs>
          <w:tab w:val="num" w:pos="0"/>
        </w:tabs>
        <w:spacing w:after="0" w:line="240" w:lineRule="auto"/>
        <w:jc w:val="both"/>
        <w:rPr>
          <w:rFonts w:ascii="Arial" w:eastAsia="Times New Roman" w:hAnsi="Arial" w:cs="Arial"/>
          <w:b/>
          <w:sz w:val="24"/>
          <w:szCs w:val="24"/>
          <w:lang w:val="fr-FR" w:eastAsia="fr-FR"/>
        </w:rPr>
      </w:pPr>
      <w:r w:rsidRPr="00FA7BDD">
        <w:rPr>
          <w:rFonts w:ascii="Arial" w:eastAsia="Times New Roman" w:hAnsi="Arial" w:cs="Arial"/>
          <w:sz w:val="24"/>
          <w:szCs w:val="24"/>
          <w:lang w:val="fr-FR" w:eastAsia="fr-FR"/>
        </w:rPr>
        <w:t>L’ouverture des plis se fera en un  temps. L'ouverture des pièces administratives et des offres techniques et financières aura lieu le</w:t>
      </w:r>
      <w:r w:rsidRPr="00FA7BDD">
        <w:rPr>
          <w:rFonts w:ascii="Arial" w:eastAsia="Times New Roman" w:hAnsi="Arial" w:cs="Arial"/>
          <w:b/>
          <w:sz w:val="23"/>
          <w:szCs w:val="23"/>
          <w:lang w:val="fr-FR" w:eastAsia="fr-FR"/>
        </w:rPr>
        <w:t xml:space="preserve"> </w:t>
      </w:r>
      <w:r w:rsidR="00926544">
        <w:rPr>
          <w:rFonts w:ascii="Arial" w:eastAsia="Times New Roman" w:hAnsi="Arial" w:cs="Arial"/>
          <w:b/>
          <w:sz w:val="23"/>
          <w:szCs w:val="23"/>
          <w:lang w:val="fr-FR" w:eastAsia="fr-FR"/>
        </w:rPr>
        <w:t>26</w:t>
      </w:r>
      <w:r w:rsidRPr="00FA7BDD">
        <w:rPr>
          <w:rFonts w:ascii="Arial" w:eastAsia="Times New Roman" w:hAnsi="Arial" w:cs="Arial"/>
          <w:b/>
          <w:sz w:val="23"/>
          <w:szCs w:val="23"/>
          <w:lang w:val="fr-FR" w:eastAsia="fr-FR"/>
        </w:rPr>
        <w:t>/0</w:t>
      </w:r>
      <w:r w:rsidR="00926544">
        <w:rPr>
          <w:rFonts w:ascii="Arial" w:eastAsia="Times New Roman" w:hAnsi="Arial" w:cs="Arial"/>
          <w:b/>
          <w:sz w:val="23"/>
          <w:szCs w:val="23"/>
          <w:lang w:val="fr-FR" w:eastAsia="fr-FR"/>
        </w:rPr>
        <w:t>5</w:t>
      </w:r>
      <w:r w:rsidRPr="00FA7BDD">
        <w:rPr>
          <w:rFonts w:ascii="Arial" w:eastAsia="Times New Roman" w:hAnsi="Arial" w:cs="Arial"/>
          <w:b/>
          <w:sz w:val="23"/>
          <w:szCs w:val="23"/>
          <w:lang w:val="fr-FR" w:eastAsia="fr-FR"/>
        </w:rPr>
        <w:t xml:space="preserve">/2024 </w:t>
      </w:r>
      <w:r w:rsidRPr="00FA7BDD">
        <w:rPr>
          <w:rFonts w:ascii="Arial" w:eastAsia="Times New Roman" w:hAnsi="Arial" w:cs="Arial"/>
          <w:b/>
          <w:color w:val="FF0000"/>
          <w:sz w:val="24"/>
          <w:szCs w:val="24"/>
          <w:lang w:val="fr-FR" w:eastAsia="fr-FR"/>
        </w:rPr>
        <w:t>à 1</w:t>
      </w:r>
      <w:r w:rsidR="00926544">
        <w:rPr>
          <w:rFonts w:ascii="Arial" w:eastAsia="Times New Roman" w:hAnsi="Arial" w:cs="Arial"/>
          <w:b/>
          <w:color w:val="FF0000"/>
          <w:sz w:val="24"/>
          <w:szCs w:val="24"/>
          <w:lang w:val="fr-FR" w:eastAsia="fr-FR"/>
        </w:rPr>
        <w:t>1</w:t>
      </w:r>
      <w:r w:rsidRPr="00FA7BDD">
        <w:rPr>
          <w:rFonts w:ascii="Arial" w:eastAsia="Times New Roman" w:hAnsi="Arial" w:cs="Arial"/>
          <w:b/>
          <w:color w:val="FF0000"/>
          <w:sz w:val="24"/>
          <w:szCs w:val="24"/>
          <w:lang w:val="fr-FR" w:eastAsia="fr-FR"/>
        </w:rPr>
        <w:t xml:space="preserve"> heures</w:t>
      </w:r>
      <w:r w:rsidRPr="00FA7BDD">
        <w:rPr>
          <w:rFonts w:ascii="Arial" w:eastAsia="Times New Roman" w:hAnsi="Arial" w:cs="Arial"/>
          <w:sz w:val="24"/>
          <w:szCs w:val="24"/>
          <w:lang w:val="fr-FR" w:eastAsia="fr-FR"/>
        </w:rPr>
        <w:t>, heure locale par la  Commission  Interne de  Passation  des Marchés Publics de la Commune de Eyumojock dans la salle de Conférence de la mairie</w:t>
      </w:r>
      <w:r w:rsidRPr="00FA7BDD">
        <w:rPr>
          <w:rFonts w:ascii="Arial" w:eastAsia="Times New Roman" w:hAnsi="Arial" w:cs="Arial"/>
          <w:b/>
          <w:sz w:val="24"/>
          <w:szCs w:val="24"/>
          <w:lang w:val="fr-FR" w:eastAsia="fr-FR"/>
        </w:rPr>
        <w:t>.</w:t>
      </w:r>
    </w:p>
    <w:p w14:paraId="38B4C30D" w14:textId="77777777" w:rsidR="00FA7BDD" w:rsidRPr="00FA7BDD" w:rsidRDefault="00FA7BDD" w:rsidP="00FA7BDD">
      <w:pPr>
        <w:tabs>
          <w:tab w:val="num" w:pos="0"/>
        </w:tabs>
        <w:spacing w:after="0" w:line="240" w:lineRule="auto"/>
        <w:ind w:firstLine="467"/>
        <w:jc w:val="both"/>
        <w:rPr>
          <w:rFonts w:ascii="Arial" w:eastAsia="Times New Roman" w:hAnsi="Arial" w:cs="Arial"/>
          <w:sz w:val="24"/>
          <w:szCs w:val="24"/>
          <w:lang w:val="fr-FR" w:eastAsia="fr-FR"/>
        </w:rPr>
      </w:pPr>
      <w:r w:rsidRPr="00FA7BDD">
        <w:rPr>
          <w:rFonts w:ascii="Arial" w:eastAsia="Times New Roman" w:hAnsi="Arial" w:cs="Arial"/>
          <w:b/>
          <w:sz w:val="24"/>
          <w:szCs w:val="24"/>
          <w:lang w:val="fr-FR" w:eastAsia="fr-FR"/>
        </w:rPr>
        <w:tab/>
      </w:r>
      <w:r w:rsidRPr="00FA7BDD">
        <w:rPr>
          <w:rFonts w:ascii="Arial" w:eastAsia="Times New Roman" w:hAnsi="Arial" w:cs="Arial"/>
          <w:sz w:val="24"/>
          <w:szCs w:val="24"/>
          <w:lang w:val="fr-FR" w:eastAsia="fr-FR"/>
        </w:rPr>
        <w:t>Seuls les soumissionnaires peuvent assister à cette séance d'ouverture ou se faire représenter par une personne de leur choix.</w:t>
      </w:r>
    </w:p>
    <w:p w14:paraId="09AB8F09" w14:textId="77777777" w:rsidR="00FA7BDD" w:rsidRPr="00FA7BDD" w:rsidRDefault="00FA7BDD" w:rsidP="00FA7BDD">
      <w:pPr>
        <w:tabs>
          <w:tab w:val="num" w:pos="0"/>
        </w:tabs>
        <w:spacing w:after="0" w:line="240" w:lineRule="auto"/>
        <w:ind w:firstLine="467"/>
        <w:jc w:val="both"/>
        <w:rPr>
          <w:rFonts w:ascii="Arial" w:eastAsia="Times New Roman" w:hAnsi="Arial" w:cs="Arial"/>
          <w:sz w:val="24"/>
          <w:szCs w:val="24"/>
          <w:lang w:val="fr-FR" w:eastAsia="fr-FR"/>
        </w:rPr>
      </w:pPr>
    </w:p>
    <w:p w14:paraId="159B006C" w14:textId="77777777" w:rsidR="00FA7BDD" w:rsidRPr="00FA7BDD" w:rsidRDefault="00FA7BDD" w:rsidP="006833A4">
      <w:pPr>
        <w:numPr>
          <w:ilvl w:val="0"/>
          <w:numId w:val="5"/>
        </w:numPr>
        <w:spacing w:after="0" w:line="240" w:lineRule="auto"/>
        <w:rPr>
          <w:rFonts w:ascii="Arial" w:eastAsia="Times New Roman" w:hAnsi="Arial" w:cs="Arial"/>
          <w:b/>
          <w:bCs/>
          <w:sz w:val="24"/>
          <w:szCs w:val="24"/>
          <w:lang w:val="fr-FR" w:eastAsia="fr-FR"/>
        </w:rPr>
      </w:pPr>
      <w:r w:rsidRPr="00FA7BDD">
        <w:rPr>
          <w:rFonts w:ascii="Arial" w:eastAsia="Times New Roman" w:hAnsi="Arial" w:cs="Arial"/>
          <w:b/>
          <w:bCs/>
          <w:sz w:val="24"/>
          <w:szCs w:val="24"/>
          <w:lang w:val="fr-FR" w:eastAsia="fr-FR"/>
        </w:rPr>
        <w:t>Les critères éliminatoires</w:t>
      </w:r>
    </w:p>
    <w:p w14:paraId="766BF2E4" w14:textId="77777777" w:rsidR="00FA7BDD" w:rsidRPr="00FA7BDD" w:rsidRDefault="00FA7BDD" w:rsidP="00FA7BDD">
      <w:pPr>
        <w:spacing w:after="0" w:line="240" w:lineRule="auto"/>
        <w:ind w:left="827"/>
        <w:rPr>
          <w:rFonts w:ascii="Arial" w:eastAsia="Times New Roman" w:hAnsi="Arial" w:cs="Arial"/>
          <w:bCs/>
          <w:sz w:val="24"/>
          <w:szCs w:val="24"/>
          <w:lang w:val="fr-FR" w:eastAsia="fr-FR"/>
        </w:rPr>
      </w:pPr>
      <w:r w:rsidRPr="00FA7BDD">
        <w:rPr>
          <w:rFonts w:ascii="Arial" w:eastAsia="Times New Roman" w:hAnsi="Arial" w:cs="Arial"/>
          <w:bCs/>
          <w:sz w:val="24"/>
          <w:szCs w:val="24"/>
          <w:lang w:val="fr-FR" w:eastAsia="fr-FR"/>
        </w:rPr>
        <w:t>L'offre sera rejetée au cas de;</w:t>
      </w:r>
    </w:p>
    <w:p w14:paraId="265215DB" w14:textId="77777777" w:rsidR="00FA7BDD" w:rsidRPr="00FA7BDD" w:rsidRDefault="00FA7BDD" w:rsidP="00FA7BDD">
      <w:pPr>
        <w:autoSpaceDE w:val="0"/>
        <w:autoSpaceDN w:val="0"/>
        <w:spacing w:after="0" w:line="240" w:lineRule="auto"/>
        <w:ind w:left="567"/>
        <w:jc w:val="both"/>
        <w:rPr>
          <w:rFonts w:ascii="Tahoma" w:eastAsia="Calibri" w:hAnsi="Tahoma" w:cs="Times New Roman"/>
          <w:lang w:val="en-US"/>
        </w:rPr>
      </w:pPr>
      <w:r w:rsidRPr="00FA7BDD">
        <w:rPr>
          <w:rFonts w:ascii="Arial" w:hAnsi="Arial" w:cs="Arial"/>
          <w:b/>
          <w:bCs/>
        </w:rPr>
        <w:t xml:space="preserve">1.  </w:t>
      </w:r>
      <w:r w:rsidRPr="00FA7BDD">
        <w:rPr>
          <w:rFonts w:ascii="Tahoma" w:eastAsia="Calibri" w:hAnsi="Tahoma" w:cs="Times New Roman"/>
          <w:lang w:val="en-US"/>
        </w:rPr>
        <w:t>Présentation générale</w:t>
      </w:r>
      <w:r w:rsidRPr="00FA7BDD">
        <w:rPr>
          <w:rFonts w:ascii="Tahoma" w:eastAsia="Calibri" w:hAnsi="Tahoma" w:cs="Times New Roman"/>
          <w:lang w:val="en-US"/>
        </w:rPr>
        <w:tab/>
      </w:r>
      <w:r w:rsidRPr="00FA7BDD">
        <w:rPr>
          <w:rFonts w:ascii="Tahoma" w:eastAsia="Calibri" w:hAnsi="Tahoma" w:cs="Times New Roman"/>
          <w:lang w:val="en-US"/>
        </w:rPr>
        <w:tab/>
      </w:r>
      <w:r w:rsidRPr="00FA7BDD">
        <w:rPr>
          <w:rFonts w:ascii="Tahoma" w:eastAsia="Calibri" w:hAnsi="Tahoma" w:cs="Times New Roman"/>
          <w:lang w:val="en-US"/>
        </w:rPr>
        <w:tab/>
      </w:r>
      <w:r w:rsidRPr="00FA7BDD">
        <w:rPr>
          <w:rFonts w:ascii="Tahoma" w:eastAsia="Calibri" w:hAnsi="Tahoma" w:cs="Times New Roman"/>
          <w:lang w:val="en-US"/>
        </w:rPr>
        <w:tab/>
      </w:r>
      <w:r w:rsidRPr="00FA7BDD">
        <w:rPr>
          <w:rFonts w:ascii="Tahoma" w:eastAsia="Calibri" w:hAnsi="Tahoma" w:cs="Times New Roman"/>
          <w:lang w:val="en-US"/>
        </w:rPr>
        <w:tab/>
      </w:r>
      <w:r w:rsidRPr="00FA7BDD">
        <w:rPr>
          <w:rFonts w:ascii="Tahoma" w:eastAsia="Calibri" w:hAnsi="Tahoma" w:cs="Times New Roman"/>
          <w:lang w:val="en-US"/>
        </w:rPr>
        <w:tab/>
      </w:r>
      <w:r w:rsidRPr="00FA7BDD">
        <w:rPr>
          <w:rFonts w:ascii="Tahoma" w:eastAsia="Calibri" w:hAnsi="Tahoma" w:cs="Times New Roman"/>
          <w:lang w:val="en-US"/>
        </w:rPr>
        <w:tab/>
        <w:t xml:space="preserve">          Oui/Non </w:t>
      </w:r>
    </w:p>
    <w:p w14:paraId="361D444E" w14:textId="77777777" w:rsidR="00FA7BDD" w:rsidRPr="00FA7BDD" w:rsidRDefault="00FA7BDD" w:rsidP="00FA7BDD">
      <w:pPr>
        <w:autoSpaceDE w:val="0"/>
        <w:autoSpaceDN w:val="0"/>
        <w:spacing w:after="0" w:line="240" w:lineRule="auto"/>
        <w:ind w:left="567"/>
        <w:jc w:val="both"/>
        <w:rPr>
          <w:rFonts w:ascii="Tahoma" w:eastAsia="Calibri" w:hAnsi="Tahoma" w:cs="Times New Roman"/>
          <w:lang w:val="fr-CA"/>
        </w:rPr>
      </w:pPr>
      <w:r w:rsidRPr="00FA7BDD">
        <w:rPr>
          <w:rFonts w:ascii="Tahoma" w:eastAsia="Calibri" w:hAnsi="Tahoma" w:cs="Times New Roman"/>
          <w:lang w:val="fr-CA"/>
        </w:rPr>
        <w:t xml:space="preserve">2  Les références des travaux similaires pour les trois dernières années              Oui/Non </w:t>
      </w:r>
    </w:p>
    <w:p w14:paraId="1BD244B2" w14:textId="77777777" w:rsidR="00FA7BDD" w:rsidRPr="00FA7BDD" w:rsidRDefault="00FA7BDD" w:rsidP="006833A4">
      <w:pPr>
        <w:numPr>
          <w:ilvl w:val="0"/>
          <w:numId w:val="79"/>
        </w:numPr>
        <w:autoSpaceDE w:val="0"/>
        <w:autoSpaceDN w:val="0"/>
        <w:spacing w:after="0" w:line="240" w:lineRule="auto"/>
        <w:jc w:val="both"/>
        <w:rPr>
          <w:rFonts w:ascii="Tahoma" w:eastAsia="Calibri" w:hAnsi="Tahoma" w:cs="Times New Roman"/>
          <w:sz w:val="24"/>
          <w:szCs w:val="24"/>
          <w:lang w:val="fr-CA" w:eastAsia="fr-FR"/>
        </w:rPr>
      </w:pPr>
      <w:r w:rsidRPr="00FA7BDD">
        <w:rPr>
          <w:rFonts w:ascii="Tahoma" w:eastAsia="Calibri" w:hAnsi="Tahoma" w:cs="Times New Roman"/>
          <w:sz w:val="24"/>
          <w:szCs w:val="24"/>
          <w:lang w:val="fr-CA" w:eastAsia="fr-FR"/>
        </w:rPr>
        <w:t xml:space="preserve">Expérience du personnel de supervision </w:t>
      </w:r>
      <w:r w:rsidRPr="00FA7BDD">
        <w:rPr>
          <w:rFonts w:ascii="Tahoma" w:eastAsia="Calibri" w:hAnsi="Tahoma" w:cs="Times New Roman"/>
          <w:sz w:val="24"/>
          <w:szCs w:val="24"/>
          <w:lang w:val="fr-CA" w:eastAsia="fr-FR"/>
        </w:rPr>
        <w:tab/>
      </w:r>
      <w:r w:rsidRPr="00FA7BDD">
        <w:rPr>
          <w:rFonts w:ascii="Tahoma" w:eastAsia="Calibri" w:hAnsi="Tahoma" w:cs="Times New Roman"/>
          <w:sz w:val="24"/>
          <w:szCs w:val="24"/>
          <w:lang w:val="fr-CA" w:eastAsia="fr-FR"/>
        </w:rPr>
        <w:tab/>
      </w:r>
      <w:r w:rsidRPr="00FA7BDD">
        <w:rPr>
          <w:rFonts w:ascii="Tahoma" w:eastAsia="Calibri" w:hAnsi="Tahoma" w:cs="Times New Roman"/>
          <w:sz w:val="24"/>
          <w:szCs w:val="24"/>
          <w:lang w:val="fr-CA" w:eastAsia="fr-FR"/>
        </w:rPr>
        <w:tab/>
      </w:r>
      <w:r w:rsidRPr="00FA7BDD">
        <w:rPr>
          <w:rFonts w:ascii="Tahoma" w:eastAsia="Calibri" w:hAnsi="Tahoma" w:cs="Times New Roman"/>
          <w:sz w:val="24"/>
          <w:szCs w:val="24"/>
          <w:lang w:val="fr-CA" w:eastAsia="fr-FR"/>
        </w:rPr>
        <w:tab/>
      </w:r>
      <w:r w:rsidRPr="00FA7BDD">
        <w:rPr>
          <w:rFonts w:ascii="Tahoma" w:eastAsia="Calibri" w:hAnsi="Tahoma" w:cs="Times New Roman"/>
          <w:sz w:val="24"/>
          <w:szCs w:val="24"/>
          <w:lang w:val="fr-CA" w:eastAsia="fr-FR"/>
        </w:rPr>
        <w:tab/>
        <w:t xml:space="preserve"> Oui/Non </w:t>
      </w:r>
    </w:p>
    <w:p w14:paraId="6CA22AC4" w14:textId="77777777" w:rsidR="00FA7BDD" w:rsidRPr="00FA7BDD" w:rsidRDefault="00FA7BDD" w:rsidP="006833A4">
      <w:pPr>
        <w:numPr>
          <w:ilvl w:val="0"/>
          <w:numId w:val="80"/>
        </w:numPr>
        <w:autoSpaceDE w:val="0"/>
        <w:autoSpaceDN w:val="0"/>
        <w:spacing w:after="0" w:line="240" w:lineRule="auto"/>
        <w:jc w:val="both"/>
        <w:rPr>
          <w:rFonts w:ascii="Tahoma" w:eastAsia="Calibri" w:hAnsi="Tahoma" w:cs="Times New Roman"/>
          <w:sz w:val="24"/>
          <w:szCs w:val="24"/>
          <w:lang w:val="fr-CM" w:eastAsia="fr-FR"/>
        </w:rPr>
      </w:pPr>
      <w:r w:rsidRPr="00FA7BDD">
        <w:rPr>
          <w:rFonts w:ascii="Tahoma" w:eastAsia="Calibri" w:hAnsi="Tahoma" w:cs="Times New Roman"/>
          <w:sz w:val="24"/>
          <w:szCs w:val="24"/>
          <w:lang w:val="fr-CM" w:eastAsia="fr-FR"/>
        </w:rPr>
        <w:t>Disponibilité d'équipement et matériel</w:t>
      </w:r>
      <w:r w:rsidRPr="00FA7BDD">
        <w:rPr>
          <w:rFonts w:ascii="Tahoma" w:eastAsia="Calibri" w:hAnsi="Tahoma" w:cs="Times New Roman"/>
          <w:sz w:val="24"/>
          <w:szCs w:val="24"/>
          <w:lang w:val="fr-CM" w:eastAsia="fr-FR"/>
        </w:rPr>
        <w:tab/>
      </w:r>
      <w:r w:rsidRPr="00FA7BDD">
        <w:rPr>
          <w:rFonts w:ascii="Tahoma" w:eastAsia="Calibri" w:hAnsi="Tahoma" w:cs="Times New Roman"/>
          <w:sz w:val="24"/>
          <w:szCs w:val="24"/>
          <w:lang w:val="fr-CM" w:eastAsia="fr-FR"/>
        </w:rPr>
        <w:tab/>
      </w:r>
      <w:r w:rsidRPr="00FA7BDD">
        <w:rPr>
          <w:rFonts w:ascii="Tahoma" w:eastAsia="Calibri" w:hAnsi="Tahoma" w:cs="Times New Roman"/>
          <w:sz w:val="24"/>
          <w:szCs w:val="24"/>
          <w:lang w:val="fr-CM" w:eastAsia="fr-FR"/>
        </w:rPr>
        <w:tab/>
      </w:r>
      <w:r w:rsidRPr="00FA7BDD">
        <w:rPr>
          <w:rFonts w:ascii="Tahoma" w:eastAsia="Calibri" w:hAnsi="Tahoma" w:cs="Times New Roman"/>
          <w:sz w:val="24"/>
          <w:szCs w:val="24"/>
          <w:lang w:val="fr-CM" w:eastAsia="fr-FR"/>
        </w:rPr>
        <w:tab/>
      </w:r>
      <w:r w:rsidRPr="00FA7BDD">
        <w:rPr>
          <w:rFonts w:ascii="Tahoma" w:eastAsia="Calibri" w:hAnsi="Tahoma" w:cs="Times New Roman"/>
          <w:sz w:val="24"/>
          <w:szCs w:val="24"/>
          <w:lang w:val="fr-CM" w:eastAsia="fr-FR"/>
        </w:rPr>
        <w:tab/>
        <w:t xml:space="preserve">           Oui/Non </w:t>
      </w:r>
    </w:p>
    <w:p w14:paraId="244F93B2" w14:textId="77777777" w:rsidR="00FA7BDD" w:rsidRPr="00FA7BDD" w:rsidRDefault="00FA7BDD" w:rsidP="006833A4">
      <w:pPr>
        <w:numPr>
          <w:ilvl w:val="0"/>
          <w:numId w:val="80"/>
        </w:numPr>
        <w:autoSpaceDE w:val="0"/>
        <w:autoSpaceDN w:val="0"/>
        <w:spacing w:after="0" w:line="240" w:lineRule="auto"/>
        <w:jc w:val="both"/>
        <w:rPr>
          <w:rFonts w:ascii="Tahoma" w:eastAsia="Calibri" w:hAnsi="Tahoma" w:cs="Times New Roman"/>
          <w:sz w:val="24"/>
          <w:szCs w:val="24"/>
          <w:lang w:val="en-US" w:eastAsia="fr-FR"/>
        </w:rPr>
      </w:pPr>
      <w:r w:rsidRPr="00FA7BDD">
        <w:rPr>
          <w:rFonts w:ascii="Tahoma" w:eastAsia="Calibri" w:hAnsi="Tahoma" w:cs="Times New Roman"/>
          <w:sz w:val="24"/>
          <w:szCs w:val="24"/>
          <w:lang w:val="en-US" w:eastAsia="fr-FR"/>
        </w:rPr>
        <w:t>Capacité de préfinancement</w:t>
      </w:r>
      <w:r w:rsidRPr="00FA7BDD">
        <w:rPr>
          <w:rFonts w:ascii="Tahoma" w:eastAsia="Calibri" w:hAnsi="Tahoma" w:cs="Times New Roman"/>
          <w:sz w:val="24"/>
          <w:szCs w:val="24"/>
          <w:lang w:val="en-US" w:eastAsia="fr-FR"/>
        </w:rPr>
        <w:tab/>
      </w:r>
      <w:r w:rsidRPr="00FA7BDD">
        <w:rPr>
          <w:rFonts w:ascii="Tahoma" w:eastAsia="Calibri" w:hAnsi="Tahoma" w:cs="Times New Roman"/>
          <w:sz w:val="24"/>
          <w:szCs w:val="24"/>
          <w:lang w:val="en-US" w:eastAsia="fr-FR"/>
        </w:rPr>
        <w:tab/>
      </w:r>
      <w:r w:rsidRPr="00FA7BDD">
        <w:rPr>
          <w:rFonts w:ascii="Tahoma" w:eastAsia="Calibri" w:hAnsi="Tahoma" w:cs="Times New Roman"/>
          <w:sz w:val="24"/>
          <w:szCs w:val="24"/>
          <w:lang w:val="en-US" w:eastAsia="fr-FR"/>
        </w:rPr>
        <w:tab/>
      </w:r>
      <w:r w:rsidRPr="00FA7BDD">
        <w:rPr>
          <w:rFonts w:ascii="Tahoma" w:eastAsia="Calibri" w:hAnsi="Tahoma" w:cs="Times New Roman"/>
          <w:sz w:val="24"/>
          <w:szCs w:val="24"/>
          <w:lang w:val="en-US" w:eastAsia="fr-FR"/>
        </w:rPr>
        <w:tab/>
      </w:r>
      <w:r w:rsidRPr="00FA7BDD">
        <w:rPr>
          <w:rFonts w:ascii="Tahoma" w:eastAsia="Calibri" w:hAnsi="Tahoma" w:cs="Times New Roman"/>
          <w:sz w:val="24"/>
          <w:szCs w:val="24"/>
          <w:lang w:val="en-US" w:eastAsia="fr-FR"/>
        </w:rPr>
        <w:tab/>
        <w:t xml:space="preserve">                     Oui/Non </w:t>
      </w:r>
    </w:p>
    <w:p w14:paraId="1BE1DC1F" w14:textId="77777777" w:rsidR="00FA7BDD" w:rsidRPr="00FA7BDD" w:rsidRDefault="00FA7BDD" w:rsidP="00FA7BDD">
      <w:pPr>
        <w:spacing w:after="0" w:line="240" w:lineRule="auto"/>
        <w:ind w:left="827"/>
        <w:rPr>
          <w:rFonts w:ascii="Arial" w:eastAsia="Times New Roman" w:hAnsi="Arial" w:cs="Arial"/>
          <w:b/>
          <w:bCs/>
          <w:sz w:val="24"/>
          <w:szCs w:val="24"/>
          <w:lang w:val="fr-FR" w:eastAsia="fr-FR"/>
        </w:rPr>
      </w:pPr>
      <w:r w:rsidRPr="00FA7BDD">
        <w:rPr>
          <w:rFonts w:ascii="Tahoma" w:eastAsia="Calibri" w:hAnsi="Tahoma" w:cs="Times New Roman"/>
          <w:color w:val="000000"/>
          <w:lang w:val="fr-CA"/>
        </w:rPr>
        <w:t>Le non respect de deux (02) critères causera l'élimination de l'offre</w:t>
      </w:r>
    </w:p>
    <w:p w14:paraId="42C65D8A" w14:textId="77777777" w:rsidR="00FA7BDD" w:rsidRPr="00FA7BDD" w:rsidRDefault="00FA7BDD" w:rsidP="006833A4">
      <w:pPr>
        <w:numPr>
          <w:ilvl w:val="0"/>
          <w:numId w:val="78"/>
        </w:numPr>
        <w:autoSpaceDE w:val="0"/>
        <w:autoSpaceDN w:val="0"/>
        <w:spacing w:after="0" w:line="240" w:lineRule="auto"/>
        <w:ind w:hanging="1610"/>
        <w:jc w:val="both"/>
        <w:rPr>
          <w:rFonts w:ascii="Tahoma" w:eastAsia="Calibri" w:hAnsi="Tahoma" w:cs="Times New Roman"/>
          <w:b/>
          <w:lang w:val="en-US"/>
        </w:rPr>
      </w:pPr>
    </w:p>
    <w:p w14:paraId="4EFF4D86" w14:textId="77777777" w:rsidR="00FA7BDD" w:rsidRPr="00FA7BDD" w:rsidRDefault="00FA7BDD" w:rsidP="006833A4">
      <w:pPr>
        <w:numPr>
          <w:ilvl w:val="0"/>
          <w:numId w:val="5"/>
        </w:numPr>
        <w:autoSpaceDE w:val="0"/>
        <w:autoSpaceDN w:val="0"/>
        <w:spacing w:after="0" w:line="240" w:lineRule="auto"/>
        <w:jc w:val="both"/>
        <w:rPr>
          <w:rFonts w:ascii="Tahoma" w:eastAsia="Calibri" w:hAnsi="Tahoma" w:cs="Times New Roman"/>
          <w:b/>
          <w:sz w:val="24"/>
          <w:szCs w:val="24"/>
          <w:lang w:val="en-US" w:eastAsia="fr-FR"/>
        </w:rPr>
      </w:pPr>
      <w:r w:rsidRPr="00FA7BDD">
        <w:rPr>
          <w:rFonts w:ascii="Tahoma" w:eastAsia="Calibri" w:hAnsi="Tahoma" w:cs="Times New Roman"/>
          <w:b/>
          <w:sz w:val="24"/>
          <w:szCs w:val="24"/>
          <w:lang w:val="en-US" w:eastAsia="fr-FR"/>
        </w:rPr>
        <w:t xml:space="preserve">Critères Principaux de Qualification </w:t>
      </w:r>
    </w:p>
    <w:p w14:paraId="334DF814" w14:textId="77777777" w:rsidR="00FA7BDD" w:rsidRPr="00FA7BDD" w:rsidRDefault="00FA7BDD" w:rsidP="006833A4">
      <w:pPr>
        <w:numPr>
          <w:ilvl w:val="0"/>
          <w:numId w:val="77"/>
        </w:numPr>
        <w:autoSpaceDE w:val="0"/>
        <w:autoSpaceDN w:val="0"/>
        <w:spacing w:after="0" w:line="240" w:lineRule="auto"/>
        <w:jc w:val="both"/>
        <w:rPr>
          <w:rFonts w:ascii="Tahoma" w:eastAsia="Calibri" w:hAnsi="Tahoma" w:cs="Times New Roman"/>
          <w:lang w:val="fr-CA"/>
        </w:rPr>
      </w:pPr>
      <w:r w:rsidRPr="00FA7BDD">
        <w:rPr>
          <w:rFonts w:ascii="Tahoma" w:eastAsia="Calibri" w:hAnsi="Tahoma" w:cs="Times New Roman"/>
          <w:lang w:val="fr-CA"/>
        </w:rPr>
        <w:t>Absence de la garantie de soumission ;</w:t>
      </w:r>
    </w:p>
    <w:p w14:paraId="5132EE68" w14:textId="77777777" w:rsidR="00FA7BDD" w:rsidRPr="00FA7BDD" w:rsidRDefault="00FA7BDD" w:rsidP="006833A4">
      <w:pPr>
        <w:numPr>
          <w:ilvl w:val="0"/>
          <w:numId w:val="77"/>
        </w:numPr>
        <w:autoSpaceDE w:val="0"/>
        <w:autoSpaceDN w:val="0"/>
        <w:spacing w:after="0" w:line="240" w:lineRule="auto"/>
        <w:jc w:val="both"/>
        <w:rPr>
          <w:rFonts w:ascii="Tahoma" w:eastAsia="Calibri" w:hAnsi="Tahoma" w:cs="Times New Roman"/>
          <w:lang w:val="fr-CA"/>
        </w:rPr>
      </w:pPr>
      <w:r w:rsidRPr="00FA7BDD">
        <w:rPr>
          <w:rFonts w:ascii="Tahoma" w:eastAsia="Calibri" w:hAnsi="Tahoma" w:cs="Times New Roman"/>
          <w:lang w:val="fr-CA"/>
        </w:rPr>
        <w:t>Fausse déclaration ou faux documents ;</w:t>
      </w:r>
    </w:p>
    <w:p w14:paraId="29F0EF23" w14:textId="77777777" w:rsidR="00FA7BDD" w:rsidRPr="00FA7BDD" w:rsidRDefault="00FA7BDD" w:rsidP="006833A4">
      <w:pPr>
        <w:numPr>
          <w:ilvl w:val="0"/>
          <w:numId w:val="77"/>
        </w:numPr>
        <w:spacing w:after="0" w:line="320" w:lineRule="atLeast"/>
        <w:jc w:val="both"/>
        <w:rPr>
          <w:rFonts w:ascii="Tahoma" w:eastAsia="Calibri" w:hAnsi="Tahoma" w:cs="Tahoma"/>
          <w:snapToGrid w:val="0"/>
          <w:lang w:val="fr-FR"/>
        </w:rPr>
      </w:pPr>
      <w:r w:rsidRPr="00FA7BDD">
        <w:rPr>
          <w:rFonts w:ascii="Tahoma" w:eastAsia="Calibri" w:hAnsi="Tahoma" w:cs="Tahoma"/>
          <w:snapToGrid w:val="0"/>
          <w:lang w:val="fr-FR"/>
        </w:rPr>
        <w:t>Un soumissionnaire dont le projet a été abandonné au cours des années précédentes</w:t>
      </w:r>
    </w:p>
    <w:p w14:paraId="1B12E603" w14:textId="77777777" w:rsidR="00FA7BDD" w:rsidRPr="00FA7BDD" w:rsidRDefault="00FA7BDD" w:rsidP="006833A4">
      <w:pPr>
        <w:numPr>
          <w:ilvl w:val="0"/>
          <w:numId w:val="77"/>
        </w:numPr>
        <w:spacing w:after="0" w:line="320" w:lineRule="atLeast"/>
        <w:jc w:val="both"/>
        <w:rPr>
          <w:rFonts w:ascii="Tahoma" w:eastAsia="Calibri" w:hAnsi="Tahoma" w:cs="Tahoma"/>
          <w:snapToGrid w:val="0"/>
          <w:lang w:val="fr-FR"/>
        </w:rPr>
      </w:pPr>
      <w:r w:rsidRPr="00FA7BDD">
        <w:rPr>
          <w:rFonts w:ascii="Tahoma" w:eastAsia="Calibri" w:hAnsi="Tahoma" w:cs="Tahoma"/>
          <w:snapToGrid w:val="0"/>
          <w:lang w:val="fr-FR"/>
        </w:rPr>
        <w:t>Un soumissionnaire dont le ou les projets sont en cours et arrivée à échéance</w:t>
      </w:r>
    </w:p>
    <w:p w14:paraId="3F0EC1D4" w14:textId="77777777" w:rsidR="00FA7BDD" w:rsidRPr="00FA7BDD" w:rsidRDefault="00FA7BDD" w:rsidP="006833A4">
      <w:pPr>
        <w:numPr>
          <w:ilvl w:val="0"/>
          <w:numId w:val="77"/>
        </w:numPr>
        <w:spacing w:after="0" w:line="320" w:lineRule="atLeast"/>
        <w:jc w:val="both"/>
        <w:rPr>
          <w:rFonts w:ascii="Tahoma" w:eastAsia="Calibri" w:hAnsi="Tahoma" w:cs="Tahoma"/>
          <w:snapToGrid w:val="0"/>
          <w:lang w:val="fr-FR"/>
        </w:rPr>
      </w:pPr>
      <w:r w:rsidRPr="00FA7BDD">
        <w:rPr>
          <w:rFonts w:ascii="Tahoma" w:eastAsia="Calibri" w:hAnsi="Tahoma" w:cs="Tahoma"/>
          <w:snapToGrid w:val="0"/>
          <w:lang w:val="fr-FR"/>
        </w:rPr>
        <w:t>Un soumissionnaire sans certificat de non-abandon délivré par le DD MINMAP Manyu</w:t>
      </w:r>
    </w:p>
    <w:p w14:paraId="342EB975" w14:textId="77777777" w:rsidR="00FA7BDD" w:rsidRPr="00FA7BDD" w:rsidRDefault="00FA7BDD" w:rsidP="006833A4">
      <w:pPr>
        <w:widowControl w:val="0"/>
        <w:numPr>
          <w:ilvl w:val="0"/>
          <w:numId w:val="77"/>
        </w:numPr>
        <w:autoSpaceDE w:val="0"/>
        <w:autoSpaceDN w:val="0"/>
        <w:adjustRightInd w:val="0"/>
        <w:spacing w:after="0" w:line="240" w:lineRule="auto"/>
        <w:jc w:val="both"/>
        <w:rPr>
          <w:rFonts w:ascii="Tahoma" w:eastAsia="Calibri" w:hAnsi="Tahoma" w:cs="Tahoma"/>
          <w:lang w:val="fr-CA"/>
        </w:rPr>
      </w:pPr>
      <w:r w:rsidRPr="00FA7BDD">
        <w:rPr>
          <w:rFonts w:ascii="Tahoma" w:eastAsia="Calibri" w:hAnsi="Tahoma" w:cs="Times New Roman"/>
          <w:lang w:val="fr-CA"/>
        </w:rPr>
        <w:t>Offre non conforme aux spécifications du Dossier d’Appel d’Offre ;</w:t>
      </w:r>
    </w:p>
    <w:p w14:paraId="7F8D965E" w14:textId="77777777" w:rsidR="00FA7BDD" w:rsidRPr="00FA7BDD" w:rsidRDefault="00FA7BDD" w:rsidP="006833A4">
      <w:pPr>
        <w:widowControl w:val="0"/>
        <w:numPr>
          <w:ilvl w:val="0"/>
          <w:numId w:val="77"/>
        </w:numPr>
        <w:autoSpaceDE w:val="0"/>
        <w:autoSpaceDN w:val="0"/>
        <w:adjustRightInd w:val="0"/>
        <w:spacing w:after="0" w:line="240" w:lineRule="auto"/>
        <w:jc w:val="both"/>
        <w:rPr>
          <w:rFonts w:ascii="Tahoma" w:eastAsia="Calibri" w:hAnsi="Tahoma" w:cs="Tahoma"/>
          <w:lang w:val="en-US"/>
        </w:rPr>
      </w:pPr>
      <w:r w:rsidRPr="00FA7BDD">
        <w:rPr>
          <w:rFonts w:ascii="Tahoma" w:eastAsia="Calibri" w:hAnsi="Tahoma" w:cs="Times New Roman"/>
          <w:lang w:val="en-US"/>
        </w:rPr>
        <w:t xml:space="preserve">Note technique inférieure à 70% ;  </w:t>
      </w:r>
    </w:p>
    <w:p w14:paraId="75CE7E52" w14:textId="77777777" w:rsidR="00FA7BDD" w:rsidRPr="00FA7BDD" w:rsidRDefault="00FA7BDD" w:rsidP="006833A4">
      <w:pPr>
        <w:widowControl w:val="0"/>
        <w:numPr>
          <w:ilvl w:val="0"/>
          <w:numId w:val="77"/>
        </w:numPr>
        <w:autoSpaceDE w:val="0"/>
        <w:autoSpaceDN w:val="0"/>
        <w:adjustRightInd w:val="0"/>
        <w:spacing w:after="0" w:line="240" w:lineRule="auto"/>
        <w:jc w:val="both"/>
        <w:rPr>
          <w:rFonts w:ascii="Tahoma" w:eastAsia="Calibri" w:hAnsi="Tahoma" w:cs="Times New Roman"/>
          <w:lang w:val="fr-CA"/>
        </w:rPr>
      </w:pPr>
      <w:r w:rsidRPr="00FA7BDD">
        <w:rPr>
          <w:rFonts w:ascii="Tahoma" w:eastAsia="Calibri" w:hAnsi="Tahoma" w:cs="Times New Roman"/>
          <w:lang w:val="fr-CA"/>
        </w:rPr>
        <w:t xml:space="preserve">Caractéristiques techniques non conformes aux spécifications techniques contenues dans les cahiers de charge ; </w:t>
      </w:r>
    </w:p>
    <w:p w14:paraId="0DD0F878" w14:textId="77777777" w:rsidR="00FA7BDD" w:rsidRPr="00FA7BDD" w:rsidRDefault="00FA7BDD" w:rsidP="006833A4">
      <w:pPr>
        <w:widowControl w:val="0"/>
        <w:numPr>
          <w:ilvl w:val="0"/>
          <w:numId w:val="77"/>
        </w:numPr>
        <w:autoSpaceDE w:val="0"/>
        <w:autoSpaceDN w:val="0"/>
        <w:adjustRightInd w:val="0"/>
        <w:spacing w:after="0" w:line="240" w:lineRule="auto"/>
        <w:jc w:val="both"/>
        <w:rPr>
          <w:rFonts w:ascii="Tahoma" w:eastAsia="Calibri" w:hAnsi="Tahoma" w:cs="Times New Roman"/>
          <w:lang w:val="fr-CA"/>
        </w:rPr>
      </w:pPr>
      <w:r w:rsidRPr="00FA7BDD">
        <w:rPr>
          <w:rFonts w:ascii="Tahoma" w:eastAsia="Calibri" w:hAnsi="Tahoma" w:cs="Times New Roman"/>
          <w:lang w:val="fr-CA"/>
        </w:rPr>
        <w:t>Non-conformité du model de soumission ;</w:t>
      </w:r>
    </w:p>
    <w:p w14:paraId="24D8BDA1" w14:textId="77777777" w:rsidR="00FA7BDD" w:rsidRPr="00FA7BDD" w:rsidRDefault="00FA7BDD" w:rsidP="006833A4">
      <w:pPr>
        <w:widowControl w:val="0"/>
        <w:numPr>
          <w:ilvl w:val="0"/>
          <w:numId w:val="77"/>
        </w:numPr>
        <w:autoSpaceDE w:val="0"/>
        <w:autoSpaceDN w:val="0"/>
        <w:adjustRightInd w:val="0"/>
        <w:spacing w:after="0" w:line="240" w:lineRule="auto"/>
        <w:jc w:val="both"/>
        <w:rPr>
          <w:rFonts w:ascii="Tahoma" w:eastAsia="Calibri" w:hAnsi="Tahoma" w:cs="Times New Roman"/>
          <w:lang w:val="en-US"/>
        </w:rPr>
      </w:pPr>
      <w:r w:rsidRPr="00FA7BDD">
        <w:rPr>
          <w:rFonts w:ascii="Tahoma" w:eastAsia="Calibri" w:hAnsi="Tahoma" w:cs="Times New Roman"/>
          <w:lang w:val="en-US"/>
        </w:rPr>
        <w:t>Absence d’un prix unitaire.</w:t>
      </w:r>
    </w:p>
    <w:p w14:paraId="29EF9F82" w14:textId="77777777" w:rsidR="00FA7BDD" w:rsidRPr="00FA7BDD" w:rsidRDefault="00FA7BDD" w:rsidP="00FA7BDD">
      <w:pPr>
        <w:widowControl w:val="0"/>
        <w:autoSpaceDE w:val="0"/>
        <w:spacing w:after="0" w:line="240" w:lineRule="auto"/>
        <w:jc w:val="both"/>
        <w:rPr>
          <w:rFonts w:ascii="Arial" w:eastAsia="Times New Roman" w:hAnsi="Arial" w:cs="Arial"/>
          <w:sz w:val="20"/>
          <w:szCs w:val="20"/>
          <w:lang w:val="fr-FR" w:eastAsia="fr-FR"/>
        </w:rPr>
      </w:pPr>
    </w:p>
    <w:p w14:paraId="68C705C8"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Attribution</w:t>
      </w:r>
    </w:p>
    <w:p w14:paraId="3635B567" w14:textId="77777777" w:rsidR="00FA7BDD" w:rsidRPr="00FA7BDD" w:rsidRDefault="00FA7BDD" w:rsidP="00FA7BDD">
      <w:pPr>
        <w:widowControl w:val="0"/>
        <w:autoSpaceDE w:val="0"/>
        <w:autoSpaceDN w:val="0"/>
        <w:adjustRightInd w:val="0"/>
        <w:spacing w:before="11" w:after="0" w:line="250" w:lineRule="auto"/>
        <w:ind w:right="-166"/>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 xml:space="preserve">Le marché sera attribué au soumissionnaire dont l’offre, qualifiée techniquement, aura été évaluée </w:t>
      </w:r>
      <w:r w:rsidRPr="00FA7BDD">
        <w:rPr>
          <w:rFonts w:ascii="Arial" w:eastAsia="Times New Roman" w:hAnsi="Arial" w:cs="Arial"/>
          <w:b/>
          <w:sz w:val="24"/>
          <w:szCs w:val="24"/>
          <w:lang w:val="fr-FR" w:eastAsia="fr-FR"/>
        </w:rPr>
        <w:t xml:space="preserve">la moins disant </w:t>
      </w:r>
      <w:r w:rsidRPr="00FA7BDD">
        <w:rPr>
          <w:rFonts w:ascii="Arial" w:eastAsia="Times New Roman" w:hAnsi="Arial" w:cs="Arial"/>
          <w:sz w:val="24"/>
          <w:szCs w:val="24"/>
          <w:lang w:val="fr-FR" w:eastAsia="fr-FR"/>
        </w:rPr>
        <w:t xml:space="preserve">après vérifications de ses prix et jugée substantiellement conforme au dossier d’Appel d’Offres. </w:t>
      </w:r>
    </w:p>
    <w:p w14:paraId="457D11E6" w14:textId="77777777" w:rsidR="00FA7BDD" w:rsidRPr="00FA7BDD" w:rsidRDefault="00FA7BDD" w:rsidP="00FA7BDD">
      <w:pPr>
        <w:widowControl w:val="0"/>
        <w:autoSpaceDE w:val="0"/>
        <w:spacing w:after="0" w:line="240" w:lineRule="auto"/>
        <w:jc w:val="both"/>
        <w:rPr>
          <w:rFonts w:ascii="Arial" w:eastAsia="Times New Roman" w:hAnsi="Arial" w:cs="Arial"/>
          <w:sz w:val="20"/>
          <w:szCs w:val="20"/>
          <w:lang w:val="fr-FR" w:eastAsia="fr-FR"/>
        </w:rPr>
      </w:pPr>
    </w:p>
    <w:p w14:paraId="6A248A74"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Durée de validité des offres</w:t>
      </w:r>
    </w:p>
    <w:p w14:paraId="16E0858B" w14:textId="77777777" w:rsidR="00FA7BDD" w:rsidRPr="00FA7BDD" w:rsidRDefault="00FA7BDD" w:rsidP="00FA7BDD">
      <w:pPr>
        <w:widowControl w:val="0"/>
        <w:autoSpaceDE w:val="0"/>
        <w:autoSpaceDN w:val="0"/>
        <w:adjustRightInd w:val="0"/>
        <w:spacing w:before="11" w:after="0" w:line="250" w:lineRule="auto"/>
        <w:ind w:right="-166"/>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Les soumissionnaires restent engagés par leurs offres pendant une période de quatre-vingt-dix (90) jours, à compter de la date limite fixée pour leur remise.</w:t>
      </w:r>
    </w:p>
    <w:p w14:paraId="3E6FF392" w14:textId="77777777" w:rsidR="00FA7BDD" w:rsidRPr="00FA7BDD" w:rsidRDefault="00FA7BDD" w:rsidP="00FA7BDD">
      <w:pPr>
        <w:widowControl w:val="0"/>
        <w:autoSpaceDE w:val="0"/>
        <w:spacing w:after="0" w:line="240" w:lineRule="auto"/>
        <w:jc w:val="both"/>
        <w:rPr>
          <w:rFonts w:ascii="Arial" w:eastAsia="Times New Roman" w:hAnsi="Arial" w:cs="Arial"/>
          <w:sz w:val="20"/>
          <w:szCs w:val="20"/>
          <w:lang w:val="fr-FR" w:eastAsia="fr-FR"/>
        </w:rPr>
      </w:pPr>
    </w:p>
    <w:p w14:paraId="67E00C37" w14:textId="77777777" w:rsidR="00FA7BDD" w:rsidRPr="00FA7BDD" w:rsidRDefault="00FA7BDD" w:rsidP="006833A4">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b/>
          <w:bCs/>
          <w:sz w:val="24"/>
          <w:szCs w:val="24"/>
          <w:lang w:val="fr-FR" w:eastAsia="fr-FR"/>
        </w:rPr>
        <w:t>Renseignements complémentaires</w:t>
      </w:r>
    </w:p>
    <w:p w14:paraId="19419491" w14:textId="77777777" w:rsidR="00FA7BDD" w:rsidRPr="00FA7BDD" w:rsidRDefault="00FA7BDD" w:rsidP="00FA7BDD">
      <w:pPr>
        <w:widowControl w:val="0"/>
        <w:autoSpaceDE w:val="0"/>
        <w:autoSpaceDN w:val="0"/>
        <w:adjustRightInd w:val="0"/>
        <w:spacing w:before="11" w:after="0" w:line="250" w:lineRule="auto"/>
        <w:ind w:right="-166"/>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 xml:space="preserve">Les renseignements complémentaires peuvent être obtenus au bureau de contrat, de la  Commune de Eyumojock, </w:t>
      </w:r>
    </w:p>
    <w:p w14:paraId="03ED3873" w14:textId="77777777" w:rsidR="00FA7BDD" w:rsidRPr="00FA7BDD" w:rsidRDefault="00FA7BDD" w:rsidP="00FA7BDD">
      <w:pPr>
        <w:widowControl w:val="0"/>
        <w:autoSpaceDE w:val="0"/>
        <w:autoSpaceDN w:val="0"/>
        <w:adjustRightInd w:val="0"/>
        <w:spacing w:before="11" w:after="0" w:line="250" w:lineRule="auto"/>
        <w:ind w:right="-166"/>
        <w:jc w:val="both"/>
        <w:rPr>
          <w:rFonts w:ascii="Arial" w:eastAsia="Times New Roman" w:hAnsi="Arial" w:cs="Arial"/>
          <w:sz w:val="4"/>
          <w:szCs w:val="4"/>
          <w:lang w:val="fr-FR" w:eastAsia="fr-FR"/>
        </w:rPr>
      </w:pPr>
    </w:p>
    <w:p w14:paraId="3E9B48FA" w14:textId="77777777" w:rsidR="00FA7BDD" w:rsidRPr="00FA7BDD" w:rsidRDefault="00FA7BDD" w:rsidP="00FA7BDD">
      <w:pPr>
        <w:widowControl w:val="0"/>
        <w:autoSpaceDE w:val="0"/>
        <w:autoSpaceDN w:val="0"/>
        <w:adjustRightInd w:val="0"/>
        <w:spacing w:before="11" w:after="0" w:line="250" w:lineRule="auto"/>
        <w:ind w:right="-166"/>
        <w:jc w:val="both"/>
        <w:rPr>
          <w:rFonts w:ascii="Arial" w:eastAsia="Times New Roman" w:hAnsi="Arial" w:cs="Arial"/>
          <w:sz w:val="4"/>
          <w:szCs w:val="4"/>
          <w:lang w:val="fr-FR" w:eastAsia="fr-FR"/>
        </w:rPr>
      </w:pPr>
    </w:p>
    <w:p w14:paraId="664B774F" w14:textId="59FE571E" w:rsidR="00FA7BDD" w:rsidRPr="00FA7BDD" w:rsidRDefault="00FA7BDD" w:rsidP="00FA7BDD">
      <w:pPr>
        <w:spacing w:after="0" w:line="240" w:lineRule="auto"/>
        <w:ind w:left="3540" w:firstLine="708"/>
        <w:jc w:val="center"/>
        <w:rPr>
          <w:rFonts w:ascii="Times New Roman" w:eastAsia="Times New Roman" w:hAnsi="Times New Roman" w:cs="Times New Roman"/>
          <w:lang w:val="en-US" w:eastAsia="fr-FR"/>
        </w:rPr>
      </w:pPr>
      <w:r w:rsidRPr="00FA7BDD">
        <w:rPr>
          <w:rFonts w:ascii="Times New Roman" w:eastAsia="Times New Roman" w:hAnsi="Times New Roman" w:cs="Times New Roman"/>
          <w:lang w:val="en-US" w:eastAsia="fr-FR"/>
        </w:rPr>
        <w:t>FAIT A Eyumojock, LE</w:t>
      </w:r>
      <w:r w:rsidR="00003DBE">
        <w:rPr>
          <w:rFonts w:ascii="Times New Roman" w:eastAsia="Times New Roman" w:hAnsi="Times New Roman" w:cs="Times New Roman"/>
          <w:lang w:val="en-US" w:eastAsia="fr-FR"/>
        </w:rPr>
        <w:t xml:space="preserve"> </w:t>
      </w:r>
      <w:r w:rsidR="00003DBE">
        <w:rPr>
          <w:rFonts w:ascii="Arial" w:eastAsia="Times New Roman" w:hAnsi="Arial" w:cs="Arial"/>
          <w:b/>
          <w:sz w:val="24"/>
          <w:szCs w:val="24"/>
          <w:highlight w:val="yellow"/>
          <w:lang w:val="en-US" w:eastAsia="fr-FR"/>
        </w:rPr>
        <w:t>28</w:t>
      </w:r>
      <w:r w:rsidRPr="00FA7BDD">
        <w:rPr>
          <w:rFonts w:ascii="Arial" w:eastAsia="Times New Roman" w:hAnsi="Arial" w:cs="Arial"/>
          <w:b/>
          <w:sz w:val="24"/>
          <w:szCs w:val="24"/>
          <w:highlight w:val="yellow"/>
          <w:lang w:val="en-US" w:eastAsia="fr-FR"/>
        </w:rPr>
        <w:t>/0</w:t>
      </w:r>
      <w:r w:rsidR="00003DBE">
        <w:rPr>
          <w:rFonts w:ascii="Arial" w:eastAsia="Times New Roman" w:hAnsi="Arial" w:cs="Arial"/>
          <w:b/>
          <w:sz w:val="24"/>
          <w:szCs w:val="24"/>
          <w:lang w:val="en-US" w:eastAsia="fr-FR"/>
        </w:rPr>
        <w:t>4</w:t>
      </w:r>
      <w:r w:rsidRPr="00FA7BDD">
        <w:rPr>
          <w:rFonts w:ascii="Arial" w:eastAsia="Times New Roman" w:hAnsi="Arial" w:cs="Arial"/>
          <w:b/>
          <w:sz w:val="24"/>
          <w:szCs w:val="24"/>
          <w:lang w:val="en-US" w:eastAsia="fr-FR"/>
        </w:rPr>
        <w:t>/2026</w:t>
      </w:r>
    </w:p>
    <w:p w14:paraId="782CFF64" w14:textId="77777777" w:rsidR="00FA7BDD" w:rsidRPr="00FA7BDD" w:rsidRDefault="00FA7BDD" w:rsidP="00FA7BDD">
      <w:pPr>
        <w:spacing w:after="0" w:line="240" w:lineRule="auto"/>
        <w:jc w:val="center"/>
        <w:rPr>
          <w:rFonts w:ascii="Times New Roman" w:eastAsia="Times New Roman" w:hAnsi="Times New Roman" w:cs="Times New Roman"/>
          <w:i/>
          <w:lang w:val="en-US" w:eastAsia="fr-FR"/>
        </w:rPr>
      </w:pPr>
      <w:r w:rsidRPr="00FA7BDD">
        <w:rPr>
          <w:rFonts w:ascii="Arial" w:eastAsia="Times New Roman" w:hAnsi="Arial" w:cs="Arial"/>
          <w:i/>
          <w:iCs/>
          <w:noProof/>
          <w:sz w:val="16"/>
          <w:szCs w:val="16"/>
          <w:lang w:eastAsia="en-GB"/>
        </w:rPr>
        <mc:AlternateContent>
          <mc:Choice Requires="wps">
            <w:drawing>
              <wp:anchor distT="0" distB="0" distL="114300" distR="114300" simplePos="0" relativeHeight="251662336" behindDoc="0" locked="0" layoutInCell="1" allowOverlap="1" wp14:anchorId="7C30F5E6" wp14:editId="7D567741">
                <wp:simplePos x="0" y="0"/>
                <wp:positionH relativeFrom="column">
                  <wp:posOffset>3421380</wp:posOffset>
                </wp:positionH>
                <wp:positionV relativeFrom="paragraph">
                  <wp:posOffset>93344</wp:posOffset>
                </wp:positionV>
                <wp:extent cx="2189480" cy="695325"/>
                <wp:effectExtent l="0" t="0" r="127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4B4A" w14:textId="77777777" w:rsidR="00945766" w:rsidRPr="00D22050" w:rsidRDefault="00945766" w:rsidP="00FA7BDD">
                            <w:pPr>
                              <w:spacing w:after="0" w:line="240" w:lineRule="auto"/>
                              <w:jc w:val="center"/>
                              <w:rPr>
                                <w:b/>
                                <w:i/>
                              </w:rPr>
                            </w:pPr>
                            <w:r w:rsidRPr="00D22050">
                              <w:rPr>
                                <w:b/>
                                <w:i/>
                              </w:rPr>
                              <w:t>LE MAIRE D’EYUMOJOCK</w:t>
                            </w:r>
                          </w:p>
                          <w:p w14:paraId="580B2275" w14:textId="77777777" w:rsidR="00945766" w:rsidRDefault="00945766" w:rsidP="00FA7BDD">
                            <w:pPr>
                              <w:spacing w:after="0" w:line="240" w:lineRule="auto"/>
                              <w:jc w:val="center"/>
                              <w:rPr>
                                <w:i/>
                              </w:rPr>
                            </w:pPr>
                            <w:r>
                              <w:rPr>
                                <w:i/>
                              </w:rPr>
                              <w:t>(Autorite Contractante)</w:t>
                            </w:r>
                          </w:p>
                          <w:p w14:paraId="3E35D4C5" w14:textId="77777777" w:rsidR="00945766" w:rsidRDefault="00945766" w:rsidP="00FA7BDD">
                            <w:pPr>
                              <w:spacing w:line="240" w:lineRule="auto"/>
                              <w:jc w:val="center"/>
                              <w:rPr>
                                <w:i/>
                              </w:rPr>
                            </w:pPr>
                          </w:p>
                          <w:p w14:paraId="3230637B" w14:textId="77777777" w:rsidR="00945766" w:rsidRPr="00657A39" w:rsidRDefault="00945766" w:rsidP="00FA7BDD">
                            <w:pPr>
                              <w:jc w:val="center"/>
                              <w:rPr>
                                <w:i/>
                              </w:rPr>
                            </w:pPr>
                            <w:r w:rsidRPr="00657A39">
                              <w:rPr>
                                <w:i/>
                              </w:rPr>
                              <w:t>AUTORITÉ CONTRACTANTE</w:t>
                            </w:r>
                          </w:p>
                          <w:p w14:paraId="05653E54" w14:textId="77777777" w:rsidR="00945766" w:rsidRDefault="00945766" w:rsidP="00FA7B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0F5E6" id="_x0000_t202" coordsize="21600,21600" o:spt="202" path="m,l,21600r21600,l21600,xe">
                <v:stroke joinstyle="miter"/>
                <v:path gradientshapeok="t" o:connecttype="rect"/>
              </v:shapetype>
              <v:shape id="Text Box 2" o:spid="_x0000_s1027" type="#_x0000_t202" style="position:absolute;left:0;text-align:left;margin-left:269.4pt;margin-top:7.35pt;width:172.4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" stroked="f">
                <v:textbox>
                  <w:txbxContent>
                    <w:p w14:paraId="312E4B4A" w14:textId="77777777" w:rsidR="00945766" w:rsidRPr="00D22050" w:rsidRDefault="00945766" w:rsidP="00FA7BDD">
                      <w:pPr>
                        <w:spacing w:after="0" w:line="240" w:lineRule="auto"/>
                        <w:jc w:val="center"/>
                        <w:rPr>
                          <w:b/>
                          <w:i/>
                        </w:rPr>
                      </w:pPr>
                      <w:r w:rsidRPr="00D22050">
                        <w:rPr>
                          <w:b/>
                          <w:i/>
                        </w:rPr>
                        <w:t>LE MAIRE D’EYUMOJOCK</w:t>
                      </w:r>
                    </w:p>
                    <w:p w14:paraId="580B2275" w14:textId="77777777" w:rsidR="00945766" w:rsidRDefault="00945766" w:rsidP="00FA7BDD">
                      <w:pPr>
                        <w:spacing w:after="0" w:line="240" w:lineRule="auto"/>
                        <w:jc w:val="center"/>
                        <w:rPr>
                          <w:i/>
                        </w:rPr>
                      </w:pPr>
                      <w:r>
                        <w:rPr>
                          <w:i/>
                        </w:rPr>
                        <w:t>(Autorite Contractante)</w:t>
                      </w:r>
                    </w:p>
                    <w:p w14:paraId="3E35D4C5" w14:textId="77777777" w:rsidR="00945766" w:rsidRDefault="00945766" w:rsidP="00FA7BDD">
                      <w:pPr>
                        <w:spacing w:line="240" w:lineRule="auto"/>
                        <w:jc w:val="center"/>
                        <w:rPr>
                          <w:i/>
                        </w:rPr>
                      </w:pPr>
                    </w:p>
                    <w:p w14:paraId="3230637B" w14:textId="77777777" w:rsidR="00945766" w:rsidRPr="00657A39" w:rsidRDefault="00945766" w:rsidP="00FA7BDD">
                      <w:pPr>
                        <w:jc w:val="center"/>
                        <w:rPr>
                          <w:i/>
                        </w:rPr>
                      </w:pPr>
                      <w:r w:rsidRPr="00657A39">
                        <w:rPr>
                          <w:i/>
                        </w:rPr>
                        <w:t>AUTORITÉ CONTRACTANTE</w:t>
                      </w:r>
                    </w:p>
                    <w:p w14:paraId="05653E54" w14:textId="77777777" w:rsidR="00945766" w:rsidRDefault="00945766" w:rsidP="00FA7BDD"/>
                  </w:txbxContent>
                </v:textbox>
              </v:shape>
            </w:pict>
          </mc:Fallback>
        </mc:AlternateContent>
      </w:r>
    </w:p>
    <w:p w14:paraId="714E9C88" w14:textId="77777777" w:rsidR="00FA7BDD" w:rsidRPr="00FA7BDD" w:rsidRDefault="00FA7BDD" w:rsidP="00FA7BDD">
      <w:pPr>
        <w:spacing w:after="0" w:line="240" w:lineRule="auto"/>
        <w:jc w:val="center"/>
        <w:rPr>
          <w:rFonts w:ascii="Times New Roman" w:eastAsia="Times New Roman" w:hAnsi="Times New Roman" w:cs="Times New Roman"/>
          <w:i/>
          <w:lang w:val="en-US" w:eastAsia="fr-FR"/>
        </w:rPr>
      </w:pPr>
      <w:r w:rsidRPr="00FA7BDD">
        <w:rPr>
          <w:rFonts w:ascii="Times New Roman" w:eastAsia="Times New Roman" w:hAnsi="Times New Roman" w:cs="Times New Roman"/>
          <w:i/>
          <w:noProof/>
          <w:lang w:eastAsia="en-GB"/>
        </w:rPr>
        <mc:AlternateContent>
          <mc:Choice Requires="wps">
            <w:drawing>
              <wp:anchor distT="0" distB="0" distL="114300" distR="114300" simplePos="0" relativeHeight="251661312" behindDoc="0" locked="0" layoutInCell="1" allowOverlap="1" wp14:anchorId="7929FECF" wp14:editId="5B213153">
                <wp:simplePos x="0" y="0"/>
                <wp:positionH relativeFrom="column">
                  <wp:posOffset>-179070</wp:posOffset>
                </wp:positionH>
                <wp:positionV relativeFrom="paragraph">
                  <wp:posOffset>96520</wp:posOffset>
                </wp:positionV>
                <wp:extent cx="1547495" cy="1213485"/>
                <wp:effectExtent l="254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1213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CBCD5" w14:textId="77777777" w:rsidR="00945766" w:rsidRPr="004F2552" w:rsidRDefault="00945766" w:rsidP="00FA7BDD">
                            <w:pPr>
                              <w:widowControl w:val="0"/>
                              <w:autoSpaceDE w:val="0"/>
                              <w:jc w:val="both"/>
                              <w:rPr>
                                <w:sz w:val="16"/>
                                <w:szCs w:val="16"/>
                                <w:lang w:val="fr-CM"/>
                              </w:rPr>
                            </w:pPr>
                            <w:r w:rsidRPr="004F2552">
                              <w:rPr>
                                <w:rFonts w:ascii="Arial" w:hAnsi="Arial" w:cs="Arial"/>
                                <w:i/>
                                <w:iCs/>
                                <w:sz w:val="16"/>
                                <w:szCs w:val="16"/>
                                <w:lang w:val="fr-CM"/>
                              </w:rPr>
                              <w:t>Copie :</w:t>
                            </w:r>
                          </w:p>
                          <w:p w14:paraId="797525F8" w14:textId="77777777" w:rsidR="00945766" w:rsidRPr="00572471" w:rsidRDefault="00945766" w:rsidP="006833A4">
                            <w:pPr>
                              <w:widowControl w:val="0"/>
                              <w:numPr>
                                <w:ilvl w:val="0"/>
                                <w:numId w:val="4"/>
                              </w:numPr>
                              <w:suppressAutoHyphens/>
                              <w:autoSpaceDE w:val="0"/>
                              <w:autoSpaceDN w:val="0"/>
                              <w:spacing w:after="0" w:line="240" w:lineRule="auto"/>
                              <w:ind w:left="0" w:firstLine="0"/>
                              <w:contextualSpacing/>
                              <w:jc w:val="both"/>
                              <w:textAlignment w:val="baseline"/>
                              <w:rPr>
                                <w:rFonts w:ascii="Arial" w:hAnsi="Arial" w:cs="Arial"/>
                                <w:sz w:val="14"/>
                                <w:szCs w:val="14"/>
                                <w:lang w:val="fr-CM"/>
                              </w:rPr>
                            </w:pPr>
                            <w:r w:rsidRPr="00572471">
                              <w:rPr>
                                <w:rFonts w:ascii="Arial" w:hAnsi="Arial" w:cs="Arial"/>
                                <w:sz w:val="14"/>
                                <w:szCs w:val="14"/>
                                <w:lang w:val="fr-CM"/>
                              </w:rPr>
                              <w:t>MINMAP/MANYU</w:t>
                            </w:r>
                          </w:p>
                          <w:p w14:paraId="1E3E9F32" w14:textId="77777777" w:rsidR="00945766" w:rsidRPr="00D22050" w:rsidRDefault="00945766" w:rsidP="006833A4">
                            <w:pPr>
                              <w:pStyle w:val="ListParagraph"/>
                              <w:widowControl w:val="0"/>
                              <w:numPr>
                                <w:ilvl w:val="0"/>
                                <w:numId w:val="4"/>
                              </w:numPr>
                              <w:suppressAutoHyphens/>
                              <w:autoSpaceDE w:val="0"/>
                              <w:autoSpaceDN w:val="0"/>
                              <w:contextualSpacing/>
                              <w:jc w:val="both"/>
                              <w:textAlignment w:val="baseline"/>
                              <w:rPr>
                                <w:rFonts w:ascii="Arial" w:hAnsi="Arial" w:cs="Arial"/>
                                <w:sz w:val="14"/>
                                <w:szCs w:val="14"/>
                                <w:lang w:val="fr-CM"/>
                              </w:rPr>
                            </w:pPr>
                            <w:r w:rsidRPr="00D22050">
                              <w:rPr>
                                <w:rFonts w:ascii="Arial" w:hAnsi="Arial" w:cs="Arial"/>
                                <w:sz w:val="14"/>
                                <w:szCs w:val="14"/>
                                <w:lang w:val="fr-CM"/>
                              </w:rPr>
                              <w:t>ARMP/SO/BUEA;</w:t>
                            </w:r>
                          </w:p>
                          <w:p w14:paraId="636DFDA1" w14:textId="77777777" w:rsidR="00945766" w:rsidRPr="00572471" w:rsidRDefault="00945766" w:rsidP="006833A4">
                            <w:pPr>
                              <w:widowControl w:val="0"/>
                              <w:numPr>
                                <w:ilvl w:val="0"/>
                                <w:numId w:val="4"/>
                              </w:numPr>
                              <w:suppressAutoHyphens/>
                              <w:autoSpaceDE w:val="0"/>
                              <w:autoSpaceDN w:val="0"/>
                              <w:spacing w:after="0" w:line="240" w:lineRule="auto"/>
                              <w:ind w:left="0" w:firstLine="0"/>
                              <w:contextualSpacing/>
                              <w:jc w:val="both"/>
                              <w:textAlignment w:val="baseline"/>
                              <w:rPr>
                                <w:rFonts w:ascii="Arial" w:hAnsi="Arial" w:cs="Arial"/>
                                <w:sz w:val="14"/>
                                <w:szCs w:val="14"/>
                                <w:lang w:val="fr-CM"/>
                              </w:rPr>
                            </w:pPr>
                            <w:r w:rsidRPr="00572471">
                              <w:rPr>
                                <w:rFonts w:ascii="Arial" w:hAnsi="Arial" w:cs="Arial"/>
                                <w:sz w:val="14"/>
                                <w:szCs w:val="14"/>
                                <w:lang w:val="fr-CM"/>
                              </w:rPr>
                              <w:t>Président CIPM;</w:t>
                            </w:r>
                          </w:p>
                          <w:p w14:paraId="0DA7F9BC" w14:textId="77777777" w:rsidR="00945766" w:rsidRPr="00572471" w:rsidRDefault="00945766" w:rsidP="006833A4">
                            <w:pPr>
                              <w:widowControl w:val="0"/>
                              <w:numPr>
                                <w:ilvl w:val="0"/>
                                <w:numId w:val="4"/>
                              </w:numPr>
                              <w:suppressAutoHyphens/>
                              <w:autoSpaceDE w:val="0"/>
                              <w:autoSpaceDN w:val="0"/>
                              <w:spacing w:after="0" w:line="240" w:lineRule="auto"/>
                              <w:ind w:left="0" w:firstLine="0"/>
                              <w:contextualSpacing/>
                              <w:jc w:val="both"/>
                              <w:textAlignment w:val="baseline"/>
                              <w:rPr>
                                <w:rFonts w:ascii="Arial" w:hAnsi="Arial" w:cs="Arial"/>
                                <w:sz w:val="14"/>
                                <w:szCs w:val="14"/>
                                <w:lang w:val="fr-CM"/>
                              </w:rPr>
                            </w:pPr>
                            <w:r w:rsidRPr="00572471">
                              <w:rPr>
                                <w:rFonts w:ascii="Arial" w:hAnsi="Arial" w:cs="Arial"/>
                                <w:sz w:val="14"/>
                                <w:szCs w:val="14"/>
                                <w:lang w:val="fr-CM"/>
                              </w:rPr>
                              <w:t>Affichage</w:t>
                            </w:r>
                          </w:p>
                          <w:p w14:paraId="00245886" w14:textId="77777777" w:rsidR="00945766" w:rsidRPr="00572471" w:rsidRDefault="00945766" w:rsidP="006833A4">
                            <w:pPr>
                              <w:widowControl w:val="0"/>
                              <w:numPr>
                                <w:ilvl w:val="0"/>
                                <w:numId w:val="4"/>
                              </w:numPr>
                              <w:suppressAutoHyphens/>
                              <w:autoSpaceDE w:val="0"/>
                              <w:autoSpaceDN w:val="0"/>
                              <w:spacing w:after="0" w:line="240" w:lineRule="auto"/>
                              <w:ind w:left="0" w:firstLine="0"/>
                              <w:contextualSpacing/>
                              <w:jc w:val="both"/>
                              <w:textAlignment w:val="baseline"/>
                              <w:rPr>
                                <w:rFonts w:ascii="Arial" w:hAnsi="Arial" w:cs="Arial"/>
                                <w:sz w:val="14"/>
                                <w:szCs w:val="14"/>
                                <w:lang w:val="fr-CM"/>
                              </w:rPr>
                            </w:pPr>
                            <w:r w:rsidRPr="00572471">
                              <w:rPr>
                                <w:rFonts w:ascii="Arial" w:hAnsi="Arial" w:cs="Arial"/>
                                <w:sz w:val="14"/>
                                <w:szCs w:val="14"/>
                                <w:lang w:val="fr-CM"/>
                              </w:rPr>
                              <w:t xml:space="preserve">archive </w:t>
                            </w:r>
                          </w:p>
                          <w:p w14:paraId="0D64BB23" w14:textId="77777777" w:rsidR="00945766" w:rsidRDefault="00945766" w:rsidP="00FA7B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9FECF" id="Text Box 3" o:spid="_x0000_s1028" type="#_x0000_t202" style="position:absolute;left:0;text-align:left;margin-left:-14.1pt;margin-top:7.6pt;width:121.85pt;height:9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" stroked="f">
                <v:textbox>
                  <w:txbxContent>
                    <w:p w14:paraId="70CCBCD5" w14:textId="77777777" w:rsidR="00945766" w:rsidRPr="004F2552" w:rsidRDefault="00945766" w:rsidP="00FA7BDD">
                      <w:pPr>
                        <w:widowControl w:val="0"/>
                        <w:autoSpaceDE w:val="0"/>
                        <w:jc w:val="both"/>
                        <w:rPr>
                          <w:sz w:val="16"/>
                          <w:szCs w:val="16"/>
                          <w:lang w:val="fr-CM"/>
                        </w:rPr>
                      </w:pPr>
                      <w:r w:rsidRPr="004F2552">
                        <w:rPr>
                          <w:rFonts w:ascii="Arial" w:hAnsi="Arial" w:cs="Arial"/>
                          <w:i/>
                          <w:iCs/>
                          <w:sz w:val="16"/>
                          <w:szCs w:val="16"/>
                          <w:lang w:val="fr-CM"/>
                        </w:rPr>
                        <w:t>Copie :</w:t>
                      </w:r>
                    </w:p>
                    <w:p w14:paraId="797525F8" w14:textId="77777777" w:rsidR="00945766" w:rsidRPr="00572471" w:rsidRDefault="00945766" w:rsidP="006833A4">
                      <w:pPr>
                        <w:widowControl w:val="0"/>
                        <w:numPr>
                          <w:ilvl w:val="0"/>
                          <w:numId w:val="4"/>
                        </w:numPr>
                        <w:suppressAutoHyphens/>
                        <w:autoSpaceDE w:val="0"/>
                        <w:autoSpaceDN w:val="0"/>
                        <w:spacing w:after="0" w:line="240" w:lineRule="auto"/>
                        <w:ind w:left="0" w:firstLine="0"/>
                        <w:contextualSpacing/>
                        <w:jc w:val="both"/>
                        <w:textAlignment w:val="baseline"/>
                        <w:rPr>
                          <w:rFonts w:ascii="Arial" w:hAnsi="Arial" w:cs="Arial"/>
                          <w:sz w:val="14"/>
                          <w:szCs w:val="14"/>
                          <w:lang w:val="fr-CM"/>
                        </w:rPr>
                      </w:pPr>
                      <w:r w:rsidRPr="00572471">
                        <w:rPr>
                          <w:rFonts w:ascii="Arial" w:hAnsi="Arial" w:cs="Arial"/>
                          <w:sz w:val="14"/>
                          <w:szCs w:val="14"/>
                          <w:lang w:val="fr-CM"/>
                        </w:rPr>
                        <w:t>MINMAP/MANYU</w:t>
                      </w:r>
                    </w:p>
                    <w:p w14:paraId="1E3E9F32" w14:textId="77777777" w:rsidR="00945766" w:rsidRPr="00D22050" w:rsidRDefault="00945766" w:rsidP="006833A4">
                      <w:pPr>
                        <w:pStyle w:val="ListParagraph"/>
                        <w:widowControl w:val="0"/>
                        <w:numPr>
                          <w:ilvl w:val="0"/>
                          <w:numId w:val="4"/>
                        </w:numPr>
                        <w:suppressAutoHyphens/>
                        <w:autoSpaceDE w:val="0"/>
                        <w:autoSpaceDN w:val="0"/>
                        <w:contextualSpacing/>
                        <w:jc w:val="both"/>
                        <w:textAlignment w:val="baseline"/>
                        <w:rPr>
                          <w:rFonts w:ascii="Arial" w:hAnsi="Arial" w:cs="Arial"/>
                          <w:sz w:val="14"/>
                          <w:szCs w:val="14"/>
                          <w:lang w:val="fr-CM"/>
                        </w:rPr>
                      </w:pPr>
                      <w:r w:rsidRPr="00D22050">
                        <w:rPr>
                          <w:rFonts w:ascii="Arial" w:hAnsi="Arial" w:cs="Arial"/>
                          <w:sz w:val="14"/>
                          <w:szCs w:val="14"/>
                          <w:lang w:val="fr-CM"/>
                        </w:rPr>
                        <w:t>ARMP/SO/BUEA;</w:t>
                      </w:r>
                    </w:p>
                    <w:p w14:paraId="636DFDA1" w14:textId="77777777" w:rsidR="00945766" w:rsidRPr="00572471" w:rsidRDefault="00945766" w:rsidP="006833A4">
                      <w:pPr>
                        <w:widowControl w:val="0"/>
                        <w:numPr>
                          <w:ilvl w:val="0"/>
                          <w:numId w:val="4"/>
                        </w:numPr>
                        <w:suppressAutoHyphens/>
                        <w:autoSpaceDE w:val="0"/>
                        <w:autoSpaceDN w:val="0"/>
                        <w:spacing w:after="0" w:line="240" w:lineRule="auto"/>
                        <w:ind w:left="0" w:firstLine="0"/>
                        <w:contextualSpacing/>
                        <w:jc w:val="both"/>
                        <w:textAlignment w:val="baseline"/>
                        <w:rPr>
                          <w:rFonts w:ascii="Arial" w:hAnsi="Arial" w:cs="Arial"/>
                          <w:sz w:val="14"/>
                          <w:szCs w:val="14"/>
                          <w:lang w:val="fr-CM"/>
                        </w:rPr>
                      </w:pPr>
                      <w:r w:rsidRPr="00572471">
                        <w:rPr>
                          <w:rFonts w:ascii="Arial" w:hAnsi="Arial" w:cs="Arial"/>
                          <w:sz w:val="14"/>
                          <w:szCs w:val="14"/>
                          <w:lang w:val="fr-CM"/>
                        </w:rPr>
                        <w:t>Président CIPM;</w:t>
                      </w:r>
                    </w:p>
                    <w:p w14:paraId="0DA7F9BC" w14:textId="77777777" w:rsidR="00945766" w:rsidRPr="00572471" w:rsidRDefault="00945766" w:rsidP="006833A4">
                      <w:pPr>
                        <w:widowControl w:val="0"/>
                        <w:numPr>
                          <w:ilvl w:val="0"/>
                          <w:numId w:val="4"/>
                        </w:numPr>
                        <w:suppressAutoHyphens/>
                        <w:autoSpaceDE w:val="0"/>
                        <w:autoSpaceDN w:val="0"/>
                        <w:spacing w:after="0" w:line="240" w:lineRule="auto"/>
                        <w:ind w:left="0" w:firstLine="0"/>
                        <w:contextualSpacing/>
                        <w:jc w:val="both"/>
                        <w:textAlignment w:val="baseline"/>
                        <w:rPr>
                          <w:rFonts w:ascii="Arial" w:hAnsi="Arial" w:cs="Arial"/>
                          <w:sz w:val="14"/>
                          <w:szCs w:val="14"/>
                          <w:lang w:val="fr-CM"/>
                        </w:rPr>
                      </w:pPr>
                      <w:r w:rsidRPr="00572471">
                        <w:rPr>
                          <w:rFonts w:ascii="Arial" w:hAnsi="Arial" w:cs="Arial"/>
                          <w:sz w:val="14"/>
                          <w:szCs w:val="14"/>
                          <w:lang w:val="fr-CM"/>
                        </w:rPr>
                        <w:t>Affichage</w:t>
                      </w:r>
                    </w:p>
                    <w:p w14:paraId="00245886" w14:textId="77777777" w:rsidR="00945766" w:rsidRPr="00572471" w:rsidRDefault="00945766" w:rsidP="006833A4">
                      <w:pPr>
                        <w:widowControl w:val="0"/>
                        <w:numPr>
                          <w:ilvl w:val="0"/>
                          <w:numId w:val="4"/>
                        </w:numPr>
                        <w:suppressAutoHyphens/>
                        <w:autoSpaceDE w:val="0"/>
                        <w:autoSpaceDN w:val="0"/>
                        <w:spacing w:after="0" w:line="240" w:lineRule="auto"/>
                        <w:ind w:left="0" w:firstLine="0"/>
                        <w:contextualSpacing/>
                        <w:jc w:val="both"/>
                        <w:textAlignment w:val="baseline"/>
                        <w:rPr>
                          <w:rFonts w:ascii="Arial" w:hAnsi="Arial" w:cs="Arial"/>
                          <w:sz w:val="14"/>
                          <w:szCs w:val="14"/>
                          <w:lang w:val="fr-CM"/>
                        </w:rPr>
                      </w:pPr>
                      <w:r w:rsidRPr="00572471">
                        <w:rPr>
                          <w:rFonts w:ascii="Arial" w:hAnsi="Arial" w:cs="Arial"/>
                          <w:sz w:val="14"/>
                          <w:szCs w:val="14"/>
                          <w:lang w:val="fr-CM"/>
                        </w:rPr>
                        <w:t xml:space="preserve">archive </w:t>
                      </w:r>
                    </w:p>
                    <w:p w14:paraId="0D64BB23" w14:textId="77777777" w:rsidR="00945766" w:rsidRDefault="00945766" w:rsidP="00FA7BDD"/>
                  </w:txbxContent>
                </v:textbox>
              </v:shape>
            </w:pict>
          </mc:Fallback>
        </mc:AlternateContent>
      </w:r>
    </w:p>
    <w:p w14:paraId="6FD7FB53" w14:textId="77777777" w:rsidR="00FA7BDD" w:rsidRPr="00FA7BDD" w:rsidRDefault="00FA7BDD" w:rsidP="00FA7BDD">
      <w:pPr>
        <w:widowControl w:val="0"/>
        <w:autoSpaceDE w:val="0"/>
        <w:spacing w:after="0" w:line="240" w:lineRule="auto"/>
        <w:jc w:val="both"/>
        <w:rPr>
          <w:rFonts w:ascii="Arial" w:eastAsia="Times New Roman" w:hAnsi="Arial" w:cs="Arial"/>
          <w:i/>
          <w:iCs/>
          <w:sz w:val="16"/>
          <w:szCs w:val="16"/>
          <w:lang w:val="en-US" w:eastAsia="fr-FR"/>
        </w:rPr>
      </w:pPr>
    </w:p>
    <w:p w14:paraId="4BD18AF9" w14:textId="77777777" w:rsidR="00FA7BDD" w:rsidRPr="00FA7BDD" w:rsidRDefault="00FA7BDD" w:rsidP="00FA7BDD">
      <w:pPr>
        <w:widowControl w:val="0"/>
        <w:autoSpaceDE w:val="0"/>
        <w:spacing w:after="0" w:line="240" w:lineRule="auto"/>
        <w:jc w:val="both"/>
        <w:rPr>
          <w:rFonts w:ascii="Arial" w:eastAsia="Times New Roman" w:hAnsi="Arial" w:cs="Arial"/>
          <w:i/>
          <w:iCs/>
          <w:sz w:val="16"/>
          <w:szCs w:val="16"/>
          <w:lang w:val="en-US" w:eastAsia="fr-FR"/>
        </w:rPr>
      </w:pPr>
    </w:p>
    <w:p w14:paraId="40CD5AFB" w14:textId="77777777" w:rsidR="00FA7BDD" w:rsidRPr="00FA7BDD" w:rsidRDefault="00FA7BDD" w:rsidP="00FA7BDD">
      <w:pPr>
        <w:widowControl w:val="0"/>
        <w:autoSpaceDE w:val="0"/>
        <w:spacing w:after="0" w:line="240" w:lineRule="auto"/>
        <w:jc w:val="both"/>
        <w:rPr>
          <w:rFonts w:ascii="Arial" w:eastAsia="Times New Roman" w:hAnsi="Arial" w:cs="Arial"/>
          <w:i/>
          <w:iCs/>
          <w:sz w:val="16"/>
          <w:szCs w:val="16"/>
          <w:lang w:val="en-US" w:eastAsia="fr-FR"/>
        </w:rPr>
      </w:pPr>
    </w:p>
    <w:p w14:paraId="212837F0" w14:textId="77777777" w:rsidR="00FA7BDD" w:rsidRPr="00FA7BDD" w:rsidRDefault="00FA7BDD" w:rsidP="00FA7BDD">
      <w:pPr>
        <w:widowControl w:val="0"/>
        <w:autoSpaceDE w:val="0"/>
        <w:spacing w:after="0" w:line="240" w:lineRule="auto"/>
        <w:jc w:val="both"/>
        <w:rPr>
          <w:rFonts w:ascii="Arial" w:eastAsia="Times New Roman" w:hAnsi="Arial" w:cs="Arial"/>
          <w:i/>
          <w:iCs/>
          <w:sz w:val="16"/>
          <w:szCs w:val="16"/>
          <w:lang w:val="en-US" w:eastAsia="fr-FR"/>
        </w:rPr>
      </w:pPr>
    </w:p>
    <w:p w14:paraId="1EF6A31E" w14:textId="77777777" w:rsidR="00FA7BDD" w:rsidRPr="00FA7BDD" w:rsidRDefault="00FA7BDD" w:rsidP="00FA7BDD">
      <w:pPr>
        <w:widowControl w:val="0"/>
        <w:autoSpaceDE w:val="0"/>
        <w:spacing w:after="0" w:line="240" w:lineRule="auto"/>
        <w:jc w:val="both"/>
        <w:rPr>
          <w:rFonts w:ascii="Arial" w:eastAsia="Times New Roman" w:hAnsi="Arial" w:cs="Arial"/>
          <w:i/>
          <w:iCs/>
          <w:sz w:val="16"/>
          <w:szCs w:val="16"/>
          <w:lang w:val="en-US" w:eastAsia="fr-FR"/>
        </w:rPr>
      </w:pPr>
    </w:p>
    <w:p w14:paraId="76DC80D3" w14:textId="77777777" w:rsidR="00FA7BDD" w:rsidRPr="00FA7BDD" w:rsidRDefault="00FA7BDD" w:rsidP="00FA7BDD">
      <w:pPr>
        <w:spacing w:after="0" w:line="240" w:lineRule="auto"/>
        <w:rPr>
          <w:rFonts w:ascii="Arial" w:eastAsia="Times New Roman" w:hAnsi="Arial" w:cs="Arial"/>
          <w:sz w:val="24"/>
          <w:szCs w:val="24"/>
          <w:lang w:eastAsia="fr-FR"/>
        </w:rPr>
      </w:pPr>
    </w:p>
    <w:p w14:paraId="04471112" w14:textId="77777777" w:rsidR="00FA7BDD" w:rsidRPr="00FA7BDD" w:rsidRDefault="00FA7BDD" w:rsidP="00FA7BDD">
      <w:pPr>
        <w:spacing w:after="0" w:line="240" w:lineRule="auto"/>
        <w:rPr>
          <w:rFonts w:ascii="Arial" w:eastAsia="Times New Roman" w:hAnsi="Arial" w:cs="Arial"/>
          <w:sz w:val="24"/>
          <w:szCs w:val="24"/>
          <w:lang w:eastAsia="fr-FR"/>
        </w:rPr>
      </w:pPr>
    </w:p>
    <w:p w14:paraId="3566A11A"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3D3F39D0"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3D99B276"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4C6020CC"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1ED71A56"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3D1A221E"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2E9BC0AD"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283B7647"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0C355BEF"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7614A701"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1157C0A3"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6E85D6A6"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1F88894E"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5408377F"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5A45EBE3" w14:textId="77777777" w:rsidR="00FA7BDD" w:rsidRPr="00FA7BDD" w:rsidRDefault="00FA7BDD" w:rsidP="00FA7BDD">
      <w:pPr>
        <w:spacing w:after="0" w:line="240" w:lineRule="auto"/>
        <w:jc w:val="center"/>
        <w:rPr>
          <w:rFonts w:ascii="Arial" w:eastAsia="Times New Roman" w:hAnsi="Arial" w:cs="Arial"/>
          <w:b/>
          <w:sz w:val="44"/>
          <w:szCs w:val="44"/>
          <w:lang w:eastAsia="fr-FR"/>
        </w:rPr>
      </w:pPr>
      <w:r w:rsidRPr="00FA7BDD">
        <w:rPr>
          <w:rFonts w:ascii="Arial" w:eastAsia="Times New Roman" w:hAnsi="Arial" w:cs="Arial"/>
          <w:b/>
          <w:sz w:val="44"/>
          <w:szCs w:val="44"/>
          <w:lang w:eastAsia="fr-FR"/>
        </w:rPr>
        <w:t>Document No. 2: General Regulations of the Invitation to Tender</w:t>
      </w:r>
    </w:p>
    <w:p w14:paraId="47773AC2"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4415EF68"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188E34D6"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228DB73B"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31BB22D5"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73341B65"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310BDF9D"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2F8E4F7F"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018C7D3A"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05ACD57E" w14:textId="77777777" w:rsidR="00FA7BDD" w:rsidRPr="00FA7BDD" w:rsidRDefault="00FA7BDD" w:rsidP="00FA7BDD">
      <w:pPr>
        <w:spacing w:after="0" w:line="240" w:lineRule="auto"/>
        <w:jc w:val="center"/>
        <w:rPr>
          <w:rFonts w:ascii="Arial" w:eastAsia="Times New Roman" w:hAnsi="Arial" w:cs="Arial"/>
          <w:b/>
          <w:sz w:val="44"/>
          <w:szCs w:val="44"/>
          <w:lang w:eastAsia="fr-FR"/>
        </w:rPr>
      </w:pPr>
    </w:p>
    <w:p w14:paraId="5286F7D3" w14:textId="77777777" w:rsidR="00FA7BDD" w:rsidRPr="00FA7BDD" w:rsidRDefault="00FA7BDD" w:rsidP="00FA7BDD">
      <w:pPr>
        <w:spacing w:after="0" w:line="240" w:lineRule="auto"/>
        <w:jc w:val="center"/>
        <w:rPr>
          <w:rFonts w:ascii="Arial" w:eastAsia="Times New Roman" w:hAnsi="Arial" w:cs="Arial"/>
          <w:b/>
          <w:sz w:val="32"/>
          <w:szCs w:val="32"/>
          <w:u w:val="single"/>
          <w:lang w:val="en-US" w:eastAsia="fr-FR"/>
        </w:rPr>
      </w:pPr>
      <w:r w:rsidRPr="00FA7BDD">
        <w:rPr>
          <w:rFonts w:ascii="Arial" w:eastAsia="Times New Roman" w:hAnsi="Arial" w:cs="Arial"/>
          <w:b/>
          <w:sz w:val="44"/>
          <w:szCs w:val="44"/>
          <w:lang w:eastAsia="fr-FR"/>
        </w:rPr>
        <w:br w:type="column"/>
      </w:r>
      <w:r w:rsidRPr="00FA7BDD">
        <w:rPr>
          <w:rFonts w:ascii="Arial" w:eastAsia="Times New Roman" w:hAnsi="Arial" w:cs="Arial"/>
          <w:b/>
          <w:sz w:val="32"/>
          <w:szCs w:val="32"/>
          <w:u w:val="single"/>
          <w:lang w:val="en-US" w:eastAsia="fr-FR"/>
        </w:rPr>
        <w:lastRenderedPageBreak/>
        <w:t>GENERAL REGULATIONS OF THE INVITATION TO TENDER</w:t>
      </w:r>
    </w:p>
    <w:p w14:paraId="1EDE2FB5" w14:textId="77777777" w:rsidR="00FA7BDD" w:rsidRPr="00FA7BDD" w:rsidRDefault="00FA7BDD" w:rsidP="00FA7BDD">
      <w:pPr>
        <w:spacing w:after="0" w:line="240" w:lineRule="auto"/>
        <w:jc w:val="center"/>
        <w:rPr>
          <w:rFonts w:ascii="Arial" w:eastAsia="Times New Roman" w:hAnsi="Arial" w:cs="Arial"/>
          <w:b/>
          <w:sz w:val="28"/>
          <w:szCs w:val="28"/>
          <w:lang w:val="en-US" w:eastAsia="fr-FR"/>
        </w:rPr>
      </w:pPr>
      <w:r w:rsidRPr="00FA7BDD">
        <w:rPr>
          <w:rFonts w:ascii="Arial" w:eastAsia="Times New Roman" w:hAnsi="Arial" w:cs="Arial"/>
          <w:b/>
          <w:sz w:val="28"/>
          <w:szCs w:val="28"/>
          <w:lang w:val="en-US" w:eastAsia="fr-FR"/>
        </w:rPr>
        <w:t>TABLE OF CONTENTS</w:t>
      </w:r>
    </w:p>
    <w:p w14:paraId="4CD8E302" w14:textId="77777777" w:rsidR="00FA7BDD" w:rsidRPr="00FA7BDD" w:rsidRDefault="00FA7BDD" w:rsidP="00FA7BDD">
      <w:pPr>
        <w:spacing w:after="0" w:line="240" w:lineRule="auto"/>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A.  GENERAL PROVISIONS.</w:t>
      </w:r>
    </w:p>
    <w:p w14:paraId="37899CAB"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1:</w:t>
      </w:r>
      <w:r w:rsidRPr="00FA7BDD">
        <w:rPr>
          <w:rFonts w:ascii="Arial" w:eastAsia="Times New Roman" w:hAnsi="Arial" w:cs="Arial"/>
          <w:sz w:val="24"/>
          <w:szCs w:val="24"/>
          <w:lang w:val="en-US" w:eastAsia="fr-FR"/>
        </w:rPr>
        <w:tab/>
        <w:t>Scope of the Tender</w:t>
      </w:r>
    </w:p>
    <w:p w14:paraId="354C16E7"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2:</w:t>
      </w:r>
      <w:r w:rsidRPr="00FA7BDD">
        <w:rPr>
          <w:rFonts w:ascii="Arial" w:eastAsia="Times New Roman" w:hAnsi="Arial" w:cs="Arial"/>
          <w:sz w:val="24"/>
          <w:szCs w:val="24"/>
          <w:lang w:val="en-US" w:eastAsia="fr-FR"/>
        </w:rPr>
        <w:tab/>
        <w:t>Financing</w:t>
      </w:r>
    </w:p>
    <w:p w14:paraId="43175A09"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3:</w:t>
      </w:r>
      <w:r w:rsidRPr="00FA7BDD">
        <w:rPr>
          <w:rFonts w:ascii="Arial" w:eastAsia="Times New Roman" w:hAnsi="Arial" w:cs="Arial"/>
          <w:sz w:val="24"/>
          <w:szCs w:val="24"/>
          <w:lang w:val="en-US" w:eastAsia="fr-FR"/>
        </w:rPr>
        <w:tab/>
        <w:t>Fraud and Corruption</w:t>
      </w:r>
    </w:p>
    <w:p w14:paraId="71E5D4FF"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4:</w:t>
      </w:r>
      <w:r w:rsidRPr="00FA7BDD">
        <w:rPr>
          <w:rFonts w:ascii="Arial" w:eastAsia="Times New Roman" w:hAnsi="Arial" w:cs="Arial"/>
          <w:sz w:val="24"/>
          <w:szCs w:val="24"/>
          <w:lang w:val="en-US" w:eastAsia="fr-FR"/>
        </w:rPr>
        <w:tab/>
        <w:t xml:space="preserve">Candidates allowed to </w:t>
      </w:r>
      <w:r w:rsidRPr="00FA7BDD">
        <w:rPr>
          <w:rFonts w:ascii="Arial" w:eastAsia="Times New Roman" w:hAnsi="Arial" w:cs="Arial"/>
          <w:sz w:val="24"/>
          <w:szCs w:val="24"/>
          <w:lang w:eastAsia="fr-FR"/>
        </w:rPr>
        <w:t>compete</w:t>
      </w:r>
    </w:p>
    <w:p w14:paraId="192930A7"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5:</w:t>
      </w:r>
      <w:r w:rsidRPr="00FA7BDD">
        <w:rPr>
          <w:rFonts w:ascii="Arial" w:eastAsia="Times New Roman" w:hAnsi="Arial" w:cs="Arial"/>
          <w:sz w:val="24"/>
          <w:szCs w:val="24"/>
          <w:lang w:val="en-US" w:eastAsia="fr-FR"/>
        </w:rPr>
        <w:tab/>
        <w:t>Materials, equipment and related services</w:t>
      </w:r>
    </w:p>
    <w:p w14:paraId="5C3C2D70"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6:</w:t>
      </w:r>
      <w:r w:rsidRPr="00FA7BDD">
        <w:rPr>
          <w:rFonts w:ascii="Arial" w:eastAsia="Times New Roman" w:hAnsi="Arial" w:cs="Arial"/>
          <w:sz w:val="24"/>
          <w:szCs w:val="24"/>
          <w:lang w:val="en-US" w:eastAsia="fr-FR"/>
        </w:rPr>
        <w:tab/>
        <w:t>Qualification of bidder</w:t>
      </w:r>
    </w:p>
    <w:p w14:paraId="0BA8196D"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7:</w:t>
      </w:r>
      <w:r w:rsidRPr="00FA7BDD">
        <w:rPr>
          <w:rFonts w:ascii="Arial" w:eastAsia="Times New Roman" w:hAnsi="Arial" w:cs="Arial"/>
          <w:sz w:val="24"/>
          <w:szCs w:val="24"/>
          <w:lang w:val="en-US" w:eastAsia="fr-FR"/>
        </w:rPr>
        <w:tab/>
        <w:t>visit of works site</w:t>
      </w:r>
    </w:p>
    <w:p w14:paraId="4AE4281D"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DE3BF3F" w14:textId="77777777" w:rsidR="00FA7BDD" w:rsidRPr="00FA7BDD" w:rsidRDefault="00FA7BDD" w:rsidP="00FA7BDD">
      <w:pPr>
        <w:spacing w:after="0" w:line="240" w:lineRule="auto"/>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B. TENDER FILE</w:t>
      </w:r>
    </w:p>
    <w:p w14:paraId="152C9E25"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8:</w:t>
      </w:r>
      <w:r w:rsidRPr="00FA7BDD">
        <w:rPr>
          <w:rFonts w:ascii="Arial" w:eastAsia="Times New Roman" w:hAnsi="Arial" w:cs="Arial"/>
          <w:sz w:val="24"/>
          <w:szCs w:val="24"/>
          <w:lang w:val="en-US" w:eastAsia="fr-FR"/>
        </w:rPr>
        <w:tab/>
        <w:t>Content of Tender File</w:t>
      </w:r>
    </w:p>
    <w:p w14:paraId="6BBBA524"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9:</w:t>
      </w:r>
      <w:r w:rsidRPr="00FA7BDD">
        <w:rPr>
          <w:rFonts w:ascii="Arial" w:eastAsia="Times New Roman" w:hAnsi="Arial" w:cs="Arial"/>
          <w:sz w:val="24"/>
          <w:szCs w:val="24"/>
          <w:lang w:val="en-US" w:eastAsia="fr-FR"/>
        </w:rPr>
        <w:tab/>
        <w:t>Clarifications on Tender File and Petition</w:t>
      </w:r>
    </w:p>
    <w:p w14:paraId="18BB3CA8"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10:</w:t>
      </w:r>
      <w:r w:rsidRPr="00FA7BDD">
        <w:rPr>
          <w:rFonts w:ascii="Arial" w:eastAsia="Times New Roman" w:hAnsi="Arial" w:cs="Arial"/>
          <w:sz w:val="24"/>
          <w:szCs w:val="24"/>
          <w:lang w:val="en-US" w:eastAsia="fr-FR"/>
        </w:rPr>
        <w:tab/>
        <w:t>Amendment of the Tender File</w:t>
      </w:r>
    </w:p>
    <w:p w14:paraId="6212C621"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547DCAC" w14:textId="77777777" w:rsidR="00FA7BDD" w:rsidRPr="00FA7BDD" w:rsidRDefault="00FA7BDD" w:rsidP="00FA7BDD">
      <w:pPr>
        <w:spacing w:after="0" w:line="240" w:lineRule="auto"/>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C. PREPARATION OF BIDS</w:t>
      </w:r>
    </w:p>
    <w:p w14:paraId="30E96F8D"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11:</w:t>
      </w:r>
      <w:r w:rsidRPr="00FA7BDD">
        <w:rPr>
          <w:rFonts w:ascii="Arial" w:eastAsia="Times New Roman" w:hAnsi="Arial" w:cs="Arial"/>
          <w:sz w:val="24"/>
          <w:szCs w:val="24"/>
          <w:lang w:val="en-US" w:eastAsia="fr-FR"/>
        </w:rPr>
        <w:tab/>
        <w:t>Cost of Bidding</w:t>
      </w:r>
    </w:p>
    <w:p w14:paraId="06694F7D"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12:</w:t>
      </w:r>
      <w:r w:rsidRPr="00FA7BDD">
        <w:rPr>
          <w:rFonts w:ascii="Arial" w:eastAsia="Times New Roman" w:hAnsi="Arial" w:cs="Arial"/>
          <w:sz w:val="24"/>
          <w:szCs w:val="24"/>
          <w:lang w:val="en-US" w:eastAsia="fr-FR"/>
        </w:rPr>
        <w:tab/>
        <w:t>Language of Bid</w:t>
      </w:r>
    </w:p>
    <w:p w14:paraId="111B2B08"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13:</w:t>
      </w:r>
      <w:r w:rsidRPr="00FA7BDD">
        <w:rPr>
          <w:rFonts w:ascii="Arial" w:eastAsia="Times New Roman" w:hAnsi="Arial" w:cs="Arial"/>
          <w:sz w:val="24"/>
          <w:szCs w:val="24"/>
          <w:lang w:val="en-US" w:eastAsia="fr-FR"/>
        </w:rPr>
        <w:tab/>
        <w:t>Bidding documents</w:t>
      </w:r>
    </w:p>
    <w:p w14:paraId="5A4E835C"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14:</w:t>
      </w:r>
      <w:r w:rsidRPr="00FA7BDD">
        <w:rPr>
          <w:rFonts w:ascii="Arial" w:eastAsia="Times New Roman" w:hAnsi="Arial" w:cs="Arial"/>
          <w:sz w:val="24"/>
          <w:szCs w:val="24"/>
          <w:lang w:val="en-US" w:eastAsia="fr-FR"/>
        </w:rPr>
        <w:tab/>
        <w:t>Contract Amount</w:t>
      </w:r>
    </w:p>
    <w:p w14:paraId="111235C5"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15:</w:t>
      </w:r>
      <w:r w:rsidRPr="00FA7BDD">
        <w:rPr>
          <w:rFonts w:ascii="Arial" w:eastAsia="Times New Roman" w:hAnsi="Arial" w:cs="Arial"/>
          <w:sz w:val="24"/>
          <w:szCs w:val="24"/>
          <w:lang w:val="en-US" w:eastAsia="fr-FR"/>
        </w:rPr>
        <w:tab/>
        <w:t>Currency of offer and payment</w:t>
      </w:r>
    </w:p>
    <w:p w14:paraId="02A575C6"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16:</w:t>
      </w:r>
      <w:r w:rsidRPr="00FA7BDD">
        <w:rPr>
          <w:rFonts w:ascii="Arial" w:eastAsia="Times New Roman" w:hAnsi="Arial" w:cs="Arial"/>
          <w:sz w:val="24"/>
          <w:szCs w:val="24"/>
          <w:lang w:val="en-US" w:eastAsia="fr-FR"/>
        </w:rPr>
        <w:tab/>
        <w:t>Validity of Bid</w:t>
      </w:r>
    </w:p>
    <w:p w14:paraId="20A3F10B"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17:</w:t>
      </w:r>
      <w:r w:rsidRPr="00FA7BDD">
        <w:rPr>
          <w:rFonts w:ascii="Arial" w:eastAsia="Times New Roman" w:hAnsi="Arial" w:cs="Arial"/>
          <w:sz w:val="24"/>
          <w:szCs w:val="24"/>
          <w:lang w:val="en-US" w:eastAsia="fr-FR"/>
        </w:rPr>
        <w:tab/>
        <w:t>Bid bond</w:t>
      </w:r>
    </w:p>
    <w:p w14:paraId="4C62EABF"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18:</w:t>
      </w:r>
      <w:r w:rsidRPr="00FA7BDD">
        <w:rPr>
          <w:rFonts w:ascii="Arial" w:eastAsia="Times New Roman" w:hAnsi="Arial" w:cs="Arial"/>
          <w:sz w:val="24"/>
          <w:szCs w:val="24"/>
          <w:lang w:val="en-US" w:eastAsia="fr-FR"/>
        </w:rPr>
        <w:tab/>
        <w:t>Varying proposals of bidders</w:t>
      </w:r>
    </w:p>
    <w:p w14:paraId="09D47144"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19:</w:t>
      </w:r>
      <w:r w:rsidRPr="00FA7BDD">
        <w:rPr>
          <w:rFonts w:ascii="Arial" w:eastAsia="Times New Roman" w:hAnsi="Arial" w:cs="Arial"/>
          <w:sz w:val="24"/>
          <w:szCs w:val="24"/>
          <w:lang w:val="en-US" w:eastAsia="fr-FR"/>
        </w:rPr>
        <w:tab/>
        <w:t>Preparatory meeting to the establishment of Bids</w:t>
      </w:r>
    </w:p>
    <w:p w14:paraId="3609E2F2"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20:</w:t>
      </w:r>
      <w:r w:rsidRPr="00FA7BDD">
        <w:rPr>
          <w:rFonts w:ascii="Arial" w:eastAsia="Times New Roman" w:hAnsi="Arial" w:cs="Arial"/>
          <w:sz w:val="24"/>
          <w:szCs w:val="24"/>
          <w:lang w:val="en-US" w:eastAsia="fr-FR"/>
        </w:rPr>
        <w:tab/>
        <w:t>Format and signature of Bids</w:t>
      </w:r>
    </w:p>
    <w:p w14:paraId="34541BF5"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9C148C5" w14:textId="77777777" w:rsidR="00FA7BDD" w:rsidRPr="00FA7BDD" w:rsidRDefault="00FA7BDD" w:rsidP="00FA7BDD">
      <w:pPr>
        <w:spacing w:after="0" w:line="240" w:lineRule="auto"/>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D. SUBMISSION OF BIDS</w:t>
      </w:r>
    </w:p>
    <w:p w14:paraId="27115AFA"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21:</w:t>
      </w:r>
      <w:r w:rsidRPr="00FA7BDD">
        <w:rPr>
          <w:rFonts w:ascii="Arial" w:eastAsia="Times New Roman" w:hAnsi="Arial" w:cs="Arial"/>
          <w:sz w:val="24"/>
          <w:szCs w:val="24"/>
          <w:lang w:val="en-US" w:eastAsia="fr-FR"/>
        </w:rPr>
        <w:tab/>
        <w:t>Sealing and marking of Bids</w:t>
      </w:r>
    </w:p>
    <w:p w14:paraId="5FDBDF24"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22:</w:t>
      </w:r>
      <w:r w:rsidRPr="00FA7BDD">
        <w:rPr>
          <w:rFonts w:ascii="Arial" w:eastAsia="Times New Roman" w:hAnsi="Arial" w:cs="Arial"/>
          <w:sz w:val="24"/>
          <w:szCs w:val="24"/>
          <w:lang w:val="en-US" w:eastAsia="fr-FR"/>
        </w:rPr>
        <w:tab/>
        <w:t>Date and time-limit for submission of Bids</w:t>
      </w:r>
    </w:p>
    <w:p w14:paraId="110C5C5F"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23:</w:t>
      </w:r>
      <w:r w:rsidRPr="00FA7BDD">
        <w:rPr>
          <w:rFonts w:ascii="Arial" w:eastAsia="Times New Roman" w:hAnsi="Arial" w:cs="Arial"/>
          <w:sz w:val="24"/>
          <w:szCs w:val="24"/>
          <w:lang w:val="en-US" w:eastAsia="fr-FR"/>
        </w:rPr>
        <w:tab/>
        <w:t>Late Bids</w:t>
      </w:r>
    </w:p>
    <w:p w14:paraId="22405865"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24:</w:t>
      </w:r>
      <w:r w:rsidRPr="00FA7BDD">
        <w:rPr>
          <w:rFonts w:ascii="Arial" w:eastAsia="Times New Roman" w:hAnsi="Arial" w:cs="Arial"/>
          <w:sz w:val="24"/>
          <w:szCs w:val="24"/>
          <w:lang w:val="en-US" w:eastAsia="fr-FR"/>
        </w:rPr>
        <w:tab/>
        <w:t>Modification, substitution and withdrawal of Bids</w:t>
      </w:r>
    </w:p>
    <w:p w14:paraId="198BD0CB"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3D5B4C5"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5884A5CF" w14:textId="77777777" w:rsidR="00FA7BDD" w:rsidRPr="00FA7BDD" w:rsidRDefault="00FA7BDD" w:rsidP="00FA7BDD">
      <w:pPr>
        <w:spacing w:after="0" w:line="240" w:lineRule="auto"/>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E. OPENING OF BIDS AND EVALUATIONS OF BIDS</w:t>
      </w:r>
    </w:p>
    <w:p w14:paraId="73D9D189"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25:</w:t>
      </w:r>
      <w:r w:rsidRPr="00FA7BDD">
        <w:rPr>
          <w:rFonts w:ascii="Arial" w:eastAsia="Times New Roman" w:hAnsi="Arial" w:cs="Arial"/>
          <w:sz w:val="24"/>
          <w:szCs w:val="24"/>
          <w:lang w:val="en-US" w:eastAsia="fr-FR"/>
        </w:rPr>
        <w:tab/>
        <w:t>Opening of envelopes and Petitions</w:t>
      </w:r>
    </w:p>
    <w:p w14:paraId="06485EB9"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26:</w:t>
      </w:r>
      <w:r w:rsidRPr="00FA7BDD">
        <w:rPr>
          <w:rFonts w:ascii="Arial" w:eastAsia="Times New Roman" w:hAnsi="Arial" w:cs="Arial"/>
          <w:sz w:val="24"/>
          <w:szCs w:val="24"/>
          <w:lang w:val="en-US" w:eastAsia="fr-FR"/>
        </w:rPr>
        <w:tab/>
        <w:t>Confidential nature of the procedure</w:t>
      </w:r>
    </w:p>
    <w:p w14:paraId="21668CB1"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27:</w:t>
      </w:r>
      <w:r w:rsidRPr="00FA7BDD">
        <w:rPr>
          <w:rFonts w:ascii="Arial" w:eastAsia="Times New Roman" w:hAnsi="Arial" w:cs="Arial"/>
          <w:sz w:val="24"/>
          <w:szCs w:val="24"/>
          <w:lang w:val="en-US" w:eastAsia="fr-FR"/>
        </w:rPr>
        <w:tab/>
        <w:t>Clarifications on the offer and contact with contracting Authority</w:t>
      </w:r>
    </w:p>
    <w:p w14:paraId="76301F97"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28:</w:t>
      </w:r>
      <w:r w:rsidRPr="00FA7BDD">
        <w:rPr>
          <w:rFonts w:ascii="Arial" w:eastAsia="Times New Roman" w:hAnsi="Arial" w:cs="Arial"/>
          <w:sz w:val="24"/>
          <w:szCs w:val="24"/>
          <w:lang w:val="en-US" w:eastAsia="fr-FR"/>
        </w:rPr>
        <w:tab/>
        <w:t>Determination of conformity of Bids</w:t>
      </w:r>
    </w:p>
    <w:p w14:paraId="2F38D406"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29:</w:t>
      </w:r>
      <w:r w:rsidRPr="00FA7BDD">
        <w:rPr>
          <w:rFonts w:ascii="Arial" w:eastAsia="Times New Roman" w:hAnsi="Arial" w:cs="Arial"/>
          <w:sz w:val="24"/>
          <w:szCs w:val="24"/>
          <w:lang w:val="en-US" w:eastAsia="fr-FR"/>
        </w:rPr>
        <w:tab/>
        <w:t>Qualification of the Bidders</w:t>
      </w:r>
    </w:p>
    <w:p w14:paraId="322AC0DF"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30:</w:t>
      </w:r>
      <w:r w:rsidRPr="00FA7BDD">
        <w:rPr>
          <w:rFonts w:ascii="Arial" w:eastAsia="Times New Roman" w:hAnsi="Arial" w:cs="Arial"/>
          <w:sz w:val="24"/>
          <w:szCs w:val="24"/>
          <w:lang w:val="en-US" w:eastAsia="fr-FR"/>
        </w:rPr>
        <w:tab/>
        <w:t>Correction of errors</w:t>
      </w:r>
    </w:p>
    <w:p w14:paraId="2D360AEC"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31:</w:t>
      </w:r>
      <w:r w:rsidRPr="00FA7BDD">
        <w:rPr>
          <w:rFonts w:ascii="Arial" w:eastAsia="Times New Roman" w:hAnsi="Arial" w:cs="Arial"/>
          <w:sz w:val="24"/>
          <w:szCs w:val="24"/>
          <w:lang w:val="en-US" w:eastAsia="fr-FR"/>
        </w:rPr>
        <w:tab/>
        <w:t>Conversion into a single currency</w:t>
      </w:r>
    </w:p>
    <w:p w14:paraId="0D4DC665"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32:</w:t>
      </w:r>
      <w:r w:rsidRPr="00FA7BDD">
        <w:rPr>
          <w:rFonts w:ascii="Arial" w:eastAsia="Times New Roman" w:hAnsi="Arial" w:cs="Arial"/>
          <w:sz w:val="24"/>
          <w:szCs w:val="24"/>
          <w:lang w:val="en-US" w:eastAsia="fr-FR"/>
        </w:rPr>
        <w:tab/>
        <w:t>Evaluation and comparison of offers at the financial level</w:t>
      </w:r>
    </w:p>
    <w:p w14:paraId="7BC0CF2E"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33:</w:t>
      </w:r>
      <w:r w:rsidRPr="00FA7BDD">
        <w:rPr>
          <w:rFonts w:ascii="Arial" w:eastAsia="Times New Roman" w:hAnsi="Arial" w:cs="Arial"/>
          <w:sz w:val="24"/>
          <w:szCs w:val="24"/>
          <w:lang w:val="en-US" w:eastAsia="fr-FR"/>
        </w:rPr>
        <w:tab/>
        <w:t>Preference granted to national Bidders.</w:t>
      </w:r>
    </w:p>
    <w:p w14:paraId="2ED90449"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56861FA3" w14:textId="77777777" w:rsidR="00FA7BDD" w:rsidRPr="00FA7BDD" w:rsidRDefault="00FA7BDD" w:rsidP="00FA7BDD">
      <w:pPr>
        <w:spacing w:after="0" w:line="240" w:lineRule="auto"/>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F. AWARD OF THE CONTRACT.</w:t>
      </w:r>
    </w:p>
    <w:p w14:paraId="7278961D"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34:</w:t>
      </w:r>
      <w:r w:rsidRPr="00FA7BDD">
        <w:rPr>
          <w:rFonts w:ascii="Arial" w:eastAsia="Times New Roman" w:hAnsi="Arial" w:cs="Arial"/>
          <w:sz w:val="24"/>
          <w:szCs w:val="24"/>
          <w:lang w:val="en-US" w:eastAsia="fr-FR"/>
        </w:rPr>
        <w:tab/>
        <w:t>Award</w:t>
      </w:r>
    </w:p>
    <w:p w14:paraId="1723D7F0"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35:</w:t>
      </w:r>
      <w:r w:rsidRPr="00FA7BDD">
        <w:rPr>
          <w:rFonts w:ascii="Arial" w:eastAsia="Times New Roman" w:hAnsi="Arial" w:cs="Arial"/>
          <w:sz w:val="24"/>
          <w:szCs w:val="24"/>
          <w:lang w:val="en-US" w:eastAsia="fr-FR"/>
        </w:rPr>
        <w:tab/>
        <w:t xml:space="preserve">The right of the Contracting Authority to declare an Invitation to Tender </w:t>
      </w:r>
    </w:p>
    <w:p w14:paraId="551FE056"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                      Unsuccessful or cancel a procedure.</w:t>
      </w:r>
    </w:p>
    <w:p w14:paraId="42EE2E64"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36:</w:t>
      </w:r>
      <w:r w:rsidRPr="00FA7BDD">
        <w:rPr>
          <w:rFonts w:ascii="Arial" w:eastAsia="Times New Roman" w:hAnsi="Arial" w:cs="Arial"/>
          <w:sz w:val="24"/>
          <w:szCs w:val="24"/>
          <w:lang w:val="en-US" w:eastAsia="fr-FR"/>
        </w:rPr>
        <w:tab/>
        <w:t>Notification of the award of the contract</w:t>
      </w:r>
    </w:p>
    <w:p w14:paraId="4676826D"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37:</w:t>
      </w:r>
      <w:r w:rsidRPr="00FA7BDD">
        <w:rPr>
          <w:rFonts w:ascii="Arial" w:eastAsia="Times New Roman" w:hAnsi="Arial" w:cs="Arial"/>
          <w:sz w:val="24"/>
          <w:szCs w:val="24"/>
          <w:lang w:val="en-US" w:eastAsia="fr-FR"/>
        </w:rPr>
        <w:tab/>
        <w:t>Publication of Result and Petitions</w:t>
      </w:r>
    </w:p>
    <w:p w14:paraId="4B76701B"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38:</w:t>
      </w:r>
      <w:r w:rsidRPr="00FA7BDD">
        <w:rPr>
          <w:rFonts w:ascii="Arial" w:eastAsia="Times New Roman" w:hAnsi="Arial" w:cs="Arial"/>
          <w:sz w:val="24"/>
          <w:szCs w:val="24"/>
          <w:lang w:val="en-US" w:eastAsia="fr-FR"/>
        </w:rPr>
        <w:tab/>
        <w:t>Signing of the contract</w:t>
      </w:r>
    </w:p>
    <w:p w14:paraId="19B793DA"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Article 39:</w:t>
      </w:r>
      <w:r w:rsidRPr="00FA7BDD">
        <w:rPr>
          <w:rFonts w:ascii="Arial" w:eastAsia="Times New Roman" w:hAnsi="Arial" w:cs="Arial"/>
          <w:sz w:val="24"/>
          <w:szCs w:val="24"/>
          <w:lang w:val="en-US" w:eastAsia="fr-FR"/>
        </w:rPr>
        <w:tab/>
        <w:t xml:space="preserve">Final </w:t>
      </w:r>
    </w:p>
    <w:p w14:paraId="32AFD615" w14:textId="77777777" w:rsidR="00FA7BDD" w:rsidRPr="00FA7BDD" w:rsidRDefault="00FA7BDD" w:rsidP="00FA7BDD">
      <w:pPr>
        <w:spacing w:after="0" w:line="360" w:lineRule="auto"/>
        <w:rPr>
          <w:rFonts w:ascii="Arial" w:eastAsia="Times New Roman" w:hAnsi="Arial" w:cs="Arial"/>
          <w:b/>
          <w:sz w:val="8"/>
          <w:szCs w:val="8"/>
          <w:lang w:val="en-US" w:eastAsia="fr-FR"/>
        </w:rPr>
      </w:pPr>
    </w:p>
    <w:p w14:paraId="1EB4ACD6" w14:textId="77777777" w:rsidR="00FA7BDD" w:rsidRPr="00FA7BDD" w:rsidRDefault="00FA7BDD" w:rsidP="00FA7BDD">
      <w:pPr>
        <w:spacing w:after="0" w:line="360" w:lineRule="auto"/>
        <w:jc w:val="center"/>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GENERAL RULES OF THE INVITATION TO TENDER</w:t>
      </w:r>
    </w:p>
    <w:p w14:paraId="145752FB" w14:textId="77777777" w:rsidR="00FA7BDD" w:rsidRPr="00FA7BDD" w:rsidRDefault="00FA7BDD" w:rsidP="00FA7BDD">
      <w:pPr>
        <w:spacing w:after="0" w:line="360" w:lineRule="auto"/>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A – GENERAL</w:t>
      </w:r>
    </w:p>
    <w:p w14:paraId="7517145D" w14:textId="77777777" w:rsidR="00FA7BDD" w:rsidRPr="00FA7BDD" w:rsidRDefault="00FA7BDD" w:rsidP="00FA7BDD">
      <w:pPr>
        <w:spacing w:after="0" w:line="360" w:lineRule="auto"/>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lastRenderedPageBreak/>
        <w:t>ARTICLE 1:</w:t>
      </w:r>
      <w:r w:rsidRPr="00FA7BDD">
        <w:rPr>
          <w:rFonts w:ascii="Arial" w:eastAsia="Times New Roman" w:hAnsi="Arial" w:cs="Arial"/>
          <w:b/>
          <w:caps/>
          <w:sz w:val="24"/>
          <w:szCs w:val="24"/>
          <w:lang w:val="en-US" w:eastAsia="fr-FR"/>
        </w:rPr>
        <w:tab/>
        <w:t>Scope of the Tender</w:t>
      </w:r>
    </w:p>
    <w:p w14:paraId="117521EF" w14:textId="77777777" w:rsidR="00FA7BDD" w:rsidRPr="00FA7BDD" w:rsidRDefault="00FA7BDD" w:rsidP="00FA7BDD">
      <w:pPr>
        <w:spacing w:after="0" w:line="240" w:lineRule="auto"/>
        <w:rPr>
          <w:rFonts w:ascii="Arial" w:eastAsia="Times New Roman" w:hAnsi="Arial" w:cs="Arial"/>
          <w:sz w:val="16"/>
          <w:szCs w:val="16"/>
          <w:lang w:val="en-US" w:eastAsia="fr-FR"/>
        </w:rPr>
      </w:pPr>
    </w:p>
    <w:p w14:paraId="55A381E6"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1.1:</w:t>
      </w:r>
      <w:r w:rsidRPr="00FA7BDD">
        <w:rPr>
          <w:rFonts w:ascii="Arial" w:eastAsia="Times New Roman" w:hAnsi="Arial" w:cs="Arial"/>
          <w:sz w:val="24"/>
          <w:szCs w:val="24"/>
          <w:lang w:val="en-US" w:eastAsia="fr-FR"/>
        </w:rPr>
        <w:tab/>
      </w:r>
    </w:p>
    <w:p w14:paraId="7CBB379B" w14:textId="77777777" w:rsidR="00FA7BDD" w:rsidRPr="00FA7BDD" w:rsidRDefault="00FA7BDD" w:rsidP="00FA7BDD">
      <w:pPr>
        <w:spacing w:after="0" w:line="240" w:lineRule="auto"/>
        <w:rPr>
          <w:rFonts w:ascii="Arial" w:eastAsia="Times New Roman" w:hAnsi="Arial" w:cs="Arial"/>
          <w:b/>
          <w:color w:val="FF0000"/>
          <w:sz w:val="24"/>
          <w:szCs w:val="24"/>
          <w:lang w:val="en-US" w:eastAsia="fr-FR"/>
        </w:rPr>
      </w:pPr>
      <w:r w:rsidRPr="00FA7BDD">
        <w:rPr>
          <w:rFonts w:ascii="Arial" w:eastAsia="Times New Roman" w:hAnsi="Arial" w:cs="Arial"/>
          <w:sz w:val="24"/>
          <w:szCs w:val="24"/>
          <w:lang w:val="en-US" w:eastAsia="fr-FR"/>
        </w:rPr>
        <w:t xml:space="preserve">   The Mayor of Eyumojock Council –Contracting authority, launches an Open National Invitation to Tender </w:t>
      </w:r>
      <w:r w:rsidRPr="00FA7BDD">
        <w:rPr>
          <w:rFonts w:ascii="Arial" w:eastAsia="Times New Roman" w:hAnsi="Arial" w:cs="Arial"/>
          <w:b/>
          <w:color w:val="FF0000"/>
          <w:sz w:val="24"/>
          <w:szCs w:val="24"/>
          <w:lang w:val="en-US" w:eastAsia="fr-FR"/>
        </w:rPr>
        <w:t xml:space="preserve">(BY THE EMERGENCY PROCEDURE) </w:t>
      </w:r>
    </w:p>
    <w:p w14:paraId="35513A75" w14:textId="77777777" w:rsidR="00FA7BDD" w:rsidRPr="00FA7BDD" w:rsidRDefault="00FA7BDD" w:rsidP="00FA7BDD">
      <w:pPr>
        <w:spacing w:after="0" w:line="240" w:lineRule="auto"/>
        <w:jc w:val="both"/>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N°………./ONIT/MAYOR/EC/ECITB/PIB/2026 OF…</w:t>
      </w:r>
      <w:r w:rsidRPr="00FA7BDD">
        <w:rPr>
          <w:rFonts w:ascii="Arial" w:eastAsia="Times New Roman" w:hAnsi="Arial" w:cs="Arial"/>
          <w:b/>
          <w:sz w:val="24"/>
          <w:szCs w:val="24"/>
          <w:highlight w:val="yellow"/>
          <w:lang w:val="en-US" w:eastAsia="fr-FR"/>
        </w:rPr>
        <w:t>…/0</w:t>
      </w:r>
      <w:r w:rsidRPr="00FA7BDD">
        <w:rPr>
          <w:rFonts w:ascii="Arial" w:eastAsia="Times New Roman" w:hAnsi="Arial" w:cs="Arial"/>
          <w:b/>
          <w:sz w:val="24"/>
          <w:szCs w:val="24"/>
          <w:lang w:val="en-US" w:eastAsia="fr-FR"/>
        </w:rPr>
        <w:t xml:space="preserve">3/2026. </w:t>
      </w:r>
      <w:r w:rsidRPr="00FA7BDD">
        <w:rPr>
          <w:rFonts w:ascii="Times New Roman" w:eastAsia="Times New Roman" w:hAnsi="Times New Roman" w:cs="Times New Roman"/>
          <w:szCs w:val="36"/>
          <w:lang w:val="en-US"/>
        </w:rPr>
        <w:t>FOR THE CONSTRUCTION OF MUNICIPAL FISH POND FOR THE PRODUCTION OF FISH FINGERLINGS FOR FISH FARMERS OF EYUMOJOCK</w:t>
      </w:r>
      <w:r w:rsidRPr="00FA7BDD">
        <w:rPr>
          <w:rFonts w:ascii="Times New Roman" w:eastAsia="Times New Roman" w:hAnsi="Times New Roman" w:cs="Times New Roman"/>
          <w:sz w:val="24"/>
          <w:szCs w:val="36"/>
          <w:lang w:val="en-US"/>
        </w:rPr>
        <w:t xml:space="preserve"> </w:t>
      </w:r>
      <w:r w:rsidRPr="00FA7BDD">
        <w:rPr>
          <w:rFonts w:ascii="Times New Roman" w:eastAsia="Times New Roman" w:hAnsi="Times New Roman" w:cs="Times New Roman"/>
          <w:szCs w:val="36"/>
          <w:lang w:val="en-US"/>
        </w:rPr>
        <w:t xml:space="preserve">MUNICIPALTY, MANYU DIVISION, </w:t>
      </w:r>
      <w:r w:rsidRPr="00FA7BDD">
        <w:rPr>
          <w:rFonts w:ascii="Times New Roman" w:eastAsia="Times New Roman" w:hAnsi="Times New Roman" w:cs="Times New Roman"/>
          <w:sz w:val="20"/>
          <w:szCs w:val="36"/>
          <w:lang w:eastAsia="fr-FR"/>
        </w:rPr>
        <w:t>SOUTH WEST REGION</w:t>
      </w:r>
      <w:r w:rsidRPr="00FA7BDD">
        <w:rPr>
          <w:rFonts w:ascii="Book Antiqua" w:eastAsia="Times New Roman" w:hAnsi="Book Antiqua" w:cs="Times New Roman"/>
          <w:b/>
          <w:i/>
          <w:sz w:val="24"/>
          <w:szCs w:val="24"/>
          <w:lang w:val="en-US" w:eastAsia="fr-FR"/>
        </w:rPr>
        <w:t>.</w:t>
      </w:r>
    </w:p>
    <w:p w14:paraId="083C6BC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1007463"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1.2.:</w:t>
      </w:r>
    </w:p>
    <w:p w14:paraId="597DB66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     The successful bidder must complete the works within the time-limit indicated in the special Regulations and which time-limit runs from the date of notification of the Service Order to commence works.</w:t>
      </w:r>
    </w:p>
    <w:p w14:paraId="46CC8A34"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FDECA7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1.3:</w:t>
      </w:r>
      <w:r w:rsidRPr="00FA7BDD">
        <w:rPr>
          <w:rFonts w:ascii="Arial" w:eastAsia="Times New Roman" w:hAnsi="Arial" w:cs="Arial"/>
          <w:sz w:val="24"/>
          <w:szCs w:val="24"/>
          <w:lang w:val="en-US" w:eastAsia="fr-FR"/>
        </w:rPr>
        <w:tab/>
        <w:t>In this Tender file, the term “Contracting authority” shall imply the Mayor of Eyumojock Council, and the term “day” means a calendar day.</w:t>
      </w:r>
    </w:p>
    <w:p w14:paraId="110A7F24"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ABC533B" w14:textId="77777777" w:rsidR="00FA7BDD" w:rsidRPr="00FA7BDD" w:rsidRDefault="00FA7BDD" w:rsidP="00FA7BDD">
      <w:pPr>
        <w:spacing w:after="0" w:line="24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2:</w:t>
      </w:r>
      <w:r w:rsidRPr="00FA7BDD">
        <w:rPr>
          <w:rFonts w:ascii="Arial" w:eastAsia="Times New Roman" w:hAnsi="Arial" w:cs="Arial"/>
          <w:b/>
          <w:caps/>
          <w:sz w:val="24"/>
          <w:szCs w:val="24"/>
          <w:lang w:val="en-US" w:eastAsia="fr-FR"/>
        </w:rPr>
        <w:tab/>
        <w:t>Financing</w:t>
      </w:r>
    </w:p>
    <w:p w14:paraId="05D1DF6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        The Works forming the subject for this invitation to tender shall be financed by the Public Investment budget 2026.</w:t>
      </w:r>
    </w:p>
    <w:p w14:paraId="5F73DAD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A9E5572"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3:</w:t>
      </w:r>
      <w:r w:rsidRPr="00FA7BDD">
        <w:rPr>
          <w:rFonts w:ascii="Arial" w:eastAsia="Times New Roman" w:hAnsi="Arial" w:cs="Arial"/>
          <w:b/>
          <w:caps/>
          <w:sz w:val="24"/>
          <w:szCs w:val="24"/>
          <w:lang w:val="en-US" w:eastAsia="fr-FR"/>
        </w:rPr>
        <w:tab/>
        <w:t>Fraud and Corruption</w:t>
      </w:r>
    </w:p>
    <w:p w14:paraId="2740E83B" w14:textId="77777777" w:rsidR="00FA7BDD" w:rsidRPr="00FA7BDD" w:rsidRDefault="00FA7BDD" w:rsidP="00FA7BDD">
      <w:pPr>
        <w:spacing w:after="0"/>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3.1:</w:t>
      </w:r>
      <w:r w:rsidRPr="00FA7BDD">
        <w:rPr>
          <w:rFonts w:ascii="Arial" w:eastAsia="Times New Roman" w:hAnsi="Arial" w:cs="Arial"/>
          <w:sz w:val="24"/>
          <w:szCs w:val="24"/>
          <w:lang w:val="en-US" w:eastAsia="fr-FR"/>
        </w:rPr>
        <w:tab/>
        <w:t>The Contracting Authority requires of bidders and contractors to strictly respect rules of professional ethics during the award and execution of public contracts. By virtue of this principle, the Contracting Authority:</w:t>
      </w:r>
    </w:p>
    <w:p w14:paraId="0019F5FB" w14:textId="77777777" w:rsidR="00FA7BDD" w:rsidRPr="00FA7BDD" w:rsidRDefault="00FA7BDD" w:rsidP="00FA7BDD">
      <w:pPr>
        <w:spacing w:after="0"/>
        <w:ind w:left="567" w:hanging="567"/>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   Defines, within the context of this clause, the following expressions in the following manner:</w:t>
      </w:r>
    </w:p>
    <w:p w14:paraId="7EFE49CA" w14:textId="77777777" w:rsidR="00FA7BDD" w:rsidRPr="00FA7BDD" w:rsidRDefault="00FA7BDD" w:rsidP="006833A4">
      <w:pPr>
        <w:numPr>
          <w:ilvl w:val="0"/>
          <w:numId w:val="12"/>
        </w:num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Shall be guilty of “corruption” whoever offers, gives, requests or accepts any advantage in view of influencing the action of a public official during the award or execution of the works;</w:t>
      </w:r>
    </w:p>
    <w:p w14:paraId="7C61BFA5" w14:textId="77777777" w:rsidR="00FA7BDD" w:rsidRPr="00FA7BDD" w:rsidRDefault="00FA7BDD" w:rsidP="006833A4">
      <w:pPr>
        <w:numPr>
          <w:ilvl w:val="0"/>
          <w:numId w:val="12"/>
        </w:num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Is involved in “fraudulent maneuvers” whoever deforms or distorts fact in order to influence the award or execution of a contract;</w:t>
      </w:r>
    </w:p>
    <w:p w14:paraId="4D020EC2" w14:textId="77777777" w:rsidR="00FA7BDD" w:rsidRPr="00FA7BDD" w:rsidRDefault="00FA7BDD" w:rsidP="006833A4">
      <w:pPr>
        <w:numPr>
          <w:ilvl w:val="0"/>
          <w:numId w:val="12"/>
        </w:num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“Collusive practices” mean any form of agreement between two or among several bidders (whether the Contracting Authority is aware or not) aimed at artificially maintaining the prices of offers at levels not corresponding with those which will result from the forces of competition;</w:t>
      </w:r>
    </w:p>
    <w:p w14:paraId="62FCFF04" w14:textId="77777777" w:rsidR="00FA7BDD" w:rsidRPr="00FA7BDD" w:rsidRDefault="00FA7BDD" w:rsidP="006833A4">
      <w:pPr>
        <w:numPr>
          <w:ilvl w:val="0"/>
          <w:numId w:val="12"/>
        </w:num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And “coercive practices” mean any form of harm against persons or their property or threats against them in order to influence their action during the award or execution of a contract.</w:t>
      </w:r>
    </w:p>
    <w:p w14:paraId="1ED034CA" w14:textId="77777777" w:rsidR="00FA7BDD" w:rsidRPr="00FA7BDD" w:rsidRDefault="00FA7BDD" w:rsidP="00FA7BDD">
      <w:pPr>
        <w:spacing w:after="0" w:line="360" w:lineRule="auto"/>
        <w:jc w:val="both"/>
        <w:rPr>
          <w:rFonts w:ascii="Arial" w:eastAsia="Times New Roman" w:hAnsi="Arial" w:cs="Arial"/>
          <w:sz w:val="16"/>
          <w:szCs w:val="16"/>
          <w:lang w:val="en-US" w:eastAsia="fr-FR"/>
        </w:rPr>
      </w:pPr>
    </w:p>
    <w:p w14:paraId="3485F84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292C64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b)   Will reject any award proposal if it determines that the proposed successful bidder is directly or through the intermediary of an agent, guilty of corruption or is involved in fraudulent maneuvers, collusive or coercive practices for the award of this contract.</w:t>
      </w:r>
    </w:p>
    <w:p w14:paraId="23CCC598"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01C5161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3.2.   The Minister delegate in charge of Public Contracts, authority in charge of Public contracts may provisionally suspend a bidder for a period of two years for any of the following reasons:</w:t>
      </w:r>
    </w:p>
    <w:p w14:paraId="00EE0B5D" w14:textId="77777777" w:rsidR="00FA7BDD" w:rsidRPr="00FA7BDD" w:rsidRDefault="00FA7BDD" w:rsidP="00FA7BDD">
      <w:pPr>
        <w:spacing w:after="0" w:line="240" w:lineRule="auto"/>
        <w:ind w:left="360"/>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   Attempt to influence the award procedure</w:t>
      </w:r>
    </w:p>
    <w:p w14:paraId="4736A470" w14:textId="77777777" w:rsidR="00FA7BDD" w:rsidRPr="00FA7BDD" w:rsidRDefault="00FA7BDD" w:rsidP="00FA7BDD">
      <w:pPr>
        <w:spacing w:after="0" w:line="240" w:lineRule="auto"/>
        <w:ind w:left="360"/>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b)   Conflict of interest</w:t>
      </w:r>
    </w:p>
    <w:p w14:paraId="164F2943" w14:textId="77777777" w:rsidR="00FA7BDD" w:rsidRPr="00FA7BDD" w:rsidRDefault="00FA7BDD" w:rsidP="00FA7BDD">
      <w:pPr>
        <w:spacing w:after="0" w:line="240" w:lineRule="auto"/>
        <w:ind w:left="360"/>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c)   Initiating crime</w:t>
      </w:r>
    </w:p>
    <w:p w14:paraId="75EEA822" w14:textId="77777777" w:rsidR="00FA7BDD" w:rsidRPr="00FA7BDD" w:rsidRDefault="00FA7BDD" w:rsidP="00FA7BDD">
      <w:pPr>
        <w:spacing w:after="0" w:line="240" w:lineRule="auto"/>
        <w:ind w:left="360"/>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d)   Fraud</w:t>
      </w:r>
    </w:p>
    <w:p w14:paraId="5FB5146A" w14:textId="77777777" w:rsidR="00FA7BDD" w:rsidRPr="00FA7BDD" w:rsidRDefault="00FA7BDD" w:rsidP="00FA7BDD">
      <w:pPr>
        <w:spacing w:after="0" w:line="360" w:lineRule="auto"/>
        <w:ind w:left="360"/>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e)   Corruption</w:t>
      </w:r>
    </w:p>
    <w:p w14:paraId="40DD0E49" w14:textId="77777777" w:rsidR="00FA7BDD" w:rsidRPr="00FA7BDD" w:rsidRDefault="00FA7BDD" w:rsidP="00FA7BDD">
      <w:pPr>
        <w:spacing w:after="0" w:line="360" w:lineRule="auto"/>
        <w:ind w:left="360"/>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f)</w:t>
      </w:r>
      <w:r w:rsidRPr="00FA7BDD">
        <w:rPr>
          <w:rFonts w:ascii="Arial" w:eastAsia="Times New Roman" w:hAnsi="Arial" w:cs="Arial"/>
          <w:sz w:val="24"/>
          <w:szCs w:val="24"/>
          <w:lang w:val="en-US" w:eastAsia="fr-FR"/>
        </w:rPr>
        <w:tab/>
        <w:t>Use of non-authentic documents.</w:t>
      </w:r>
    </w:p>
    <w:p w14:paraId="7B79CFF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suspension notwithstanding, the bidder may be pursued criminally.</w:t>
      </w:r>
    </w:p>
    <w:p w14:paraId="0B2B776B" w14:textId="77777777" w:rsidR="00FA7BDD" w:rsidRPr="00FA7BDD" w:rsidRDefault="00FA7BDD" w:rsidP="00FA7BDD">
      <w:pPr>
        <w:spacing w:after="0" w:line="360" w:lineRule="auto"/>
        <w:jc w:val="both"/>
        <w:rPr>
          <w:rFonts w:ascii="Arial" w:eastAsia="Times New Roman" w:hAnsi="Arial" w:cs="Arial"/>
          <w:sz w:val="16"/>
          <w:szCs w:val="16"/>
          <w:lang w:val="en-US" w:eastAsia="fr-FR"/>
        </w:rPr>
      </w:pPr>
    </w:p>
    <w:p w14:paraId="1D910B21"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4:</w:t>
      </w:r>
      <w:r w:rsidRPr="00FA7BDD">
        <w:rPr>
          <w:rFonts w:ascii="Arial" w:eastAsia="Times New Roman" w:hAnsi="Arial" w:cs="Arial"/>
          <w:b/>
          <w:caps/>
          <w:sz w:val="24"/>
          <w:szCs w:val="24"/>
          <w:lang w:val="en-US" w:eastAsia="fr-FR"/>
        </w:rPr>
        <w:tab/>
        <w:t>Candidates allowed to compete.</w:t>
      </w:r>
    </w:p>
    <w:p w14:paraId="6064C0D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lastRenderedPageBreak/>
        <w:t>4.2. Generally, the invitation to tender is addressed to all Cameroonian contractors, subject to the following provisions:</w:t>
      </w:r>
    </w:p>
    <w:p w14:paraId="1447A9E4" w14:textId="77777777" w:rsidR="00FA7BDD" w:rsidRPr="00FA7BDD" w:rsidRDefault="00FA7BDD" w:rsidP="00FA7BDD">
      <w:pPr>
        <w:spacing w:after="0" w:line="360" w:lineRule="auto"/>
        <w:ind w:left="567" w:hanging="567"/>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  A Cameroonian public enterprise may participate in the consultation if it can demonstrate that it is:</w:t>
      </w:r>
    </w:p>
    <w:p w14:paraId="1C4D4DDF" w14:textId="77777777" w:rsidR="00FA7BDD" w:rsidRPr="00FA7BDD" w:rsidRDefault="00FA7BDD" w:rsidP="006833A4">
      <w:pPr>
        <w:numPr>
          <w:ilvl w:val="0"/>
          <w:numId w:val="13"/>
        </w:numPr>
        <w:spacing w:after="0" w:line="360" w:lineRule="auto"/>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legally and financially autonomous</w:t>
      </w:r>
    </w:p>
    <w:p w14:paraId="5CB126C5" w14:textId="77777777" w:rsidR="00FA7BDD" w:rsidRPr="00FA7BDD" w:rsidRDefault="00FA7BDD" w:rsidP="006833A4">
      <w:pPr>
        <w:numPr>
          <w:ilvl w:val="0"/>
          <w:numId w:val="13"/>
        </w:num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managed according to commercial law and </w:t>
      </w:r>
    </w:p>
    <w:p w14:paraId="13294DB4" w14:textId="77777777" w:rsidR="00FA7BDD" w:rsidRPr="00FA7BDD" w:rsidRDefault="00FA7BDD" w:rsidP="006833A4">
      <w:pPr>
        <w:numPr>
          <w:ilvl w:val="0"/>
          <w:numId w:val="13"/>
        </w:num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not under the direct supervisory authority of the contracting authority.</w:t>
      </w:r>
    </w:p>
    <w:p w14:paraId="3296A8B7" w14:textId="77777777" w:rsidR="00FA7BDD" w:rsidRPr="00FA7BDD" w:rsidRDefault="00FA7BDD" w:rsidP="00FA7BDD">
      <w:pPr>
        <w:spacing w:after="0" w:line="360" w:lineRule="auto"/>
        <w:ind w:left="720" w:hanging="720"/>
        <w:jc w:val="both"/>
        <w:rPr>
          <w:rFonts w:ascii="Arial" w:eastAsia="Times New Roman" w:hAnsi="Arial" w:cs="Arial"/>
          <w:color w:val="17365D"/>
          <w:sz w:val="24"/>
          <w:szCs w:val="24"/>
          <w:lang w:val="en-US" w:eastAsia="fr-FR"/>
        </w:rPr>
      </w:pPr>
      <w:r w:rsidRPr="00FA7BDD">
        <w:rPr>
          <w:rFonts w:ascii="Arial" w:eastAsia="Times New Roman" w:hAnsi="Arial" w:cs="Arial"/>
          <w:color w:val="17365D"/>
          <w:sz w:val="24"/>
          <w:szCs w:val="24"/>
          <w:lang w:val="en-US" w:eastAsia="fr-FR"/>
        </w:rPr>
        <w:t>b)   A bidder (including all members of a group of enterprises and all sub-contractors to the bidder) must not be in a situation of conflict of interest.</w:t>
      </w:r>
    </w:p>
    <w:p w14:paraId="58D34268" w14:textId="77777777" w:rsidR="00FA7BDD" w:rsidRPr="00FA7BDD" w:rsidRDefault="00FA7BDD" w:rsidP="00FA7BDD">
      <w:pPr>
        <w:spacing w:after="0" w:line="360" w:lineRule="auto"/>
        <w:ind w:left="360"/>
        <w:jc w:val="both"/>
        <w:rPr>
          <w:rFonts w:ascii="Arial" w:eastAsia="Times New Roman" w:hAnsi="Arial" w:cs="Arial"/>
          <w:color w:val="17365D"/>
          <w:sz w:val="24"/>
          <w:szCs w:val="24"/>
          <w:lang w:val="en-US" w:eastAsia="fr-FR"/>
        </w:rPr>
      </w:pPr>
      <w:r w:rsidRPr="00FA7BDD">
        <w:rPr>
          <w:rFonts w:ascii="Arial" w:eastAsia="Times New Roman" w:hAnsi="Arial" w:cs="Arial"/>
          <w:color w:val="17365D"/>
          <w:sz w:val="24"/>
          <w:szCs w:val="24"/>
          <w:lang w:val="en-US" w:eastAsia="fr-FR"/>
        </w:rPr>
        <w:t xml:space="preserve"> A bidder shall be judged to be in a situation of conflict of interest if he:</w:t>
      </w:r>
    </w:p>
    <w:p w14:paraId="3BA76606" w14:textId="77777777" w:rsidR="00FA7BDD" w:rsidRPr="00FA7BDD" w:rsidRDefault="00FA7BDD" w:rsidP="00FA7BDD">
      <w:pPr>
        <w:spacing w:after="0" w:line="360" w:lineRule="auto"/>
        <w:ind w:left="720" w:hanging="360"/>
        <w:jc w:val="both"/>
        <w:rPr>
          <w:rFonts w:ascii="Arial" w:eastAsia="Times New Roman" w:hAnsi="Arial" w:cs="Arial"/>
          <w:color w:val="17365D"/>
          <w:sz w:val="24"/>
          <w:szCs w:val="24"/>
          <w:lang w:val="en-US" w:eastAsia="fr-FR"/>
        </w:rPr>
      </w:pPr>
      <w:r w:rsidRPr="00FA7BDD">
        <w:rPr>
          <w:rFonts w:ascii="Arial" w:eastAsia="Times New Roman" w:hAnsi="Arial" w:cs="Arial"/>
          <w:color w:val="17365D"/>
          <w:sz w:val="24"/>
          <w:szCs w:val="24"/>
          <w:lang w:val="en-US" w:eastAsia="fr-FR"/>
        </w:rPr>
        <w:t>i)   Is associated or was associated in the past with an enterprise (or a subsidiary of this enterprise) which provided consultancy services for the conception, preparation of specifications and other documents used within the scope of contracts awarded for this invitation to tender; or</w:t>
      </w:r>
    </w:p>
    <w:p w14:paraId="2001D0A5" w14:textId="77777777" w:rsidR="00FA7BDD" w:rsidRPr="00FA7BDD" w:rsidRDefault="00FA7BDD" w:rsidP="00FA7BDD">
      <w:pPr>
        <w:spacing w:after="0" w:line="360" w:lineRule="auto"/>
        <w:ind w:left="720" w:hanging="360"/>
        <w:jc w:val="both"/>
        <w:rPr>
          <w:rFonts w:ascii="Arial" w:eastAsia="Times New Roman" w:hAnsi="Arial" w:cs="Arial"/>
          <w:color w:val="17365D"/>
          <w:sz w:val="24"/>
          <w:szCs w:val="24"/>
          <w:lang w:val="en-US" w:eastAsia="fr-FR"/>
        </w:rPr>
      </w:pPr>
      <w:r w:rsidRPr="00FA7BDD">
        <w:rPr>
          <w:rFonts w:ascii="Arial" w:eastAsia="Times New Roman" w:hAnsi="Arial" w:cs="Arial"/>
          <w:color w:val="17365D"/>
          <w:sz w:val="24"/>
          <w:szCs w:val="24"/>
          <w:lang w:val="en-US" w:eastAsia="fr-FR"/>
        </w:rPr>
        <w:t>ii)   Presents more than one offer within the context of invitation to tender, except authorized variants according to Article 15, where need be; meanwhile, this does not prevent the participation of sub-contractors in more than one offer.</w:t>
      </w:r>
    </w:p>
    <w:p w14:paraId="00AE02F7"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c)   The bidder must not be excluded from bidding for public contracts.</w:t>
      </w:r>
    </w:p>
    <w:p w14:paraId="2EB479F9"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5CB820CB"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5:</w:t>
      </w:r>
      <w:r w:rsidRPr="00FA7BDD">
        <w:rPr>
          <w:rFonts w:ascii="Arial" w:eastAsia="Times New Roman" w:hAnsi="Arial" w:cs="Arial"/>
          <w:b/>
          <w:caps/>
          <w:sz w:val="24"/>
          <w:szCs w:val="24"/>
          <w:lang w:val="en-US" w:eastAsia="fr-FR"/>
        </w:rPr>
        <w:tab/>
        <w:t>Materials, Supplies, Equipment and Related Services.</w:t>
      </w:r>
    </w:p>
    <w:p w14:paraId="1ECF0133"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5.1.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materials, supplies, equipment and services.</w:t>
      </w:r>
    </w:p>
    <w:p w14:paraId="066DBD79"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3B0A8A6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5.2.    Within the meaning of Article 5.1 above, the term “originate” shall designate the place where the goods are extracted, cultivated, produced, manufactured and from where the services originates.  </w:t>
      </w:r>
    </w:p>
    <w:p w14:paraId="1E6D254E"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5C3CF388"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6:   Qualification of Bidder</w:t>
      </w:r>
    </w:p>
    <w:p w14:paraId="29578C36"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6.1.   As an integral part of their offer, bidders must:</w:t>
      </w:r>
    </w:p>
    <w:p w14:paraId="1EAACB5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   Submit a power of attorney making the signatory of the offer bound by the offer; and</w:t>
      </w:r>
    </w:p>
    <w:p w14:paraId="194856C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b)   Update the information included in their request for pre-qualification which may have </w:t>
      </w:r>
    </w:p>
    <w:p w14:paraId="0736A9C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Changed (or provide this information, in case of open invitation to tender).</w:t>
      </w:r>
    </w:p>
    <w:p w14:paraId="571CE135" w14:textId="77777777" w:rsidR="00FA7BDD" w:rsidRPr="00FA7BDD" w:rsidRDefault="00FA7BDD" w:rsidP="00FA7BDD">
      <w:pPr>
        <w:spacing w:after="0" w:line="240" w:lineRule="auto"/>
        <w:jc w:val="both"/>
        <w:rPr>
          <w:rFonts w:ascii="Arial" w:eastAsia="Times New Roman" w:hAnsi="Arial" w:cs="Arial"/>
          <w:color w:val="FF0000"/>
          <w:sz w:val="24"/>
          <w:szCs w:val="24"/>
          <w:lang w:val="en-US" w:eastAsia="fr-FR"/>
        </w:rPr>
      </w:pPr>
    </w:p>
    <w:p w14:paraId="09F88FE4" w14:textId="77777777" w:rsidR="00FA7BDD" w:rsidRPr="00FA7BDD" w:rsidRDefault="00FA7BDD" w:rsidP="00FA7BDD">
      <w:pPr>
        <w:spacing w:after="0" w:line="360" w:lineRule="auto"/>
        <w:jc w:val="both"/>
        <w:rPr>
          <w:rFonts w:ascii="Arial" w:eastAsia="Times New Roman" w:hAnsi="Arial" w:cs="Arial"/>
          <w:color w:val="17365D"/>
          <w:sz w:val="24"/>
          <w:szCs w:val="24"/>
          <w:lang w:val="en-US" w:eastAsia="fr-FR"/>
        </w:rPr>
      </w:pPr>
      <w:r w:rsidRPr="00FA7BDD">
        <w:rPr>
          <w:rFonts w:ascii="Arial" w:eastAsia="Times New Roman" w:hAnsi="Arial" w:cs="Arial"/>
          <w:color w:val="17365D"/>
          <w:sz w:val="24"/>
          <w:szCs w:val="24"/>
          <w:lang w:val="en-US" w:eastAsia="fr-FR"/>
        </w:rPr>
        <w:t>Where necessary, bidders should update the information relating to the following points:</w:t>
      </w:r>
    </w:p>
    <w:p w14:paraId="1FB4C4F1" w14:textId="77777777" w:rsidR="00FA7BDD" w:rsidRPr="00FA7BDD" w:rsidRDefault="00FA7BDD" w:rsidP="006833A4">
      <w:pPr>
        <w:numPr>
          <w:ilvl w:val="0"/>
          <w:numId w:val="14"/>
        </w:numPr>
        <w:spacing w:after="0" w:line="360" w:lineRule="auto"/>
        <w:jc w:val="both"/>
        <w:rPr>
          <w:rFonts w:ascii="Arial" w:eastAsia="Times New Roman" w:hAnsi="Arial" w:cs="Arial"/>
          <w:color w:val="17365D"/>
          <w:sz w:val="24"/>
          <w:szCs w:val="24"/>
          <w:lang w:val="en-US" w:eastAsia="fr-FR"/>
        </w:rPr>
      </w:pPr>
      <w:r w:rsidRPr="00FA7BDD">
        <w:rPr>
          <w:rFonts w:ascii="Arial" w:eastAsia="Times New Roman" w:hAnsi="Arial" w:cs="Arial"/>
          <w:color w:val="17365D"/>
          <w:sz w:val="24"/>
          <w:szCs w:val="24"/>
          <w:lang w:val="en-US" w:eastAsia="fr-FR"/>
        </w:rPr>
        <w:t xml:space="preserve">Access to a credit line or availability of other sources of funding; considering the scope of the service, the production of recent balance sheets and turnovers may be required; </w:t>
      </w:r>
    </w:p>
    <w:p w14:paraId="74F42458" w14:textId="77777777" w:rsidR="00FA7BDD" w:rsidRPr="00FA7BDD" w:rsidRDefault="00FA7BDD" w:rsidP="006833A4">
      <w:pPr>
        <w:numPr>
          <w:ilvl w:val="0"/>
          <w:numId w:val="14"/>
        </w:numPr>
        <w:spacing w:after="0" w:line="360" w:lineRule="auto"/>
        <w:jc w:val="both"/>
        <w:rPr>
          <w:rFonts w:ascii="Arial" w:eastAsia="Times New Roman" w:hAnsi="Arial" w:cs="Arial"/>
          <w:color w:val="17365D"/>
          <w:sz w:val="24"/>
          <w:szCs w:val="24"/>
          <w:lang w:val="en-US" w:eastAsia="fr-FR"/>
        </w:rPr>
      </w:pPr>
      <w:r w:rsidRPr="00FA7BDD">
        <w:rPr>
          <w:rFonts w:ascii="Arial" w:eastAsia="Times New Roman" w:hAnsi="Arial" w:cs="Arial"/>
          <w:color w:val="17365D"/>
          <w:sz w:val="24"/>
          <w:szCs w:val="24"/>
          <w:lang w:val="en-US" w:eastAsia="fr-FR"/>
        </w:rPr>
        <w:t>Orders acquired and contracts awarded;</w:t>
      </w:r>
    </w:p>
    <w:p w14:paraId="55233928" w14:textId="77777777" w:rsidR="00FA7BDD" w:rsidRPr="00FA7BDD" w:rsidRDefault="00FA7BDD" w:rsidP="006833A4">
      <w:pPr>
        <w:numPr>
          <w:ilvl w:val="0"/>
          <w:numId w:val="14"/>
        </w:numPr>
        <w:spacing w:after="0" w:line="360" w:lineRule="auto"/>
        <w:jc w:val="both"/>
        <w:rPr>
          <w:rFonts w:ascii="Arial" w:eastAsia="Times New Roman" w:hAnsi="Arial" w:cs="Arial"/>
          <w:color w:val="17365D"/>
          <w:sz w:val="24"/>
          <w:szCs w:val="24"/>
          <w:lang w:val="fr-FR" w:eastAsia="fr-FR"/>
        </w:rPr>
      </w:pPr>
      <w:r w:rsidRPr="00FA7BDD">
        <w:rPr>
          <w:rFonts w:ascii="Arial" w:eastAsia="Times New Roman" w:hAnsi="Arial" w:cs="Arial"/>
          <w:color w:val="17365D"/>
          <w:sz w:val="24"/>
          <w:szCs w:val="24"/>
          <w:lang w:val="fr-FR" w:eastAsia="fr-FR"/>
        </w:rPr>
        <w:t>Pending litigations and;</w:t>
      </w:r>
    </w:p>
    <w:p w14:paraId="435490AB" w14:textId="77777777" w:rsidR="00FA7BDD" w:rsidRPr="00FA7BDD" w:rsidRDefault="00FA7BDD" w:rsidP="006833A4">
      <w:pPr>
        <w:numPr>
          <w:ilvl w:val="0"/>
          <w:numId w:val="14"/>
        </w:numPr>
        <w:spacing w:after="0" w:line="360" w:lineRule="auto"/>
        <w:jc w:val="both"/>
        <w:rPr>
          <w:rFonts w:ascii="Arial" w:eastAsia="Times New Roman" w:hAnsi="Arial" w:cs="Arial"/>
          <w:color w:val="17365D"/>
          <w:sz w:val="24"/>
          <w:szCs w:val="24"/>
          <w:lang w:val="fr-FR" w:eastAsia="fr-FR"/>
        </w:rPr>
      </w:pPr>
      <w:r w:rsidRPr="00FA7BDD">
        <w:rPr>
          <w:rFonts w:ascii="Arial" w:eastAsia="Times New Roman" w:hAnsi="Arial" w:cs="Arial"/>
          <w:color w:val="17365D"/>
          <w:sz w:val="24"/>
          <w:szCs w:val="24"/>
          <w:lang w:val="fr-FR" w:eastAsia="fr-FR"/>
        </w:rPr>
        <w:t>Availability of indispensable equipment.</w:t>
      </w:r>
    </w:p>
    <w:p w14:paraId="1E3EC17F" w14:textId="77777777" w:rsidR="00FA7BDD" w:rsidRPr="00FA7BDD" w:rsidRDefault="00FA7BDD" w:rsidP="00FA7BDD">
      <w:pPr>
        <w:spacing w:after="0" w:line="240" w:lineRule="auto"/>
        <w:jc w:val="both"/>
        <w:rPr>
          <w:rFonts w:ascii="Arial" w:eastAsia="Times New Roman" w:hAnsi="Arial" w:cs="Arial"/>
          <w:sz w:val="24"/>
          <w:szCs w:val="24"/>
          <w:lang w:val="fr-FR" w:eastAsia="fr-FR"/>
        </w:rPr>
      </w:pPr>
    </w:p>
    <w:p w14:paraId="6891E2A7"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lastRenderedPageBreak/>
        <w:t>6.2. Bids presented by two or more associated undertakings (joint-contracting) must satisfy the following conditions;</w:t>
      </w:r>
    </w:p>
    <w:p w14:paraId="3FB0FF61"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   The offer must include all the information listed in Article 6(1) above;</w:t>
      </w:r>
    </w:p>
    <w:p w14:paraId="0441F67F"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b)   The offer and the contract must be signed in a way that is binding on all members of the group;</w:t>
      </w:r>
    </w:p>
    <w:p w14:paraId="719A19D6"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c)    The nature of the group (joint or several) must be specified and justified with the production of a joint venture agreement in due form;</w:t>
      </w:r>
    </w:p>
    <w:p w14:paraId="3FDE0D5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d)   The member of the group designated as the representative will represent all the undertakings vis à vis the Contracting Authority with regard to the execution of the contract.</w:t>
      </w:r>
    </w:p>
    <w:p w14:paraId="44B1CFE4"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e)   In case of joint co-contracting, the Co-Contracting Authority into a single account; or on the other hand, each undertaking is paid in its own account by the contracting    Authority where it is several co-contracting.</w:t>
      </w:r>
    </w:p>
    <w:p w14:paraId="74813425"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1BBA52E0"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6.3. Bidder must equally present sufficiently detailed proposals to demonstrate that they </w:t>
      </w:r>
    </w:p>
    <w:p w14:paraId="560A1059" w14:textId="77777777" w:rsidR="00FA7BDD" w:rsidRPr="00FA7BDD" w:rsidRDefault="00FA7BDD" w:rsidP="00FA7BDD">
      <w:pPr>
        <w:spacing w:after="0" w:line="360" w:lineRule="auto"/>
        <w:ind w:firstLine="426"/>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Conform to the technical specifications and delivery time-limits set in the Special Regulations of the Invitation to Tender.</w:t>
      </w:r>
    </w:p>
    <w:p w14:paraId="5B22104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44D76DD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6.4. Bidders requesting to benefit from the margin of preference must furnish all the necessary information to prove that they satisfy the eligibility criteria set in Article 32 of the General Regulations of the invitation to Tender.</w:t>
      </w:r>
    </w:p>
    <w:p w14:paraId="179E19E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754F80E"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7:  Visit of Works Site.</w:t>
      </w:r>
    </w:p>
    <w:p w14:paraId="01BD06F5" w14:textId="77777777" w:rsidR="00FA7BDD" w:rsidRPr="00FA7BDD" w:rsidRDefault="00FA7BDD" w:rsidP="00FA7BDD">
      <w:pPr>
        <w:spacing w:after="0" w:line="360" w:lineRule="auto"/>
        <w:ind w:left="567" w:hanging="567"/>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7.1. The bidder is advised to visit and inspect the works and its environs and obtain by himself and under his own responsibility, all the information which may be necessary for the preparation of the offer and the execution of the works. The related cost of the visit of the site shall be borne by the bidder.</w:t>
      </w:r>
    </w:p>
    <w:p w14:paraId="4BC09EA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7922DC1" w14:textId="77777777" w:rsidR="00FA7BDD" w:rsidRPr="00FA7BDD" w:rsidRDefault="00FA7BDD" w:rsidP="00FA7BDD">
      <w:pPr>
        <w:spacing w:after="0" w:line="360" w:lineRule="auto"/>
        <w:ind w:left="567" w:hanging="567"/>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7.2. The proof of effective visit of site shall be established by an attestation of site visit duly signed by </w:t>
      </w:r>
      <w:r w:rsidRPr="00FA7BDD">
        <w:rPr>
          <w:rFonts w:ascii="Arial" w:eastAsia="Times New Roman" w:hAnsi="Arial" w:cs="Arial"/>
          <w:color w:val="000000"/>
          <w:sz w:val="24"/>
          <w:szCs w:val="24"/>
          <w:lang w:val="en-US" w:eastAsia="fr-FR"/>
        </w:rPr>
        <w:t>the Mayor of Tinto/ his Representative or the Traditional Authority of the Village.</w:t>
      </w:r>
    </w:p>
    <w:p w14:paraId="7DF2167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B5576ED" w14:textId="77777777" w:rsidR="00FA7BDD" w:rsidRPr="00FA7BDD" w:rsidRDefault="00FA7BDD" w:rsidP="00FA7BDD">
      <w:pPr>
        <w:spacing w:after="0" w:line="360" w:lineRule="auto"/>
        <w:ind w:left="567" w:hanging="567"/>
        <w:jc w:val="both"/>
        <w:rPr>
          <w:rFonts w:ascii="Arial" w:eastAsia="Times New Roman" w:hAnsi="Arial" w:cs="Arial"/>
          <w:color w:val="17365D"/>
          <w:sz w:val="24"/>
          <w:szCs w:val="24"/>
          <w:lang w:val="en-US" w:eastAsia="fr-FR"/>
        </w:rPr>
      </w:pPr>
      <w:r w:rsidRPr="00FA7BDD">
        <w:rPr>
          <w:rFonts w:ascii="Arial" w:eastAsia="Times New Roman" w:hAnsi="Arial" w:cs="Arial"/>
          <w:color w:val="17365D"/>
          <w:sz w:val="24"/>
          <w:szCs w:val="24"/>
          <w:lang w:val="en-US" w:eastAsia="fr-FR"/>
        </w:rPr>
        <w:t xml:space="preserve">7.3. The Contracting Authority </w:t>
      </w:r>
      <w:r w:rsidRPr="00FA7BDD">
        <w:rPr>
          <w:rFonts w:ascii="Arial" w:eastAsia="Times New Roman" w:hAnsi="Arial" w:cs="Arial"/>
          <w:color w:val="17365D"/>
          <w:sz w:val="24"/>
          <w:szCs w:val="24"/>
          <w:lang w:eastAsia="fr-FR"/>
        </w:rPr>
        <w:t>may organise</w:t>
      </w:r>
      <w:r w:rsidRPr="00FA7BDD">
        <w:rPr>
          <w:rFonts w:ascii="Arial" w:eastAsia="Times New Roman" w:hAnsi="Arial" w:cs="Arial"/>
          <w:color w:val="17365D"/>
          <w:sz w:val="24"/>
          <w:szCs w:val="24"/>
          <w:lang w:val="en-US" w:eastAsia="fr-FR"/>
        </w:rPr>
        <w:t xml:space="preserve"> a visit of the site of the works during the preparatory meeting to establish offers mentioned in Article 19 of the General Regulations of the Invitation to Tender.</w:t>
      </w:r>
    </w:p>
    <w:p w14:paraId="28C040E2"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285EF52"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73B1919" w14:textId="77777777" w:rsidR="00FA7BDD" w:rsidRPr="00FA7BDD" w:rsidRDefault="00FA7BDD" w:rsidP="00FA7BDD">
      <w:pPr>
        <w:spacing w:after="0" w:line="360" w:lineRule="auto"/>
        <w:jc w:val="center"/>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B – TENDER FILE</w:t>
      </w:r>
    </w:p>
    <w:p w14:paraId="513E94BF"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68DD33DC"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8:</w:t>
      </w:r>
      <w:r w:rsidRPr="00FA7BDD">
        <w:rPr>
          <w:rFonts w:ascii="Arial" w:eastAsia="Times New Roman" w:hAnsi="Arial" w:cs="Arial"/>
          <w:b/>
          <w:caps/>
          <w:sz w:val="24"/>
          <w:szCs w:val="24"/>
          <w:lang w:val="en-US" w:eastAsia="fr-FR"/>
        </w:rPr>
        <w:tab/>
        <w:t>Content of Tender File</w:t>
      </w:r>
    </w:p>
    <w:p w14:paraId="091B5BE9"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8.1. The Tender File describes the works forming the subject of the contract, sets the consultation procedure of contractors and specifies the terms of the contract. Beside the addendum (addenda) published in accordance with Article 10 of the General Regulations of the Invitation to Tender, it includes the following documents:</w:t>
      </w:r>
    </w:p>
    <w:p w14:paraId="79A1BD14"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lastRenderedPageBreak/>
        <w:t>a)   The letter of invitation to tender (for restricted invitation to tender)</w:t>
      </w:r>
    </w:p>
    <w:p w14:paraId="4CDF9463"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b)   The tender notice</w:t>
      </w:r>
    </w:p>
    <w:p w14:paraId="384C7800"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c)   The General Regulations of the Invitation to Tender</w:t>
      </w:r>
    </w:p>
    <w:p w14:paraId="68A47043"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d)   The Special Regulations of the Invitation to Tender</w:t>
      </w:r>
    </w:p>
    <w:p w14:paraId="0773B97F"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e)   The Special Administrative Clauses</w:t>
      </w:r>
    </w:p>
    <w:p w14:paraId="7D9FF9F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f)    The Technical Specifications</w:t>
      </w:r>
    </w:p>
    <w:p w14:paraId="7D45D88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g)   The Unit Price Schedule</w:t>
      </w:r>
    </w:p>
    <w:p w14:paraId="7B91158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h)   The Bill of Quantities and Estimates</w:t>
      </w:r>
    </w:p>
    <w:p w14:paraId="07F49FF6"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i)   The execution schedule</w:t>
      </w:r>
    </w:p>
    <w:p w14:paraId="4EA95CD5"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j)    Charts and other elements of the technical file</w:t>
      </w:r>
    </w:p>
    <w:p w14:paraId="525B479F"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k)   Model forms for equipment, personnel and references of the Bidder</w:t>
      </w:r>
    </w:p>
    <w:p w14:paraId="12D77C5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l)    Model of declaration of intention to bid</w:t>
      </w:r>
    </w:p>
    <w:p w14:paraId="6FCA3726"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m)  Model Bid letter</w:t>
      </w:r>
    </w:p>
    <w:p w14:paraId="3BB29E5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n)  Model Bid Bond</w:t>
      </w:r>
    </w:p>
    <w:p w14:paraId="4E7090D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o)   Model final bond</w:t>
      </w:r>
    </w:p>
    <w:p w14:paraId="4F70AABF"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p)   Model of start-off Advance Bond</w:t>
      </w:r>
    </w:p>
    <w:p w14:paraId="30532EC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q)   Model of performance bond in replacement of retention guarantee</w:t>
      </w:r>
    </w:p>
    <w:p w14:paraId="0236C737"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r)   Model contract</w:t>
      </w:r>
    </w:p>
    <w:p w14:paraId="0A853591"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s)  Form relating to preliminary studies</w:t>
      </w:r>
    </w:p>
    <w:p w14:paraId="3364B214" w14:textId="77777777" w:rsidR="00FA7BDD" w:rsidRPr="00FA7BDD" w:rsidRDefault="00FA7BDD" w:rsidP="00FA7BDD">
      <w:pPr>
        <w:spacing w:after="0" w:line="360" w:lineRule="auto"/>
        <w:ind w:left="426" w:hanging="426"/>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 List of commercial banks and financial institutions approved by the Ministry in charge of finance authorized to issue bonds.</w:t>
      </w:r>
    </w:p>
    <w:p w14:paraId="39106ECA" w14:textId="77777777" w:rsidR="00FA7BDD" w:rsidRPr="00FA7BDD" w:rsidRDefault="00FA7BDD" w:rsidP="00FA7BDD">
      <w:pPr>
        <w:spacing w:after="0" w:line="360" w:lineRule="auto"/>
        <w:jc w:val="both"/>
        <w:rPr>
          <w:rFonts w:ascii="Arial" w:eastAsia="Times New Roman" w:hAnsi="Arial" w:cs="Arial"/>
          <w:sz w:val="16"/>
          <w:szCs w:val="16"/>
          <w:lang w:val="en-US" w:eastAsia="fr-FR"/>
        </w:rPr>
      </w:pPr>
    </w:p>
    <w:p w14:paraId="46771B8E"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8.2. The bidder must examine and respect all the rules, forms, conditions and specifications contained in the Tender File. It is up to him to furnish all the information requested and prepare an offer in conformity with all aspects of the said file. Any inadequacy may lead to a rejection of his offer.</w:t>
      </w:r>
    </w:p>
    <w:p w14:paraId="6268E269" w14:textId="77777777" w:rsidR="00FA7BDD" w:rsidRPr="00FA7BDD" w:rsidRDefault="00FA7BDD" w:rsidP="00FA7BDD">
      <w:pPr>
        <w:spacing w:after="0" w:line="360" w:lineRule="auto"/>
        <w:jc w:val="both"/>
        <w:rPr>
          <w:rFonts w:ascii="Arial" w:eastAsia="Times New Roman" w:hAnsi="Arial" w:cs="Arial"/>
          <w:sz w:val="16"/>
          <w:szCs w:val="16"/>
          <w:lang w:val="en-US" w:eastAsia="fr-FR"/>
        </w:rPr>
      </w:pPr>
    </w:p>
    <w:p w14:paraId="6CC2CF73"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9:   Clarifications on the Tender File and Petitions.</w:t>
      </w:r>
    </w:p>
    <w:p w14:paraId="089D71E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9.1. Any bidder who wants to obtain clarifications on the Tender file may request them from the Contracting Authority in writing or by electronic mail</w:t>
      </w:r>
      <w:r w:rsidRPr="00FA7BDD">
        <w:rPr>
          <w:rFonts w:ascii="Arial" w:eastAsia="Times New Roman" w:hAnsi="Arial" w:cs="Arial"/>
          <w:color w:val="17365D"/>
          <w:sz w:val="24"/>
          <w:szCs w:val="24"/>
          <w:lang w:val="en-US" w:eastAsia="fr-FR"/>
        </w:rPr>
        <w:t xml:space="preserve"> (at the Contract service of Eyumojock Council,),</w:t>
      </w:r>
      <w:r w:rsidRPr="00FA7BDD">
        <w:rPr>
          <w:rFonts w:ascii="Arial" w:eastAsia="Times New Roman" w:hAnsi="Arial" w:cs="Arial"/>
          <w:sz w:val="24"/>
          <w:szCs w:val="24"/>
          <w:lang w:val="en-US" w:eastAsia="fr-FR"/>
        </w:rPr>
        <w:t xml:space="preserve"> address indicated in the Special Regulations of the Invitation to Tender. The Contracting Authority shall reply in writing to any request for clarification received at least fourteen (14) days prior to the deadline for the submission of offers.</w:t>
      </w:r>
    </w:p>
    <w:p w14:paraId="1B277FF7" w14:textId="77777777" w:rsidR="00FA7BDD" w:rsidRPr="00FA7BDD" w:rsidRDefault="00FA7BDD" w:rsidP="00FA7BDD">
      <w:pPr>
        <w:spacing w:after="0" w:line="360" w:lineRule="auto"/>
        <w:ind w:firstLine="720"/>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 copy of the Contracting Authority’s response, indicating the question posed but not mentioning the author, shall be addressed to all bidders who bought the Tender File.</w:t>
      </w:r>
    </w:p>
    <w:p w14:paraId="5564E06D"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1A028A3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9.2.   Between the publication of the tender notice including the pre-qualification phase of candidates and the opening of bids, any bidder who feels aggrieved in the public contracts award procedure may lodge a complaint to the Contracting Authority.</w:t>
      </w:r>
    </w:p>
    <w:p w14:paraId="6E7C5669"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330BE777"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lastRenderedPageBreak/>
        <w:t>9.3.   The complaint must be addressed to the Contracting Authority with copies to the body in charge of the regulation of public contracts and the chairperson of the Tenders Board. It must reach the Contracting Authority not later than fourteen (14) days before the opening of bids.</w:t>
      </w:r>
    </w:p>
    <w:p w14:paraId="6ABB9AAB"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3A29752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9.4.   The Contracting Authority has five (5) days to react. A copy of the reaction shall be forwarded to the body in charge of the regulation of public contracts.</w:t>
      </w:r>
    </w:p>
    <w:p w14:paraId="63811E21" w14:textId="77777777" w:rsidR="00FA7BDD" w:rsidRPr="00FA7BDD" w:rsidRDefault="00FA7BDD" w:rsidP="00FA7BDD">
      <w:pPr>
        <w:spacing w:after="0" w:line="360" w:lineRule="auto"/>
        <w:jc w:val="both"/>
        <w:rPr>
          <w:rFonts w:ascii="Arial" w:eastAsia="Times New Roman" w:hAnsi="Arial" w:cs="Arial"/>
          <w:sz w:val="16"/>
          <w:szCs w:val="16"/>
          <w:lang w:val="en-US" w:eastAsia="fr-FR"/>
        </w:rPr>
      </w:pPr>
    </w:p>
    <w:p w14:paraId="6B6DCF92"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10:   Amendment of the Tender File.</w:t>
      </w:r>
    </w:p>
    <w:p w14:paraId="6EC1105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10.1.  The Contracting Authority may at any moment, prior to the deadline for the submission of offers and for any reason, be at his initiative or in reply to a request for clarification formulated by a bidder, amend the Tender file by publishing an addendum.</w:t>
      </w:r>
    </w:p>
    <w:p w14:paraId="7F9CE6FE"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4156952F"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10.2   Any published addendum shall be an integral part of the Tender file, in accordance with article 8.1 of the General Regulation of the Invitation to Tender and must be communicated in writing or made known to all bidders who bought the tender file. The latter must acknowledge receipt of the addenda in writing to the Contracting Authority.</w:t>
      </w:r>
    </w:p>
    <w:p w14:paraId="31A6101B"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4AC4A217"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10.3.  In order to give bidders sufficient time to take account of the addendum in the preparation of their offers, the Contracting Authority may postpone as is necessary, the deadline for the submission of offers, in accordance with provision of Article 22 of the General Regulation of the Invitation to Tender.</w:t>
      </w:r>
    </w:p>
    <w:p w14:paraId="748B34BA" w14:textId="77777777" w:rsidR="00FA7BDD" w:rsidRPr="00FA7BDD" w:rsidRDefault="00FA7BDD" w:rsidP="00FA7BDD">
      <w:pPr>
        <w:spacing w:after="0" w:line="360" w:lineRule="auto"/>
        <w:jc w:val="center"/>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C – PREPARATION OF BIDS</w:t>
      </w:r>
    </w:p>
    <w:p w14:paraId="1B72C4C0" w14:textId="77777777" w:rsidR="00FA7BDD" w:rsidRPr="00FA7BDD" w:rsidRDefault="00FA7BDD" w:rsidP="00FA7BDD">
      <w:pPr>
        <w:spacing w:after="0" w:line="360" w:lineRule="auto"/>
        <w:rPr>
          <w:rFonts w:ascii="Arial" w:eastAsia="Times New Roman" w:hAnsi="Arial" w:cs="Arial"/>
          <w:sz w:val="16"/>
          <w:szCs w:val="16"/>
          <w:lang w:val="en-US" w:eastAsia="fr-FR"/>
        </w:rPr>
      </w:pPr>
    </w:p>
    <w:p w14:paraId="1CF2B2EC"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11:</w:t>
      </w:r>
      <w:r w:rsidRPr="00FA7BDD">
        <w:rPr>
          <w:rFonts w:ascii="Arial" w:eastAsia="Times New Roman" w:hAnsi="Arial" w:cs="Arial"/>
          <w:b/>
          <w:caps/>
          <w:sz w:val="24"/>
          <w:szCs w:val="24"/>
          <w:lang w:val="en-US" w:eastAsia="fr-FR"/>
        </w:rPr>
        <w:tab/>
        <w:t>Cost of Bidding.</w:t>
      </w:r>
    </w:p>
    <w:p w14:paraId="25C6D1E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bidder shall bear all costs associated with the preparation and submission of his bid, and the Contracting Authority, will in no case whatsoever be responsible or liable for those costs, regardless of the conduct or outcome of the bidding process.</w:t>
      </w:r>
    </w:p>
    <w:p w14:paraId="576FD11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7B5BD24"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12:</w:t>
      </w:r>
      <w:r w:rsidRPr="00FA7BDD">
        <w:rPr>
          <w:rFonts w:ascii="Arial" w:eastAsia="Times New Roman" w:hAnsi="Arial" w:cs="Arial"/>
          <w:b/>
          <w:caps/>
          <w:sz w:val="24"/>
          <w:szCs w:val="24"/>
          <w:lang w:val="en-US" w:eastAsia="fr-FR"/>
        </w:rPr>
        <w:tab/>
        <w:t>Language of Bid.</w:t>
      </w:r>
    </w:p>
    <w:p w14:paraId="12260119"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The bid as well as all correspondences and documents relating to the bid exchanged between the bidder and the Contracting Authority shall be written in English or French. </w:t>
      </w:r>
    </w:p>
    <w:p w14:paraId="5704C8A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D92FE84"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13:</w:t>
      </w:r>
      <w:r w:rsidRPr="00FA7BDD">
        <w:rPr>
          <w:rFonts w:ascii="Arial" w:eastAsia="Times New Roman" w:hAnsi="Arial" w:cs="Arial"/>
          <w:b/>
          <w:caps/>
          <w:sz w:val="24"/>
          <w:szCs w:val="24"/>
          <w:lang w:val="en-US" w:eastAsia="fr-FR"/>
        </w:rPr>
        <w:tab/>
        <w:t>Bidding Documents</w:t>
      </w:r>
    </w:p>
    <w:p w14:paraId="3B3B0936"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13.1. The Bid presented by the bidder shall include the documents detailed in the Special Regulations of the Invitation to Tender, duly filled and put together in three volumes:</w:t>
      </w:r>
    </w:p>
    <w:p w14:paraId="62DD2ED0" w14:textId="77777777" w:rsidR="00FA7BDD" w:rsidRPr="00FA7BDD" w:rsidRDefault="00FA7BDD" w:rsidP="00FA7BDD">
      <w:pPr>
        <w:spacing w:after="0" w:line="360" w:lineRule="auto"/>
        <w:jc w:val="both"/>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a)   Volume 1:</w:t>
      </w:r>
      <w:r w:rsidRPr="00FA7BDD">
        <w:rPr>
          <w:rFonts w:ascii="Arial" w:eastAsia="Times New Roman" w:hAnsi="Arial" w:cs="Arial"/>
          <w:b/>
          <w:sz w:val="24"/>
          <w:szCs w:val="24"/>
          <w:lang w:val="en-US" w:eastAsia="fr-FR"/>
        </w:rPr>
        <w:tab/>
        <w:t>Administrative File</w:t>
      </w:r>
    </w:p>
    <w:p w14:paraId="5A59C55E"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       It includes:</w:t>
      </w:r>
    </w:p>
    <w:p w14:paraId="40F57EE4"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i)    All documents attesting that the bidder:</w:t>
      </w:r>
    </w:p>
    <w:p w14:paraId="2511BF35" w14:textId="77777777" w:rsidR="00FA7BDD" w:rsidRPr="00FA7BDD" w:rsidRDefault="00FA7BDD" w:rsidP="006833A4">
      <w:pPr>
        <w:numPr>
          <w:ilvl w:val="0"/>
          <w:numId w:val="15"/>
        </w:num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has subscribed to all declaration provided for by the laws and regulations;</w:t>
      </w:r>
    </w:p>
    <w:p w14:paraId="34E10795" w14:textId="77777777" w:rsidR="00FA7BDD" w:rsidRPr="00FA7BDD" w:rsidRDefault="00FA7BDD" w:rsidP="006833A4">
      <w:pPr>
        <w:numPr>
          <w:ilvl w:val="0"/>
          <w:numId w:val="15"/>
        </w:num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has paid all taxes, duties, contribution, fees or deduction of whatever nature;</w:t>
      </w:r>
    </w:p>
    <w:p w14:paraId="37ECA2DD" w14:textId="77777777" w:rsidR="00FA7BDD" w:rsidRPr="00FA7BDD" w:rsidRDefault="00FA7BDD" w:rsidP="006833A4">
      <w:pPr>
        <w:numPr>
          <w:ilvl w:val="0"/>
          <w:numId w:val="15"/>
        </w:num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is not winding up or bankrupt;</w:t>
      </w:r>
    </w:p>
    <w:p w14:paraId="0C30D9EC" w14:textId="77777777" w:rsidR="00FA7BDD" w:rsidRPr="00FA7BDD" w:rsidRDefault="00FA7BDD" w:rsidP="006833A4">
      <w:pPr>
        <w:numPr>
          <w:ilvl w:val="0"/>
          <w:numId w:val="15"/>
        </w:num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is not the subject of an exclusion order or forfeiture provided for by the law in force;</w:t>
      </w:r>
    </w:p>
    <w:p w14:paraId="4924D9D9"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lastRenderedPageBreak/>
        <w:t xml:space="preserve">ii)   The bid bond established in accordance with the provisions of Article 17 of the </w:t>
      </w:r>
    </w:p>
    <w:p w14:paraId="25C62CA1"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      General Regulations of the Invitation to Tender;</w:t>
      </w:r>
    </w:p>
    <w:p w14:paraId="3EAAEB50"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iii)  The written confirmation empowering the signatory of the offer to commit the bidder, in accordance with the provision of Article 6(1) of the General Regulations of the Invitation to Tender.</w:t>
      </w:r>
    </w:p>
    <w:p w14:paraId="3E123933" w14:textId="77777777" w:rsidR="00FA7BDD" w:rsidRPr="00FA7BDD" w:rsidRDefault="00FA7BDD" w:rsidP="00FA7BDD">
      <w:pPr>
        <w:spacing w:after="0" w:line="360" w:lineRule="auto"/>
        <w:rPr>
          <w:rFonts w:ascii="Arial" w:eastAsia="Times New Roman" w:hAnsi="Arial" w:cs="Arial"/>
          <w:sz w:val="12"/>
          <w:szCs w:val="12"/>
          <w:lang w:val="en-US" w:eastAsia="fr-FR"/>
        </w:rPr>
      </w:pPr>
    </w:p>
    <w:p w14:paraId="5C292AE6" w14:textId="77777777" w:rsidR="00FA7BDD" w:rsidRPr="00FA7BDD" w:rsidRDefault="00FA7BDD" w:rsidP="00FA7BDD">
      <w:pPr>
        <w:spacing w:after="0" w:line="360" w:lineRule="auto"/>
        <w:jc w:val="both"/>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b)   Volume 2:</w:t>
      </w:r>
      <w:r w:rsidRPr="00FA7BDD">
        <w:rPr>
          <w:rFonts w:ascii="Arial" w:eastAsia="Times New Roman" w:hAnsi="Arial" w:cs="Arial"/>
          <w:b/>
          <w:sz w:val="24"/>
          <w:szCs w:val="24"/>
          <w:lang w:val="en-US" w:eastAsia="fr-FR"/>
        </w:rPr>
        <w:tab/>
        <w:t>Technical Offer</w:t>
      </w:r>
    </w:p>
    <w:p w14:paraId="325F9D6F"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B.1. Information on qualification.</w:t>
      </w:r>
    </w:p>
    <w:p w14:paraId="19278A09" w14:textId="77777777" w:rsidR="00FA7BDD" w:rsidRPr="00FA7BDD" w:rsidRDefault="00FA7BDD" w:rsidP="00FA7BDD">
      <w:pPr>
        <w:spacing w:after="0" w:line="36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special regulations lists the documents to be furnished by bidders to justify the qualification criteria mentioned in Article 6(1) of the Special Regulations of the Invitation to Tender.</w:t>
      </w:r>
    </w:p>
    <w:p w14:paraId="1CE74587" w14:textId="77777777" w:rsidR="00FA7BDD" w:rsidRPr="00FA7BDD" w:rsidRDefault="00FA7BDD" w:rsidP="00FA7BDD">
      <w:pPr>
        <w:spacing w:after="0" w:line="360" w:lineRule="auto"/>
        <w:rPr>
          <w:rFonts w:ascii="Arial" w:eastAsia="Times New Roman" w:hAnsi="Arial" w:cs="Arial"/>
          <w:sz w:val="12"/>
          <w:szCs w:val="12"/>
          <w:lang w:val="en-US" w:eastAsia="fr-FR"/>
        </w:rPr>
      </w:pPr>
    </w:p>
    <w:p w14:paraId="6F62FFBE"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B.2. Methodology.</w:t>
      </w:r>
    </w:p>
    <w:p w14:paraId="43FA029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special regulations of the invitation to Tender specifies the constituent elements of the Technical offer of the Bidders especially: a methodological statement on an analysis of the works and specifying the organization and program which the bidder intends to put in place or use to execute the works (installations, schedule, sub-contracting, attestation of site visit, etc.).</w:t>
      </w:r>
    </w:p>
    <w:p w14:paraId="69429B0B" w14:textId="77777777" w:rsidR="00FA7BDD" w:rsidRPr="00FA7BDD" w:rsidRDefault="00FA7BDD" w:rsidP="00FA7BDD">
      <w:pPr>
        <w:spacing w:after="0" w:line="360" w:lineRule="auto"/>
        <w:rPr>
          <w:rFonts w:ascii="Arial" w:eastAsia="Times New Roman" w:hAnsi="Arial" w:cs="Arial"/>
          <w:sz w:val="12"/>
          <w:szCs w:val="12"/>
          <w:lang w:val="en-US" w:eastAsia="fr-FR"/>
        </w:rPr>
      </w:pPr>
    </w:p>
    <w:p w14:paraId="3B42F1A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B.3. Proof of Acceptance of Conditions of the Contract.</w:t>
      </w:r>
    </w:p>
    <w:p w14:paraId="123E5D4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bidder shall submit duly initialed copies of administrative and technical documents relating to the contract, namely:</w:t>
      </w:r>
    </w:p>
    <w:p w14:paraId="7D8D480D" w14:textId="77777777" w:rsidR="00FA7BDD" w:rsidRPr="00FA7BDD" w:rsidRDefault="00FA7BDD" w:rsidP="006833A4">
      <w:pPr>
        <w:numPr>
          <w:ilvl w:val="0"/>
          <w:numId w:val="16"/>
        </w:num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special Administrative conditions (SAC)</w:t>
      </w:r>
    </w:p>
    <w:p w14:paraId="30122411" w14:textId="77777777" w:rsidR="00FA7BDD" w:rsidRPr="00FA7BDD" w:rsidRDefault="00FA7BDD" w:rsidP="006833A4">
      <w:pPr>
        <w:numPr>
          <w:ilvl w:val="0"/>
          <w:numId w:val="16"/>
        </w:numPr>
        <w:spacing w:after="0" w:line="360" w:lineRule="auto"/>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The Technical Specifications (STC)</w:t>
      </w:r>
    </w:p>
    <w:p w14:paraId="42FE7811" w14:textId="77777777" w:rsidR="00FA7BDD" w:rsidRPr="00FA7BDD" w:rsidRDefault="00FA7BDD" w:rsidP="006833A4">
      <w:pPr>
        <w:numPr>
          <w:ilvl w:val="0"/>
          <w:numId w:val="16"/>
        </w:numPr>
        <w:spacing w:after="0" w:line="360" w:lineRule="auto"/>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Model Contract</w:t>
      </w:r>
    </w:p>
    <w:p w14:paraId="3751007D" w14:textId="77777777" w:rsidR="00FA7BDD" w:rsidRPr="00FA7BDD" w:rsidRDefault="00FA7BDD" w:rsidP="00FA7BDD">
      <w:pPr>
        <w:spacing w:after="0" w:line="360" w:lineRule="auto"/>
        <w:rPr>
          <w:rFonts w:ascii="Arial" w:eastAsia="Times New Roman" w:hAnsi="Arial" w:cs="Arial"/>
          <w:sz w:val="12"/>
          <w:szCs w:val="12"/>
          <w:lang w:val="fr-FR" w:eastAsia="fr-FR"/>
        </w:rPr>
      </w:pPr>
    </w:p>
    <w:p w14:paraId="398C8CDC" w14:textId="77777777" w:rsidR="00FA7BDD" w:rsidRPr="00FA7BDD" w:rsidRDefault="00FA7BDD" w:rsidP="00FA7BDD">
      <w:pPr>
        <w:spacing w:after="0" w:line="360" w:lineRule="auto"/>
        <w:jc w:val="both"/>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b. 4. Commentaries (optional)</w:t>
      </w:r>
    </w:p>
    <w:p w14:paraId="6004986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 commentary on the technical choices of the project and possible proposals.</w:t>
      </w:r>
    </w:p>
    <w:p w14:paraId="2B57A85F" w14:textId="77777777" w:rsidR="00FA7BDD" w:rsidRPr="00FA7BDD" w:rsidRDefault="00FA7BDD" w:rsidP="00FA7BDD">
      <w:pPr>
        <w:spacing w:after="0" w:line="360" w:lineRule="auto"/>
        <w:jc w:val="both"/>
        <w:rPr>
          <w:rFonts w:ascii="Arial" w:eastAsia="Times New Roman" w:hAnsi="Arial" w:cs="Arial"/>
          <w:sz w:val="12"/>
          <w:szCs w:val="12"/>
          <w:lang w:val="en-US" w:eastAsia="fr-FR"/>
        </w:rPr>
      </w:pPr>
    </w:p>
    <w:p w14:paraId="5CE30F24" w14:textId="77777777" w:rsidR="00FA7BDD" w:rsidRPr="00FA7BDD" w:rsidRDefault="00FA7BDD" w:rsidP="00FA7BDD">
      <w:pPr>
        <w:spacing w:after="0" w:line="360" w:lineRule="auto"/>
        <w:jc w:val="both"/>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C)   Volume 3:</w:t>
      </w:r>
      <w:r w:rsidRPr="00FA7BDD">
        <w:rPr>
          <w:rFonts w:ascii="Arial" w:eastAsia="Times New Roman" w:hAnsi="Arial" w:cs="Arial"/>
          <w:b/>
          <w:sz w:val="24"/>
          <w:szCs w:val="24"/>
          <w:lang w:val="en-US" w:eastAsia="fr-FR"/>
        </w:rPr>
        <w:tab/>
        <w:t>Financial Offer</w:t>
      </w:r>
    </w:p>
    <w:p w14:paraId="0DC8AEA0"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special conditions specify the elements that will help in justifying the cost of the works, namely:</w:t>
      </w:r>
    </w:p>
    <w:p w14:paraId="66DFDBBB" w14:textId="77777777" w:rsidR="00FA7BDD" w:rsidRPr="00FA7BDD" w:rsidRDefault="00FA7BDD" w:rsidP="006833A4">
      <w:pPr>
        <w:numPr>
          <w:ilvl w:val="0"/>
          <w:numId w:val="17"/>
        </w:num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The signed and dated original offer (bid letter) prepared according to the attached model, stamped at the prevailing rate; </w:t>
      </w:r>
    </w:p>
    <w:p w14:paraId="34FD8A33" w14:textId="77777777" w:rsidR="00FA7BDD" w:rsidRPr="00FA7BDD" w:rsidRDefault="00FA7BDD" w:rsidP="006833A4">
      <w:pPr>
        <w:numPr>
          <w:ilvl w:val="0"/>
          <w:numId w:val="17"/>
        </w:num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duly filled Unit Price Schedule;</w:t>
      </w:r>
    </w:p>
    <w:p w14:paraId="7DAB8444" w14:textId="77777777" w:rsidR="00FA7BDD" w:rsidRPr="00FA7BDD" w:rsidRDefault="00FA7BDD" w:rsidP="006833A4">
      <w:pPr>
        <w:numPr>
          <w:ilvl w:val="0"/>
          <w:numId w:val="17"/>
        </w:num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duly filled detailed estimate;</w:t>
      </w:r>
    </w:p>
    <w:p w14:paraId="37FE1851" w14:textId="77777777" w:rsidR="00FA7BDD" w:rsidRPr="00FA7BDD" w:rsidRDefault="00FA7BDD" w:rsidP="006833A4">
      <w:pPr>
        <w:numPr>
          <w:ilvl w:val="0"/>
          <w:numId w:val="17"/>
        </w:numPr>
        <w:spacing w:after="0" w:line="360" w:lineRule="auto"/>
        <w:jc w:val="both"/>
        <w:rPr>
          <w:rFonts w:ascii="Arial" w:eastAsia="Times New Roman" w:hAnsi="Arial" w:cs="Arial"/>
          <w:color w:val="17365D"/>
          <w:sz w:val="24"/>
          <w:szCs w:val="24"/>
          <w:lang w:val="en-US" w:eastAsia="fr-FR"/>
        </w:rPr>
      </w:pPr>
      <w:r w:rsidRPr="00FA7BDD">
        <w:rPr>
          <w:rFonts w:ascii="Arial" w:eastAsia="Times New Roman" w:hAnsi="Arial" w:cs="Arial"/>
          <w:color w:val="17365D"/>
          <w:sz w:val="24"/>
          <w:szCs w:val="24"/>
          <w:lang w:val="en-US" w:eastAsia="fr-FR"/>
        </w:rPr>
        <w:t>The sub-detail of prices and / or breakdown of all-in prices;</w:t>
      </w:r>
    </w:p>
    <w:p w14:paraId="29F7BFC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In this regard, the bidders shall use the documents and models provided in the Tender file, subject to the provisions of Article 17(1) of the General Regulations of the Invitation to tender concerning the other possible forms of guarantees.</w:t>
      </w:r>
    </w:p>
    <w:p w14:paraId="20843146" w14:textId="77777777" w:rsidR="00FA7BDD" w:rsidRPr="00FA7BDD" w:rsidRDefault="00FA7BDD" w:rsidP="00FA7BDD">
      <w:pPr>
        <w:spacing w:after="0" w:line="360" w:lineRule="auto"/>
        <w:jc w:val="both"/>
        <w:rPr>
          <w:rFonts w:ascii="Arial" w:eastAsia="Times New Roman" w:hAnsi="Arial" w:cs="Arial"/>
          <w:sz w:val="16"/>
          <w:szCs w:val="16"/>
          <w:lang w:val="en-US" w:eastAsia="fr-FR"/>
        </w:rPr>
      </w:pPr>
    </w:p>
    <w:p w14:paraId="0A62FBF6"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13.2.   If in accordance with the provisions of the special Regulations of Invitation to Tender, the bidders present offers for several lots of the same invitation to tender, they could indicate rebates offered in case of award of more than one lot.</w:t>
      </w:r>
    </w:p>
    <w:p w14:paraId="1268C252"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7F36EDF"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14:      Contract Amount</w:t>
      </w:r>
    </w:p>
    <w:p w14:paraId="30F14BD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lastRenderedPageBreak/>
        <w:t>14.1.  Except otherwise stated in the Tender file, the amount of the contract shall cover all the works described in article 1.1 of the General Regulations of the Invitation to Tender, on the basis of the unit price schedule and the detailed Bill of Quantities and Estimates presented by the bidder;</w:t>
      </w:r>
    </w:p>
    <w:p w14:paraId="33F81183"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4EC4993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14.2. The bidder shall fill the unit prices and totals of all items on the schedule and bill of quantities and estimates.</w:t>
      </w:r>
    </w:p>
    <w:p w14:paraId="6736CFE2" w14:textId="77777777" w:rsidR="00FA7BDD" w:rsidRPr="00FA7BDD" w:rsidRDefault="00FA7BDD" w:rsidP="00FA7BDD">
      <w:pPr>
        <w:spacing w:after="0" w:line="240" w:lineRule="auto"/>
        <w:jc w:val="both"/>
        <w:rPr>
          <w:rFonts w:ascii="Arial" w:eastAsia="Times New Roman" w:hAnsi="Arial" w:cs="Arial"/>
          <w:sz w:val="20"/>
          <w:szCs w:val="20"/>
          <w:lang w:val="en-US" w:eastAsia="fr-FR"/>
        </w:rPr>
      </w:pPr>
    </w:p>
    <w:p w14:paraId="3CD20970"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14.3.   Subject to contrary provisions provided for in the Special Regulations and in the Special Administrative clauses, all dues taxes, fees payable by the bidder on grounds of the contract or on any other ground, thirty (30) days prior to the submission of the offers, shall be included in the prices and in the total amount of the offer presented by the bidder.</w:t>
      </w:r>
    </w:p>
    <w:p w14:paraId="60C0DC96" w14:textId="77777777" w:rsidR="00FA7BDD" w:rsidRPr="00FA7BDD" w:rsidRDefault="00FA7BDD" w:rsidP="00FA7BDD">
      <w:pPr>
        <w:spacing w:after="0" w:line="240" w:lineRule="auto"/>
        <w:jc w:val="both"/>
        <w:rPr>
          <w:rFonts w:ascii="Arial" w:eastAsia="Times New Roman" w:hAnsi="Arial" w:cs="Arial"/>
          <w:sz w:val="20"/>
          <w:szCs w:val="20"/>
          <w:lang w:val="en-US" w:eastAsia="fr-FR"/>
        </w:rPr>
      </w:pPr>
    </w:p>
    <w:p w14:paraId="61DB4A9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14.4. If a price revision / updating clause is provided for in the contract, the date of establishment of the initial prices, as well as the price revision / updating conditions for the said price must be specified. This is with the understanding that any contract of duration of less than one (1) year shall not be subject to a price revision.</w:t>
      </w:r>
    </w:p>
    <w:p w14:paraId="34C99CD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5927BA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14.5. All unit prices must be justified by sub-detailed established in accordance with the structure proposed in Document No. 8.</w:t>
      </w:r>
    </w:p>
    <w:p w14:paraId="4F9DD10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46948A4"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15:</w:t>
      </w:r>
      <w:r w:rsidRPr="00FA7BDD">
        <w:rPr>
          <w:rFonts w:ascii="Arial" w:eastAsia="Times New Roman" w:hAnsi="Arial" w:cs="Arial"/>
          <w:b/>
          <w:caps/>
          <w:sz w:val="24"/>
          <w:szCs w:val="24"/>
          <w:lang w:val="en-US" w:eastAsia="fr-FR"/>
        </w:rPr>
        <w:tab/>
        <w:t>Currency of Bid and Payment.</w:t>
      </w:r>
    </w:p>
    <w:p w14:paraId="0614BDE2" w14:textId="77777777" w:rsidR="00FA7BDD" w:rsidRPr="00FA7BDD" w:rsidRDefault="00FA7BDD" w:rsidP="00FA7BDD">
      <w:pPr>
        <w:spacing w:after="0" w:line="360" w:lineRule="auto"/>
        <w:ind w:firstLine="720"/>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currency shall be the CFA francs.</w:t>
      </w:r>
    </w:p>
    <w:p w14:paraId="64C535C8"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CAD19B6" w14:textId="77777777" w:rsidR="00FA7BDD" w:rsidRPr="00FA7BDD" w:rsidRDefault="00FA7BDD" w:rsidP="00FA7BDD">
      <w:pPr>
        <w:spacing w:after="0" w:line="360" w:lineRule="auto"/>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16.</w:t>
      </w:r>
      <w:r w:rsidRPr="00FA7BDD">
        <w:rPr>
          <w:rFonts w:ascii="Arial" w:eastAsia="Times New Roman" w:hAnsi="Arial" w:cs="Arial"/>
          <w:b/>
          <w:caps/>
          <w:sz w:val="24"/>
          <w:szCs w:val="24"/>
          <w:lang w:val="en-US" w:eastAsia="fr-FR"/>
        </w:rPr>
        <w:tab/>
        <w:t>Validity of Bids</w:t>
      </w:r>
    </w:p>
    <w:p w14:paraId="17C05614"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16.1.   Bids must remain valid for ninety (90) days as stated in the Special Regulations from the date of submission of the bids fixed by the Contracting Authority, in application of Article 22 of the Special Regulations. A bid valid for a shorter period shall be rejected by the Contracting Authority as not being in conformity.</w:t>
      </w:r>
    </w:p>
    <w:p w14:paraId="48B2F397"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437B5C9"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16.2.   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corresponding duration. A bidder may refuse to extend the validity of his offer without losing his bid bond. A bidder who consents to an extension shall not be asked to modify his offer nor shall he be authorized to do so.</w:t>
      </w:r>
    </w:p>
    <w:p w14:paraId="38458FE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FAE4704"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16.3.</w:t>
      </w:r>
      <w:r w:rsidRPr="00FA7BDD">
        <w:rPr>
          <w:rFonts w:ascii="Arial" w:eastAsia="Times New Roman" w:hAnsi="Arial" w:cs="Arial"/>
          <w:sz w:val="24"/>
          <w:szCs w:val="24"/>
          <w:lang w:val="en-US" w:eastAsia="fr-FR"/>
        </w:rPr>
        <w:tab/>
        <w:t>Where the contract does not include a price revision for more than sixty (60) days the amounts payable to the bidder retained shall be updated by application of the formula featuring in the request for extension that the Contracting Authority addressed to bidders. The updating period shall run from the date of notification of the contract or the Service Order for start of execution of works by the retained bidder, as specified in the Special Administrative clauses. The effect of updating shall not be taken into account for purposes of evaluation.</w:t>
      </w:r>
    </w:p>
    <w:p w14:paraId="3BE743D6"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32224B59" w14:textId="77777777" w:rsidR="00FA7BDD" w:rsidRPr="00FA7BDD" w:rsidRDefault="00FA7BDD" w:rsidP="00FA7BDD">
      <w:pPr>
        <w:spacing w:after="0" w:line="360" w:lineRule="auto"/>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17:</w:t>
      </w:r>
      <w:r w:rsidRPr="00FA7BDD">
        <w:rPr>
          <w:rFonts w:ascii="Arial" w:eastAsia="Times New Roman" w:hAnsi="Arial" w:cs="Arial"/>
          <w:b/>
          <w:caps/>
          <w:sz w:val="24"/>
          <w:szCs w:val="24"/>
          <w:lang w:val="en-US" w:eastAsia="fr-FR"/>
        </w:rPr>
        <w:tab/>
        <w:t>Bid bond.</w:t>
      </w:r>
    </w:p>
    <w:p w14:paraId="68B170AB"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17.1.   In application to Article 13 of the General Regulations, the bidder shall furnish bid bonds as specified in the Special Regulations and which bid bond shall be an integral part of his offer.</w:t>
      </w:r>
    </w:p>
    <w:p w14:paraId="7A3C3A11"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38C983B"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17.2. The bid bond must conform to the model presented in the Tender file; other models may be authorized subject to the prior approval of the Contracting Authority. The bid  bond will remain valid for thirty (30) days beyond the original date set for the validity of offers or any other validity time-limit requested by the Contracting Authority and accepted by the bidder, in accordance with the provisions of Article 16(2) of the General Regulations.</w:t>
      </w:r>
    </w:p>
    <w:p w14:paraId="73B90B9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CFE78F3"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17.3.</w:t>
      </w:r>
      <w:r w:rsidRPr="00FA7BDD">
        <w:rPr>
          <w:rFonts w:ascii="Arial" w:eastAsia="Times New Roman" w:hAnsi="Arial" w:cs="Arial"/>
          <w:sz w:val="24"/>
          <w:szCs w:val="24"/>
          <w:lang w:val="en-US" w:eastAsia="fr-FR"/>
        </w:rPr>
        <w:tab/>
        <w:t>Any offer without an acceptable bid bond shall be rejected by the Tenders Board for non-conformity. The bid bond of associated enterprises must be established in the name of the group submitting the offer and mention each member of the association grouping.</w:t>
      </w:r>
    </w:p>
    <w:p w14:paraId="6972B4B4"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708B409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17.4.   The bid bonds of bidders who are not retained shall be returned within fifteen (15) days after publication of the award result.</w:t>
      </w:r>
    </w:p>
    <w:p w14:paraId="2939F3F1"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2F502D9B"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17.5.   The bid bond of the successful bidder shall be released as soon as the latter signs the contract and furnishes the required final bond.</w:t>
      </w:r>
    </w:p>
    <w:p w14:paraId="31F270F8"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3CE4B5E2" w14:textId="77777777" w:rsidR="00FA7BDD" w:rsidRPr="00FA7BDD" w:rsidRDefault="00FA7BDD" w:rsidP="00FA7BDD">
      <w:pPr>
        <w:spacing w:after="0" w:line="36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17.6.   The bid bond may be seized:</w:t>
      </w:r>
    </w:p>
    <w:p w14:paraId="2D226623" w14:textId="77777777" w:rsidR="00FA7BDD" w:rsidRPr="00FA7BDD" w:rsidRDefault="00FA7BDD" w:rsidP="00FA7BDD">
      <w:pPr>
        <w:spacing w:after="0" w:line="36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   If the bidder withdraws his offer during the period of validity;</w:t>
      </w:r>
    </w:p>
    <w:p w14:paraId="1BB507B0" w14:textId="77777777" w:rsidR="00FA7BDD" w:rsidRPr="00FA7BDD" w:rsidRDefault="00FA7BDD" w:rsidP="00FA7BDD">
      <w:pPr>
        <w:spacing w:after="0" w:line="36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b)   If the retained bidder:</w:t>
      </w:r>
    </w:p>
    <w:p w14:paraId="0AF49C8B" w14:textId="77777777" w:rsidR="00FA7BDD" w:rsidRPr="00FA7BDD" w:rsidRDefault="00FA7BDD" w:rsidP="00FA7BDD">
      <w:pPr>
        <w:spacing w:after="0" w:line="360" w:lineRule="auto"/>
        <w:ind w:left="142" w:hanging="142"/>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c)  Fails in his obligation to register the contract in application of Article 37 of the General Regulations</w:t>
      </w:r>
    </w:p>
    <w:p w14:paraId="65263D69"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d) Fails in his obligation to furnish the required final bond in application of Article 38 of General Regulations.</w:t>
      </w:r>
    </w:p>
    <w:p w14:paraId="070ED8D6" w14:textId="77777777" w:rsidR="00FA7BDD" w:rsidRPr="00FA7BDD" w:rsidRDefault="00FA7BDD" w:rsidP="00FA7BDD">
      <w:pPr>
        <w:spacing w:after="0" w:line="360" w:lineRule="auto"/>
        <w:rPr>
          <w:rFonts w:ascii="Arial" w:eastAsia="Times New Roman" w:hAnsi="Arial" w:cs="Arial"/>
          <w:sz w:val="16"/>
          <w:szCs w:val="16"/>
          <w:lang w:val="en-US" w:eastAsia="fr-FR"/>
        </w:rPr>
      </w:pPr>
    </w:p>
    <w:p w14:paraId="5FA14E9A" w14:textId="77777777" w:rsidR="00FA7BDD" w:rsidRPr="00FA7BDD" w:rsidRDefault="00FA7BDD" w:rsidP="00FA7BDD">
      <w:pPr>
        <w:spacing w:after="0" w:line="360" w:lineRule="auto"/>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18:</w:t>
      </w:r>
      <w:r w:rsidRPr="00FA7BDD">
        <w:rPr>
          <w:rFonts w:ascii="Arial" w:eastAsia="Times New Roman" w:hAnsi="Arial" w:cs="Arial"/>
          <w:b/>
          <w:caps/>
          <w:sz w:val="24"/>
          <w:szCs w:val="24"/>
          <w:lang w:val="en-US" w:eastAsia="fr-FR"/>
        </w:rPr>
        <w:tab/>
        <w:t>Varying Proposals of Bidders.</w:t>
      </w:r>
    </w:p>
    <w:p w14:paraId="4A514103"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18.1.    Where the works can be executed within variable deadlines, the Special Regulations shall specify these deadlines and shall indicate the method retained for the evaluation of the completion deadline proposed by the bidder within the specified deadlines. Offers that propose deadlines beyond those specified shall be considered as not being in conformity.</w:t>
      </w:r>
    </w:p>
    <w:p w14:paraId="2A37EC7A"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3E77DCB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18.2.   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 details of process and proposed construction methods and all other useful information. If necessary, the Contracting Authority will examine only the technical variants of the bidder offer conforming to the basic solution that has been evaluated as the lowest bid. </w:t>
      </w:r>
    </w:p>
    <w:p w14:paraId="175BFF07"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3F536425"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lastRenderedPageBreak/>
        <w:t>18.3.   When according to the Special Regulations the bidders are authorized to directly submit the technical variants for certain parts of the works, these parts of the works must be described in the technical specifications.  Such variants shall be evaluated according to their own merit in accordance with the provisions of Article 31.2 (g) of the General Regulations.</w:t>
      </w:r>
    </w:p>
    <w:p w14:paraId="7D35A68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0E43312A" w14:textId="77777777" w:rsidR="00FA7BDD" w:rsidRPr="00FA7BDD" w:rsidRDefault="00FA7BDD" w:rsidP="00FA7BDD">
      <w:pPr>
        <w:spacing w:after="0" w:line="360" w:lineRule="auto"/>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19:</w:t>
      </w:r>
      <w:r w:rsidRPr="00FA7BDD">
        <w:rPr>
          <w:rFonts w:ascii="Arial" w:eastAsia="Times New Roman" w:hAnsi="Arial" w:cs="Arial"/>
          <w:b/>
          <w:caps/>
          <w:sz w:val="24"/>
          <w:szCs w:val="24"/>
          <w:lang w:val="en-US" w:eastAsia="fr-FR"/>
        </w:rPr>
        <w:tab/>
        <w:t>Preparatory Meeting to the Establishment of Bids.</w:t>
      </w:r>
    </w:p>
    <w:p w14:paraId="42C1C5BD" w14:textId="77777777" w:rsidR="00FA7BDD" w:rsidRPr="00FA7BDD" w:rsidRDefault="00FA7BDD" w:rsidP="00FA7BDD">
      <w:pPr>
        <w:spacing w:after="0" w:line="36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b/>
        <w:t>Not applicable.</w:t>
      </w:r>
    </w:p>
    <w:p w14:paraId="1ECBC751" w14:textId="77777777" w:rsidR="00FA7BDD" w:rsidRPr="00FA7BDD" w:rsidRDefault="00FA7BDD" w:rsidP="00FA7BDD">
      <w:pPr>
        <w:spacing w:after="0" w:line="360" w:lineRule="auto"/>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20:</w:t>
      </w:r>
      <w:r w:rsidRPr="00FA7BDD">
        <w:rPr>
          <w:rFonts w:ascii="Arial" w:eastAsia="Times New Roman" w:hAnsi="Arial" w:cs="Arial"/>
          <w:b/>
          <w:caps/>
          <w:sz w:val="24"/>
          <w:szCs w:val="24"/>
          <w:lang w:val="en-US" w:eastAsia="fr-FR"/>
        </w:rPr>
        <w:tab/>
        <w:t>Format of Signing of Bid.</w:t>
      </w:r>
    </w:p>
    <w:p w14:paraId="0AAA383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20.1.   The bidder shall prepare an original of the documents described in Article 13 of the General Regulations in a volume clearly indicated </w:t>
      </w:r>
      <w:r w:rsidRPr="00FA7BDD">
        <w:rPr>
          <w:rFonts w:ascii="Arial" w:eastAsia="Times New Roman" w:hAnsi="Arial" w:cs="Arial"/>
          <w:b/>
          <w:sz w:val="24"/>
          <w:szCs w:val="24"/>
          <w:lang w:val="en-US" w:eastAsia="fr-FR"/>
        </w:rPr>
        <w:t>“ORIGINAL”.</w:t>
      </w:r>
      <w:r w:rsidRPr="00FA7BDD">
        <w:rPr>
          <w:rFonts w:ascii="Arial" w:eastAsia="Times New Roman" w:hAnsi="Arial" w:cs="Arial"/>
          <w:sz w:val="24"/>
          <w:szCs w:val="24"/>
          <w:lang w:val="en-US" w:eastAsia="fr-FR"/>
        </w:rPr>
        <w:t xml:space="preserve">  In addition, the bidder shall submit the number of copies required in the General Regulations, bearing </w:t>
      </w:r>
      <w:r w:rsidRPr="00FA7BDD">
        <w:rPr>
          <w:rFonts w:ascii="Arial" w:eastAsia="Times New Roman" w:hAnsi="Arial" w:cs="Arial"/>
          <w:b/>
          <w:sz w:val="24"/>
          <w:szCs w:val="24"/>
          <w:lang w:val="en-US" w:eastAsia="fr-FR"/>
        </w:rPr>
        <w:t>“COPY”.</w:t>
      </w:r>
      <w:r w:rsidRPr="00FA7BDD">
        <w:rPr>
          <w:rFonts w:ascii="Arial" w:eastAsia="Times New Roman" w:hAnsi="Arial" w:cs="Arial"/>
          <w:sz w:val="24"/>
          <w:szCs w:val="24"/>
          <w:lang w:val="en-US" w:eastAsia="fr-FR"/>
        </w:rPr>
        <w:t xml:space="preserve">  In case of discrepancy, the original shall be considered as authentic.</w:t>
      </w:r>
    </w:p>
    <w:p w14:paraId="3F3C060D"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7CC0F9A9"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20.2.    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initialed by the signatory (ies) of the bid.</w:t>
      </w:r>
    </w:p>
    <w:p w14:paraId="1236B98A"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5878A166"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20.3.   The bid shall bear no modification, cancellation or alteration unless such corrections are initialed by the signatory (ies) of the bid.</w:t>
      </w:r>
    </w:p>
    <w:p w14:paraId="26D49DB9" w14:textId="77777777" w:rsidR="00FA7BDD" w:rsidRPr="00FA7BDD" w:rsidRDefault="00FA7BDD" w:rsidP="00FA7BDD">
      <w:pPr>
        <w:spacing w:after="0" w:line="360" w:lineRule="auto"/>
        <w:jc w:val="center"/>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D. SUBMISSION OF BIDS</w:t>
      </w:r>
    </w:p>
    <w:p w14:paraId="45B3899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13B329D9"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21:</w:t>
      </w:r>
      <w:r w:rsidRPr="00FA7BDD">
        <w:rPr>
          <w:rFonts w:ascii="Arial" w:eastAsia="Times New Roman" w:hAnsi="Arial" w:cs="Arial"/>
          <w:b/>
          <w:caps/>
          <w:sz w:val="24"/>
          <w:szCs w:val="24"/>
          <w:lang w:val="en-US" w:eastAsia="fr-FR"/>
        </w:rPr>
        <w:tab/>
        <w:t>Sealing, MARKING of Bids</w:t>
      </w:r>
    </w:p>
    <w:p w14:paraId="5B592D31"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21.1:     The bidder shall seal the original and each copy of the bid in separate envelopes (internal envelopes) by marking on these envelopes </w:t>
      </w:r>
      <w:r w:rsidRPr="00FA7BDD">
        <w:rPr>
          <w:rFonts w:ascii="Arial" w:eastAsia="Times New Roman" w:hAnsi="Arial" w:cs="Arial"/>
          <w:b/>
          <w:sz w:val="24"/>
          <w:szCs w:val="24"/>
          <w:lang w:val="en-US" w:eastAsia="fr-FR"/>
        </w:rPr>
        <w:t>“ORIGINAL” and “COPY”,</w:t>
      </w:r>
      <w:r w:rsidRPr="00FA7BDD">
        <w:rPr>
          <w:rFonts w:ascii="Arial" w:eastAsia="Times New Roman" w:hAnsi="Arial" w:cs="Arial"/>
          <w:sz w:val="24"/>
          <w:szCs w:val="24"/>
          <w:lang w:val="en-US" w:eastAsia="fr-FR"/>
        </w:rPr>
        <w:t xml:space="preserve"> as the case may be. The envelopes shall then be placed in another envelope which will equally be sealed but which will not give any indication regarding the identity of the bidder.</w:t>
      </w:r>
    </w:p>
    <w:p w14:paraId="072795F5"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14B093B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21.2.     The external and internal envelopes:</w:t>
      </w:r>
    </w:p>
    <w:p w14:paraId="551FF121"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   Should be addressed to the Contracting Authority at the address indicated in the Special Regulations;</w:t>
      </w:r>
    </w:p>
    <w:p w14:paraId="45725F6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b)   Should bear the name and identification number of the project as indicated in the Special Regulations and bear the inscription “</w:t>
      </w:r>
      <w:r w:rsidRPr="00FA7BDD">
        <w:rPr>
          <w:rFonts w:ascii="Arial" w:eastAsia="Times New Roman" w:hAnsi="Arial" w:cs="Arial"/>
          <w:b/>
          <w:sz w:val="24"/>
          <w:szCs w:val="24"/>
          <w:lang w:val="en-US" w:eastAsia="fr-FR"/>
        </w:rPr>
        <w:t>TO BE OPENED ONLY DURING BID OPENING SESSION”.</w:t>
      </w:r>
    </w:p>
    <w:p w14:paraId="4FC3834E"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1A9135B5"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21.3.    The internal envelopes should equally carry the name and address of the bidder in a way as to enable the Contracting Authority return the sealed bid if it is late in accordance with Article 23 of the General Regulations and to meet the provisions of article 24 of the General regulations.</w:t>
      </w:r>
    </w:p>
    <w:p w14:paraId="4FC62995" w14:textId="77777777" w:rsidR="00FA7BDD" w:rsidRPr="00FA7BDD" w:rsidRDefault="00FA7BDD" w:rsidP="00FA7BDD">
      <w:pPr>
        <w:spacing w:after="0" w:line="240" w:lineRule="auto"/>
        <w:jc w:val="both"/>
        <w:rPr>
          <w:rFonts w:ascii="Arial" w:eastAsia="Times New Roman" w:hAnsi="Arial" w:cs="Arial"/>
          <w:sz w:val="16"/>
          <w:szCs w:val="16"/>
          <w:lang w:val="en-US" w:eastAsia="fr-FR"/>
        </w:rPr>
      </w:pPr>
    </w:p>
    <w:p w14:paraId="00362840"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21.4.    If the external envelope is not sealed and marked as indicated in paragraphs 21(1) and 21(2) above, the bid will be rejected.</w:t>
      </w:r>
    </w:p>
    <w:p w14:paraId="38B2E10A" w14:textId="77777777" w:rsidR="00FA7BDD" w:rsidRPr="00FA7BDD" w:rsidRDefault="00FA7BDD" w:rsidP="00FA7BDD">
      <w:pPr>
        <w:spacing w:after="0"/>
        <w:jc w:val="both"/>
        <w:rPr>
          <w:rFonts w:ascii="Arial" w:eastAsia="Times New Roman" w:hAnsi="Arial" w:cs="Arial"/>
          <w:sz w:val="24"/>
          <w:szCs w:val="24"/>
          <w:lang w:val="en-US" w:eastAsia="fr-FR"/>
        </w:rPr>
      </w:pPr>
    </w:p>
    <w:p w14:paraId="4170028B"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lastRenderedPageBreak/>
        <w:t>Article 22:   Deadline for Submission of Bids.</w:t>
      </w:r>
    </w:p>
    <w:p w14:paraId="011E626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22.1. Bids must be received by the Contracting Authority at the address specified in Article 21(2) of the special Regulations not later than the date and time stated in the Special Regulations.</w:t>
      </w:r>
    </w:p>
    <w:p w14:paraId="05B2672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22.2. The Contracting Authority may, at his discretion, extend the deadline set for the submission bids by publishing an addendum in accordance with the provisions of Article 10 of the General Regulations. In which case, all rights and obligations of the Contracting Authority and bidders previously subject to the initial deadline will thereafter be subject to the deadline as extended.</w:t>
      </w:r>
    </w:p>
    <w:p w14:paraId="282B490A"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p>
    <w:p w14:paraId="1F9DC0C3"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23:    Late Bids</w:t>
      </w:r>
    </w:p>
    <w:p w14:paraId="01F8AEE8"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Any bid received by the Contracting Authority after the deadline for submission of bids in accordance with Article 22 of the General Regulations shall be declared late and consequently rejected.</w:t>
      </w:r>
    </w:p>
    <w:p w14:paraId="3C5A9CA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B37EAB3" w14:textId="77777777" w:rsidR="00FA7BDD" w:rsidRPr="00FA7BDD" w:rsidRDefault="00FA7BDD" w:rsidP="00FA7BDD">
      <w:pPr>
        <w:spacing w:after="0"/>
        <w:jc w:val="both"/>
        <w:rPr>
          <w:rFonts w:ascii="Arial" w:eastAsia="Times New Roman" w:hAnsi="Arial" w:cs="Arial"/>
          <w:sz w:val="24"/>
          <w:szCs w:val="24"/>
          <w:lang w:val="en-US" w:eastAsia="fr-FR"/>
        </w:rPr>
      </w:pPr>
    </w:p>
    <w:p w14:paraId="2B33C725"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24:</w:t>
      </w:r>
      <w:r w:rsidRPr="00FA7BDD">
        <w:rPr>
          <w:rFonts w:ascii="Arial" w:eastAsia="Times New Roman" w:hAnsi="Arial" w:cs="Arial"/>
          <w:b/>
          <w:caps/>
          <w:sz w:val="24"/>
          <w:szCs w:val="24"/>
          <w:lang w:val="en-US" w:eastAsia="fr-FR"/>
        </w:rPr>
        <w:tab/>
        <w:t>Modification, Substitution and Withdrawal of Bids.</w:t>
      </w:r>
    </w:p>
    <w:p w14:paraId="7C6BA27E"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24.1. A bidder may modify or withdraw his bid after submitting it, on condition that the written notification of the modification or withdrawal is received by the Contracting Authority prior to the end of the deadline for submission. The said notification must be signed by an authorized representative in application of Article 20(2) above.  The modification or the corresponding replacement bid must be attached to the written notification. As the case may be, the envelopes must bear the inscription </w:t>
      </w:r>
      <w:r w:rsidRPr="00FA7BDD">
        <w:rPr>
          <w:rFonts w:ascii="Arial" w:eastAsia="Times New Roman" w:hAnsi="Arial" w:cs="Arial"/>
          <w:b/>
          <w:sz w:val="24"/>
          <w:szCs w:val="24"/>
          <w:lang w:val="en-US" w:eastAsia="fr-FR"/>
        </w:rPr>
        <w:t>“WITHDRAWAL”,</w:t>
      </w:r>
      <w:r w:rsidRPr="00FA7BDD">
        <w:rPr>
          <w:rFonts w:ascii="Arial" w:eastAsia="Times New Roman" w:hAnsi="Arial" w:cs="Arial"/>
          <w:sz w:val="24"/>
          <w:szCs w:val="24"/>
          <w:lang w:val="en-US" w:eastAsia="fr-FR"/>
        </w:rPr>
        <w:t xml:space="preserve"> and </w:t>
      </w:r>
      <w:r w:rsidRPr="00FA7BDD">
        <w:rPr>
          <w:rFonts w:ascii="Arial" w:eastAsia="Times New Roman" w:hAnsi="Arial" w:cs="Arial"/>
          <w:b/>
          <w:sz w:val="24"/>
          <w:szCs w:val="24"/>
          <w:lang w:val="en-US" w:eastAsia="fr-FR"/>
        </w:rPr>
        <w:t>“REPLACEMENT BID”</w:t>
      </w:r>
      <w:r w:rsidRPr="00FA7BDD">
        <w:rPr>
          <w:rFonts w:ascii="Arial" w:eastAsia="Times New Roman" w:hAnsi="Arial" w:cs="Arial"/>
          <w:sz w:val="24"/>
          <w:szCs w:val="24"/>
          <w:lang w:val="en-US" w:eastAsia="fr-FR"/>
        </w:rPr>
        <w:t xml:space="preserve"> or </w:t>
      </w:r>
      <w:r w:rsidRPr="00FA7BDD">
        <w:rPr>
          <w:rFonts w:ascii="Arial" w:eastAsia="Times New Roman" w:hAnsi="Arial" w:cs="Arial"/>
          <w:b/>
          <w:sz w:val="24"/>
          <w:szCs w:val="24"/>
          <w:lang w:val="en-US" w:eastAsia="fr-FR"/>
        </w:rPr>
        <w:t>“MODIFICATION”.</w:t>
      </w:r>
    </w:p>
    <w:p w14:paraId="4845A3A0" w14:textId="77777777" w:rsidR="00FA7BDD" w:rsidRPr="00FA7BDD" w:rsidRDefault="00FA7BDD" w:rsidP="00FA7BDD">
      <w:pPr>
        <w:spacing w:after="0" w:line="240" w:lineRule="auto"/>
        <w:rPr>
          <w:rFonts w:ascii="Arial" w:eastAsia="Times New Roman" w:hAnsi="Arial" w:cs="Arial"/>
          <w:sz w:val="16"/>
          <w:szCs w:val="16"/>
          <w:lang w:val="en-US" w:eastAsia="fr-FR"/>
        </w:rPr>
      </w:pPr>
    </w:p>
    <w:p w14:paraId="32A301A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24.2. The notification of modification or withdrawal should be prepared, sealed, marked and forwarded in accordance with the provisions of Article 21 of the General Regulations. The withdrawal may equally be notified by fax but should in this case be confirmed by a duly signed written notification whose date, post mark being authentic, shall not be posterior to the deadline for submission, of bids.</w:t>
      </w:r>
    </w:p>
    <w:p w14:paraId="32840771" w14:textId="77777777" w:rsidR="00FA7BDD" w:rsidRPr="00FA7BDD" w:rsidRDefault="00FA7BDD" w:rsidP="00FA7BDD">
      <w:pPr>
        <w:spacing w:after="0" w:line="240" w:lineRule="auto"/>
        <w:rPr>
          <w:rFonts w:ascii="Arial" w:eastAsia="Times New Roman" w:hAnsi="Arial" w:cs="Arial"/>
          <w:sz w:val="16"/>
          <w:szCs w:val="16"/>
          <w:lang w:val="en-US" w:eastAsia="fr-FR"/>
        </w:rPr>
      </w:pPr>
    </w:p>
    <w:p w14:paraId="0E1E395E"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24.3. Bids being requested to be withdrawn in application of Article 24(1) shall be returned unopened.</w:t>
      </w:r>
    </w:p>
    <w:p w14:paraId="388B9148" w14:textId="77777777" w:rsidR="00FA7BDD" w:rsidRPr="00FA7BDD" w:rsidRDefault="00FA7BDD" w:rsidP="00FA7BDD">
      <w:pPr>
        <w:spacing w:after="0" w:line="240" w:lineRule="auto"/>
        <w:rPr>
          <w:rFonts w:ascii="Arial" w:eastAsia="Times New Roman" w:hAnsi="Arial" w:cs="Arial"/>
          <w:sz w:val="16"/>
          <w:szCs w:val="16"/>
          <w:lang w:val="en-US" w:eastAsia="fr-FR"/>
        </w:rPr>
      </w:pPr>
    </w:p>
    <w:p w14:paraId="5D51519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24.4. No bid may be withdrawn during the interval between the submissions of bids and the expiry of the validity of bids specified by the model tender. The withdrawal of a bid by a bidder during this interval may lead to the confiscation of the bid bond in accordance with the provisions of Article 17.6.above.</w:t>
      </w:r>
    </w:p>
    <w:p w14:paraId="13B41747" w14:textId="77777777" w:rsidR="00FA7BDD" w:rsidRPr="00FA7BDD" w:rsidRDefault="00FA7BDD" w:rsidP="00FA7BDD">
      <w:pPr>
        <w:spacing w:after="0" w:line="360" w:lineRule="auto"/>
        <w:jc w:val="center"/>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E. OPENING OF ENVELOPES AND EVALUATION OF BIDS.</w:t>
      </w:r>
    </w:p>
    <w:p w14:paraId="7EEDB736" w14:textId="77777777" w:rsidR="00FA7BDD" w:rsidRPr="00FA7BDD" w:rsidRDefault="00FA7BDD" w:rsidP="00FA7BDD">
      <w:pPr>
        <w:spacing w:after="0" w:line="360" w:lineRule="auto"/>
        <w:jc w:val="both"/>
        <w:rPr>
          <w:rFonts w:ascii="Arial" w:eastAsia="Times New Roman" w:hAnsi="Arial" w:cs="Arial"/>
          <w:b/>
          <w:sz w:val="24"/>
          <w:szCs w:val="24"/>
          <w:lang w:val="en-US" w:eastAsia="fr-FR"/>
        </w:rPr>
      </w:pPr>
    </w:p>
    <w:p w14:paraId="009A8A35"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25:</w:t>
      </w:r>
      <w:r w:rsidRPr="00FA7BDD">
        <w:rPr>
          <w:rFonts w:ascii="Arial" w:eastAsia="Times New Roman" w:hAnsi="Arial" w:cs="Arial"/>
          <w:b/>
          <w:caps/>
          <w:sz w:val="24"/>
          <w:szCs w:val="24"/>
          <w:lang w:val="en-US" w:eastAsia="fr-FR"/>
        </w:rPr>
        <w:tab/>
        <w:t>Opening of envelopes and Petitions</w:t>
      </w:r>
    </w:p>
    <w:p w14:paraId="43B4C2D5"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25.1.    The Tenders Board shall open the bids in one phase and in the presence of bidder’ representatives who choose to attend at the time, on the date and at the place specified in the special Regulations. Representatives of bidders shall sign a register attesting to their presence.</w:t>
      </w:r>
    </w:p>
    <w:p w14:paraId="08A34C56"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25.2.   Firstly, bids marked “withdrawal” shall be opened and the contents announced to the hearing of everyone, while the bids containing the corresponding offer shall be returned to the bidder unopened.  Withdrawal shall be allowed only if the corresponding notification contains a valid </w:t>
      </w:r>
      <w:r w:rsidRPr="00FA7BDD">
        <w:rPr>
          <w:rFonts w:ascii="Arial" w:eastAsia="Times New Roman" w:hAnsi="Arial" w:cs="Arial"/>
          <w:sz w:val="24"/>
          <w:szCs w:val="24"/>
          <w:lang w:val="en-US" w:eastAsia="fr-FR"/>
        </w:rPr>
        <w:lastRenderedPageBreak/>
        <w:t>empowerment of the signatory to request this withdrawal and if this notification is read to the hearing of everyone. Then the bids marked “Replacement bids” are opened and announced to the hearing of everyone and the new corresponding offer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bids marked “modification” shall be opened and their contents read to the hearing of everyone with the corresponding offer.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14:paraId="7BB42DD8"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4A4FB6E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25.3.   All bids shall be opened successively and the name of the bidder announced aloud as well as the possible modification mentioned, the price offered, including any rebates (in case of opening of financial offers) and any variant, where necessary, the existence of a guarantee of the offer if it is required and any other details which the Contracting Authority deems useful to be mentioned.  Only rebates and variants of offers announced to the hearing of everyone during the opening of bids shall be submitted for evaluation.</w:t>
      </w:r>
    </w:p>
    <w:p w14:paraId="6F295486"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1F9C7BE3"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25.4.  Bids (and modifications received in accordance with the provisions of Article 24 of the General Regulations) which were not opened and read to the hearing of everyone during the bid opening session for whatever reason, shall not be submitted for evaluation.</w:t>
      </w:r>
    </w:p>
    <w:p w14:paraId="514979D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0AD35CA3"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25.5.   Bid opening minutes are recorded on the spot mentioning the admissibility of bids, their administrative regularity, prices, rebates and deadlines as well as the composition of the Evaluation Sub-Committee. A copy of the said minutes to which is attached the attendance sheet is handed over to all the participants at the end of the session.</w:t>
      </w:r>
    </w:p>
    <w:p w14:paraId="6995898B"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28CA796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25.6.   At the end of each bid opening session, the chairperson of the Tenders Board immediately hands over to the person designated by ARMP an initialed copy of the bids presented by bidders.</w:t>
      </w:r>
    </w:p>
    <w:p w14:paraId="7AA0516F"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73611A8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25.7.   In case of petition as provided for by the Public Contracts Code, it should be addressed to the Public Contracts Authority with copies being sent to the body in charge of the regulation of public contracts, the Contracting Authority. It must reach within a maximum deadline of three (3) working days after the opening of bids in the form of a letter to which is obligatorily attached a sheet of the petition from duly signed by the petitioner and possibly by the chairperson of the Tenders Board. The Independent observer attaches to his report the sheet that was handed to him, including any related comments or observations.</w:t>
      </w:r>
    </w:p>
    <w:p w14:paraId="6F440CD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20ADF69E"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26:</w:t>
      </w:r>
      <w:r w:rsidRPr="00FA7BDD">
        <w:rPr>
          <w:rFonts w:ascii="Arial" w:eastAsia="Times New Roman" w:hAnsi="Arial" w:cs="Arial"/>
          <w:b/>
          <w:caps/>
          <w:sz w:val="24"/>
          <w:szCs w:val="24"/>
          <w:lang w:val="en-US" w:eastAsia="fr-FR"/>
        </w:rPr>
        <w:tab/>
        <w:t>Confidential Character of the Procedure.</w:t>
      </w:r>
    </w:p>
    <w:p w14:paraId="4CDAC2C5"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lastRenderedPageBreak/>
        <w:t>26.1. No information relating to the examination, clarification, evaluation and comparison of bids and verification of the qualification of the bidders and the recommendation for the award shall be given to bidders nor to any person concerned with the said procedure before the announcement of the award.</w:t>
      </w:r>
    </w:p>
    <w:p w14:paraId="7F6EE251"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5BED4D10"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26.2.   Any attempt by a bidder to influence the Evaluation Subcommittee of bids or the Contracting Authority in his award decision may cause the rejection of his bid.</w:t>
      </w:r>
    </w:p>
    <w:p w14:paraId="39B2409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0664E2A3"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26.3.   Notwithstanding the provisions of paragraph 26.6, between the opening of bids and the award of the contract, if a bidder wishes to contact the Contracting Authority about his bid, he may do so in writing.</w:t>
      </w:r>
    </w:p>
    <w:p w14:paraId="67572B67" w14:textId="77777777" w:rsidR="00FA7BDD" w:rsidRPr="00FA7BDD" w:rsidRDefault="00FA7BDD" w:rsidP="00FA7BDD">
      <w:pPr>
        <w:spacing w:after="0" w:line="360" w:lineRule="auto"/>
        <w:ind w:left="2160" w:hanging="2160"/>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27:</w:t>
      </w:r>
      <w:r w:rsidRPr="00FA7BDD">
        <w:rPr>
          <w:rFonts w:ascii="Arial" w:eastAsia="Times New Roman" w:hAnsi="Arial" w:cs="Arial"/>
          <w:b/>
          <w:caps/>
          <w:sz w:val="24"/>
          <w:szCs w:val="24"/>
          <w:lang w:val="en-US" w:eastAsia="fr-FR"/>
        </w:rPr>
        <w:tab/>
        <w:t>Clarifications on the Bids and Contact with the Contracting Authority.</w:t>
      </w:r>
    </w:p>
    <w:p w14:paraId="1629045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27.1.   To ease the examination, evaluation and comparison of bids, the chairperson of the Tenders Board may, if he desires, request any bidder to give clarifications on his bid. This request for clarification and the response given are formulated in writing but, however, no change on the amount or content of the bid should be sought, offered or authorized except it is necessary to confirm the correction of calculation errors discovered by the Evaluation Sub-Committee during the evaluation in accordance with the provisions of Article 29 of the General Regulations.</w:t>
      </w:r>
    </w:p>
    <w:p w14:paraId="3E98ED27"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0BCEBFB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27.2.    Subject to the provisions of paragraph 1 above, bidders shall not contact members of the Tender Board and the Evaluation Sub-Committee for questions related to their bids, between the opening of bids and the award of the contract.</w:t>
      </w:r>
    </w:p>
    <w:p w14:paraId="159CD0EE"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3C07F5F4" w14:textId="77777777" w:rsidR="00FA7BDD" w:rsidRPr="00FA7BDD" w:rsidRDefault="00FA7BDD" w:rsidP="00FA7BDD">
      <w:pPr>
        <w:spacing w:after="0" w:line="360" w:lineRule="auto"/>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28:     Determination of Conformity of Bids.</w:t>
      </w:r>
    </w:p>
    <w:p w14:paraId="18737406"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28.1.   The Evaluation Sub-Committee shall carry out a detailed examination of bids to determine if they are complete, if the required guarantees are furnished, if the documents were correctly signed and if generally the bids are in proper order.</w:t>
      </w:r>
    </w:p>
    <w:p w14:paraId="2036D09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71EDE6FB"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28.2.    The Evaluation Sub-committee shall determine if the bid is essentially in conformity with the conditions fixed in the Tender File based on the content without recourse to external elements of proof.</w:t>
      </w:r>
    </w:p>
    <w:p w14:paraId="4EC3241E"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2F4D7355"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28.3.   A bid that conforms to the Tender File shall essentially be a bid that respects all the terms, conditions and specifications of the Tender File, without substantial divergence or reservation. A substantial divergence or reservation is that:</w:t>
      </w:r>
    </w:p>
    <w:p w14:paraId="494E54F3" w14:textId="77777777" w:rsidR="00FA7BDD" w:rsidRPr="00FA7BDD" w:rsidRDefault="00FA7BDD" w:rsidP="00FA7BDD">
      <w:pPr>
        <w:spacing w:after="0" w:line="360" w:lineRule="auto"/>
        <w:ind w:left="1134" w:hanging="1134"/>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i)    Which substantially limits the scope, quality or </w:t>
      </w:r>
      <w:r w:rsidRPr="00FA7BDD">
        <w:rPr>
          <w:rFonts w:ascii="Arial" w:eastAsia="Times New Roman" w:hAnsi="Arial" w:cs="Arial"/>
          <w:sz w:val="24"/>
          <w:szCs w:val="24"/>
          <w:lang w:eastAsia="fr-FR"/>
        </w:rPr>
        <w:t>realisation</w:t>
      </w:r>
      <w:r w:rsidRPr="00FA7BDD">
        <w:rPr>
          <w:rFonts w:ascii="Arial" w:eastAsia="Times New Roman" w:hAnsi="Arial" w:cs="Arial"/>
          <w:sz w:val="24"/>
          <w:szCs w:val="24"/>
          <w:lang w:val="en-US" w:eastAsia="fr-FR"/>
        </w:rPr>
        <w:t xml:space="preserve"> of the works;</w:t>
      </w:r>
    </w:p>
    <w:p w14:paraId="5D1DDCA5" w14:textId="77777777" w:rsidR="00FA7BDD" w:rsidRPr="00FA7BDD" w:rsidRDefault="00FA7BDD" w:rsidP="00FA7BDD">
      <w:pPr>
        <w:spacing w:after="0" w:line="360" w:lineRule="auto"/>
        <w:ind w:left="1134" w:hanging="1134"/>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           ii)  Which substantially limits and is not in conformity with the Tender File, the rights of the Contracting Authority or the obligations of the bidder in relation to the contract;</w:t>
      </w:r>
    </w:p>
    <w:p w14:paraId="5DA69522" w14:textId="77777777" w:rsidR="00FA7BDD" w:rsidRPr="00FA7BDD" w:rsidRDefault="00FA7BDD" w:rsidP="00FA7BDD">
      <w:pPr>
        <w:spacing w:after="0" w:line="360" w:lineRule="auto"/>
        <w:ind w:left="1134" w:hanging="1134"/>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lastRenderedPageBreak/>
        <w:t xml:space="preserve">           iii)  Whose correction would unjustly affect the competitiveness of the other bidders who presented bids that essentially conformed to the Tender File.</w:t>
      </w:r>
    </w:p>
    <w:p w14:paraId="5AB4287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4C816BBE"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28.4.   If a bid is essentially not in conformity it shall be rejected by the competent Tender Board and shall not eventually be rendered in conformity.</w:t>
      </w:r>
    </w:p>
    <w:p w14:paraId="1C0F444C"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10BBDD25"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28.5.   The Contracting Authority reserves the right to accept or reject any modification, divergence or reservation.  Modification, divergences, variants and other factors which are beyond the requirements of the Tender File shall not be considered during the evaluation of bids.</w:t>
      </w:r>
    </w:p>
    <w:p w14:paraId="121F9D80"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61E9EECC"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29:</w:t>
      </w:r>
      <w:r w:rsidRPr="00FA7BDD">
        <w:rPr>
          <w:rFonts w:ascii="Arial" w:eastAsia="Times New Roman" w:hAnsi="Arial" w:cs="Arial"/>
          <w:b/>
          <w:caps/>
          <w:sz w:val="24"/>
          <w:szCs w:val="24"/>
          <w:lang w:val="en-US" w:eastAsia="fr-FR"/>
        </w:rPr>
        <w:tab/>
        <w:t>Qualification of the Bidder.</w:t>
      </w:r>
    </w:p>
    <w:p w14:paraId="667AE3E5"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Evaluation sub-committee shall ensure that the successful bidder, who has an offer substantially in conformity with the provisions of the Tender File, fulfills the qualification criteria stipulated in Article 6 of the special Regulations. It is essential to avoid any arbitrariness in determining qualification.</w:t>
      </w:r>
    </w:p>
    <w:p w14:paraId="1385B597"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0B941CD4"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30:</w:t>
      </w:r>
      <w:r w:rsidRPr="00FA7BDD">
        <w:rPr>
          <w:rFonts w:ascii="Arial" w:eastAsia="Times New Roman" w:hAnsi="Arial" w:cs="Arial"/>
          <w:b/>
          <w:caps/>
          <w:sz w:val="24"/>
          <w:szCs w:val="24"/>
          <w:lang w:val="en-US" w:eastAsia="fr-FR"/>
        </w:rPr>
        <w:tab/>
        <w:t>Correction of Errors.</w:t>
      </w:r>
    </w:p>
    <w:p w14:paraId="4C22A29E"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30.1.   The evaluation sub-committee shall verify bids considered essentially in conformity with the Tender File to correct the possible calculation errors. The Evaluation subcommittee shall correct the errors in the following manner:</w:t>
      </w:r>
    </w:p>
    <w:p w14:paraId="67C56AAD" w14:textId="77777777" w:rsidR="00FA7BDD" w:rsidRPr="00FA7BDD" w:rsidRDefault="00FA7BDD" w:rsidP="00FA7BDD">
      <w:pPr>
        <w:spacing w:after="0" w:line="360" w:lineRule="auto"/>
        <w:ind w:left="567" w:hanging="567"/>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a)   Where there is incoherence between the unit price and quantity, the unit price being    authentic, the total price shall be corrected, unless the Evaluation sub-committee judges that it is a gross error of decimal point in the unit price in which case the total price as presented shall be authentic and the unit price corrected. </w:t>
      </w:r>
    </w:p>
    <w:p w14:paraId="1B9A628A" w14:textId="77777777" w:rsidR="00FA7BDD" w:rsidRPr="00FA7BDD" w:rsidRDefault="00FA7BDD" w:rsidP="00FA7BDD">
      <w:pPr>
        <w:spacing w:after="0" w:line="360" w:lineRule="auto"/>
        <w:ind w:left="567" w:hanging="567"/>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b)    If the total obtained by addition or subtraction of the totals is not exact, the sub totals shall be considered authentic and the total corrected.</w:t>
      </w:r>
    </w:p>
    <w:p w14:paraId="0CC30CFF" w14:textId="77777777" w:rsidR="00FA7BDD" w:rsidRPr="00FA7BDD" w:rsidRDefault="00FA7BDD" w:rsidP="00FA7BDD">
      <w:pPr>
        <w:spacing w:after="0" w:line="360" w:lineRule="auto"/>
        <w:ind w:left="567" w:hanging="567"/>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c)   Where there is a difference between the price indicated in words and in figures, the amount in words shall be considered authentic, unless the amount is linked to an arithmetical error confirmed by the sub detail of the said price, in which case the amount in figures shall prevail subject to paragraphs (a) and (b) above.</w:t>
      </w:r>
    </w:p>
    <w:p w14:paraId="31D64357"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03E23CFF"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30.2.   The amount featuring in the bid shall be corrected by the Evaluation subcommittee, in accordance with the error correction procedure above and with confirmation by the bidder, the said amount shall deemed to commit him.</w:t>
      </w:r>
    </w:p>
    <w:p w14:paraId="194AB4B1"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6202AAA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30.3. If the bidder who presented the lowest bid refuses the correction thus carried out, his bid shall be rejected and the bid bond may be seized.</w:t>
      </w:r>
    </w:p>
    <w:p w14:paraId="1B5A16B9"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6A267E50" w14:textId="77777777" w:rsidR="00FA7BDD" w:rsidRPr="00FA7BDD" w:rsidRDefault="00FA7BDD" w:rsidP="00FA7BDD">
      <w:pPr>
        <w:spacing w:after="0" w:line="360" w:lineRule="auto"/>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31:   Conversion into a Single Currency.</w:t>
      </w:r>
    </w:p>
    <w:p w14:paraId="61C8AB5C" w14:textId="77777777" w:rsidR="00FA7BDD" w:rsidRPr="00FA7BDD" w:rsidRDefault="00FA7BDD" w:rsidP="00FA7BDD">
      <w:pPr>
        <w:spacing w:after="0" w:line="36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Not applicable.</w:t>
      </w:r>
    </w:p>
    <w:p w14:paraId="6A62E2A1"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6E9D1E24" w14:textId="77777777" w:rsidR="00FA7BDD" w:rsidRPr="00FA7BDD" w:rsidRDefault="00FA7BDD" w:rsidP="00FA7BDD">
      <w:pPr>
        <w:spacing w:after="0" w:line="360" w:lineRule="auto"/>
        <w:ind w:left="2160" w:hanging="2160"/>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32:</w:t>
      </w:r>
      <w:r w:rsidRPr="00FA7BDD">
        <w:rPr>
          <w:rFonts w:ascii="Arial" w:eastAsia="Times New Roman" w:hAnsi="Arial" w:cs="Arial"/>
          <w:b/>
          <w:caps/>
          <w:sz w:val="24"/>
          <w:szCs w:val="24"/>
          <w:lang w:val="en-US" w:eastAsia="fr-FR"/>
        </w:rPr>
        <w:tab/>
        <w:t>Evaluation and Comparison of Bids at the Financial Level.</w:t>
      </w:r>
    </w:p>
    <w:p w14:paraId="1C9A3B40"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32.1.   Only bids considered as being in conformity, as per the provisions of Article 28 above, shall be evaluated and compared by the Evaluation subcommittee.</w:t>
      </w:r>
    </w:p>
    <w:p w14:paraId="63DFB694"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186C2BA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32.2.   By evaluating the bids, the Evaluation subcommittee shall determine for each bid the evaluated amount of bid by rectifying the amount as follows:</w:t>
      </w:r>
    </w:p>
    <w:p w14:paraId="08D4528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546E03B7" w14:textId="77777777" w:rsidR="00FA7BDD" w:rsidRPr="00FA7BDD" w:rsidRDefault="00FA7BDD" w:rsidP="00FA7BDD">
      <w:pPr>
        <w:spacing w:after="0" w:line="360" w:lineRule="auto"/>
        <w:ind w:left="426" w:hanging="426"/>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 By correcting any possible error in accordance with provisions of Article 30.2 of the General Regulations;</w:t>
      </w:r>
    </w:p>
    <w:p w14:paraId="1B91700E" w14:textId="77777777" w:rsidR="00FA7BDD" w:rsidRPr="00FA7BDD" w:rsidRDefault="00FA7BDD" w:rsidP="00FA7BDD">
      <w:pPr>
        <w:spacing w:after="0" w:line="360" w:lineRule="auto"/>
        <w:ind w:left="426" w:hanging="426"/>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b) By excluding projected sums and where necessary provisions for the unforeseen occurrences featuring in the bill of quantities and estimates but by adding the amount of works done under approval and supervision where they are valued in a competitive manner as specified in the Special Regulation;</w:t>
      </w:r>
    </w:p>
    <w:p w14:paraId="35848421" w14:textId="77777777" w:rsidR="00FA7BDD" w:rsidRPr="00FA7BDD" w:rsidRDefault="00FA7BDD" w:rsidP="00FA7BDD">
      <w:pPr>
        <w:spacing w:after="0" w:line="360" w:lineRule="auto"/>
        <w:ind w:left="426" w:hanging="426"/>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c)  By converting into a single currency the amount resulting from the rectifications (a) and (b) above, in accordance with the provisions of Article 31(2) of the General Regulations,</w:t>
      </w:r>
    </w:p>
    <w:p w14:paraId="37CDC4EC" w14:textId="77777777" w:rsidR="00FA7BDD" w:rsidRPr="00FA7BDD" w:rsidRDefault="00FA7BDD" w:rsidP="00FA7BDD">
      <w:pPr>
        <w:spacing w:after="0" w:line="360" w:lineRule="auto"/>
        <w:ind w:left="426" w:hanging="426"/>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d) </w:t>
      </w:r>
      <w:r w:rsidRPr="00FA7BDD">
        <w:rPr>
          <w:rFonts w:ascii="Arial" w:eastAsia="Times New Roman" w:hAnsi="Arial" w:cs="Arial"/>
          <w:sz w:val="24"/>
          <w:szCs w:val="24"/>
          <w:lang w:val="en-US" w:eastAsia="fr-FR"/>
        </w:rPr>
        <w:tab/>
        <w:t>By appropriately adjusting any other modification, divergences or quantifiable reservation on technical or financial basis.</w:t>
      </w:r>
    </w:p>
    <w:p w14:paraId="6C0870E4" w14:textId="77777777" w:rsidR="00FA7BDD" w:rsidRPr="00FA7BDD" w:rsidRDefault="00FA7BDD" w:rsidP="00FA7BDD">
      <w:pPr>
        <w:spacing w:after="0" w:line="360" w:lineRule="auto"/>
        <w:ind w:left="426" w:hanging="426"/>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e)  By taking into consideration the various execution deadlines proposed by the bidders, if they are authorized by the Special Regulations;</w:t>
      </w:r>
    </w:p>
    <w:p w14:paraId="1ADFCEE5" w14:textId="77777777" w:rsidR="00FA7BDD" w:rsidRPr="00FA7BDD" w:rsidRDefault="00FA7BDD" w:rsidP="00FA7BDD">
      <w:pPr>
        <w:spacing w:after="0" w:line="360" w:lineRule="auto"/>
        <w:ind w:left="426" w:hanging="426"/>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f)    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1710E89B"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32.3. The estimated effect of price revision formulae featuring in the General Administrative clauses (GAC) and special Administrative clauses (SAC) applied during the period of execution of the contract shall not be considered during the evaluation of bids.</w:t>
      </w:r>
    </w:p>
    <w:p w14:paraId="7EB84BB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7F3E6BCC"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Contracting Authority reserves the right to accept or reject any modification, differences or reservation. The modifications, differences, variants or other factors which exceed the requirements of the tender file are not taken into account during the evaluation of bids.</w:t>
      </w:r>
    </w:p>
    <w:p w14:paraId="18BA5EBB"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40D0FBE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32.4.   If the offer judged the lowest bid is considered abnormally low or strongly unbalanced in relation to the estimates of the Contracting Authority, the Evaluation subcommittee may, from the sub 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to it, the Contracting Authority may reject the bid.</w:t>
      </w:r>
    </w:p>
    <w:p w14:paraId="2C5BDFA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5BA0A9C4" w14:textId="77777777" w:rsidR="00FA7BDD" w:rsidRPr="00FA7BDD" w:rsidRDefault="00FA7BDD" w:rsidP="00FA7BDD">
      <w:pPr>
        <w:spacing w:after="0" w:line="360" w:lineRule="auto"/>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33.  Preference Granted to National Bidders.</w:t>
      </w:r>
    </w:p>
    <w:p w14:paraId="3D9DADB4" w14:textId="77777777" w:rsidR="00FA7BDD" w:rsidRPr="00FA7BDD" w:rsidRDefault="00FA7BDD" w:rsidP="00FA7BDD">
      <w:pPr>
        <w:spacing w:after="0" w:line="360" w:lineRule="auto"/>
        <w:ind w:firstLine="720"/>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lastRenderedPageBreak/>
        <w:t>Not applicable.</w:t>
      </w:r>
    </w:p>
    <w:p w14:paraId="651DA2A3" w14:textId="77777777" w:rsidR="00FA7BDD" w:rsidRPr="00FA7BDD" w:rsidRDefault="00FA7BDD" w:rsidP="00FA7BDD">
      <w:pPr>
        <w:spacing w:after="0" w:line="360" w:lineRule="auto"/>
        <w:jc w:val="center"/>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F. AWARD OF CONTRACT.</w:t>
      </w:r>
    </w:p>
    <w:p w14:paraId="3CF535A9"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34:   Award</w:t>
      </w:r>
    </w:p>
    <w:p w14:paraId="2618643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34.1.   The Contracting Authority shall award the contract to the bidder whose bid was judged essentially in conformity with the Tender File and who has the required technical and financial capacities to execute the contract satisfactorily and whose offer was evaluated as the lowest by including, where necessary, proposed rebates.</w:t>
      </w:r>
    </w:p>
    <w:p w14:paraId="10C896C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7A4DF8A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34.2.   If, according to Article 13(2) of the general Regulations, the invitation to tender comprises several lots, the lowest offer shall be determined by evaluating this contract with other lots to be awarded concurrently, by taking into account the rebates offered by the bidders in the case of more than one lot, as well as their financial situation at the time of award.</w:t>
      </w:r>
    </w:p>
    <w:p w14:paraId="1C48479B"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1BEFB664" w14:textId="77777777" w:rsidR="00FA7BDD" w:rsidRPr="00FA7BDD" w:rsidRDefault="00FA7BDD" w:rsidP="00FA7BDD">
      <w:pPr>
        <w:spacing w:after="0" w:line="360" w:lineRule="auto"/>
        <w:ind w:firstLine="142"/>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35:</w:t>
      </w:r>
      <w:r w:rsidRPr="00FA7BDD">
        <w:rPr>
          <w:rFonts w:ascii="Arial" w:eastAsia="Times New Roman" w:hAnsi="Arial" w:cs="Arial"/>
          <w:b/>
          <w:caps/>
          <w:sz w:val="24"/>
          <w:szCs w:val="24"/>
          <w:lang w:val="en-US" w:eastAsia="fr-FR"/>
        </w:rPr>
        <w:tab/>
        <w:t>The Right of the Contracting Authority to Declare an Invitation to Tender unsuccessful or CANCEL a Procedure.</w:t>
      </w:r>
    </w:p>
    <w:p w14:paraId="5634CCD4" w14:textId="77777777" w:rsidR="00FA7BDD" w:rsidRPr="00FA7BDD" w:rsidRDefault="00FA7BDD" w:rsidP="00FA7BDD">
      <w:pPr>
        <w:spacing w:after="0" w:line="360" w:lineRule="auto"/>
        <w:ind w:firstLine="720"/>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The Contracting Authority reserves the right to cancel a procedure of invitation to tender after the authorization of the Minister delegate in charge of Public contracts where the offers have been opened or to declare an invitation to tender unsuccessful after the advice of the Tenders Board, without any claims being entertained.</w:t>
      </w:r>
    </w:p>
    <w:p w14:paraId="42A2CB30"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36:</w:t>
      </w:r>
      <w:r w:rsidRPr="00FA7BDD">
        <w:rPr>
          <w:rFonts w:ascii="Arial" w:eastAsia="Times New Roman" w:hAnsi="Arial" w:cs="Arial"/>
          <w:b/>
          <w:caps/>
          <w:sz w:val="24"/>
          <w:szCs w:val="24"/>
          <w:lang w:val="en-US" w:eastAsia="fr-FR"/>
        </w:rPr>
        <w:tab/>
        <w:t>Notification of Award of the Contract.</w:t>
      </w:r>
    </w:p>
    <w:p w14:paraId="7A59D909" w14:textId="77777777" w:rsidR="00FA7BDD" w:rsidRPr="00FA7BDD" w:rsidRDefault="00FA7BDD" w:rsidP="00FA7BDD">
      <w:pPr>
        <w:spacing w:after="0" w:line="360" w:lineRule="auto"/>
        <w:ind w:firstLine="720"/>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Prior to the expiration of the period of bid validity set in the Special Regulations, the Contracting Authority shall notify the successful bidder by fax confirmed by registered mail or by any other means that his bid was retained. This letter will indicate the amount the Contracting Authority will pay the contractor to execute the works and the execution deadline.</w:t>
      </w:r>
    </w:p>
    <w:p w14:paraId="63E81DFC"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5AD34627"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37.</w:t>
      </w:r>
      <w:r w:rsidRPr="00FA7BDD">
        <w:rPr>
          <w:rFonts w:ascii="Arial" w:eastAsia="Times New Roman" w:hAnsi="Arial" w:cs="Arial"/>
          <w:b/>
          <w:caps/>
          <w:sz w:val="24"/>
          <w:szCs w:val="24"/>
          <w:lang w:val="en-US" w:eastAsia="fr-FR"/>
        </w:rPr>
        <w:tab/>
        <w:t>Publication of Results of Award and Petitions.</w:t>
      </w:r>
    </w:p>
    <w:p w14:paraId="76373EC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37.1.  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offers.</w:t>
      </w:r>
    </w:p>
    <w:p w14:paraId="4071293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0482995"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37.2.   The Contracting Authority is bound to communicate the reasons for the rejection of bids of the bidders concerned who so request.</w:t>
      </w:r>
    </w:p>
    <w:p w14:paraId="7B700ED8"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4F66CE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37.3.   After publication of the award results, bids that are not withdrawn within fifteen (15) days shall be destroyed, without any claims for compensation being entertained. Only the copy destined for the body in charge of regulation shall be kept.</w:t>
      </w:r>
    </w:p>
    <w:p w14:paraId="4CBBC9A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B34FF29"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37.4. In case of petition, it should be addressed to the Authority in charge of Public Contracts, with copies to the body in charge of the Regulation of Public Contracts, the Contracting Authority and the </w:t>
      </w:r>
      <w:r w:rsidRPr="00FA7BDD">
        <w:rPr>
          <w:rFonts w:ascii="Arial" w:eastAsia="Times New Roman" w:hAnsi="Arial" w:cs="Arial"/>
          <w:sz w:val="24"/>
          <w:szCs w:val="24"/>
          <w:lang w:val="en-US" w:eastAsia="fr-FR"/>
        </w:rPr>
        <w:lastRenderedPageBreak/>
        <w:t>chairperson of the Tenders Board.  It must take place within a maximum deadline of five (5) working days after the publication of the results.</w:t>
      </w:r>
    </w:p>
    <w:p w14:paraId="1B2DB7C4"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3EF94F2"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38:</w:t>
      </w:r>
      <w:r w:rsidRPr="00FA7BDD">
        <w:rPr>
          <w:rFonts w:ascii="Arial" w:eastAsia="Times New Roman" w:hAnsi="Arial" w:cs="Arial"/>
          <w:b/>
          <w:caps/>
          <w:sz w:val="24"/>
          <w:szCs w:val="24"/>
          <w:lang w:val="en-US" w:eastAsia="fr-FR"/>
        </w:rPr>
        <w:tab/>
        <w:t>Signing of the Contract.</w:t>
      </w:r>
    </w:p>
    <w:p w14:paraId="5931F156"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38.1. After publication of the results, the draft contract subscribed by the successful bidder is submitted to the Tenders Board.</w:t>
      </w:r>
    </w:p>
    <w:p w14:paraId="6C045FE2"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EDF53A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38.2.   The Contracting Authority has a deadline of seven (7) days to sign the contract from the date of reception of the draft contract approved by the Tenders Board and subscribed by the successful bidder.</w:t>
      </w:r>
    </w:p>
    <w:p w14:paraId="5899969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73420F7"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38.3. The contract must be notified to the successful bidder five (5) days of its date of signature.</w:t>
      </w:r>
    </w:p>
    <w:p w14:paraId="45E156FB" w14:textId="77777777" w:rsidR="00FA7BDD" w:rsidRPr="00FA7BDD" w:rsidRDefault="00FA7BDD" w:rsidP="00FA7BDD">
      <w:pPr>
        <w:spacing w:after="0" w:line="360" w:lineRule="auto"/>
        <w:rPr>
          <w:rFonts w:ascii="Arial" w:eastAsia="Times New Roman" w:hAnsi="Arial" w:cs="Arial"/>
          <w:sz w:val="24"/>
          <w:szCs w:val="24"/>
          <w:lang w:val="en-US" w:eastAsia="fr-FR"/>
        </w:rPr>
      </w:pPr>
    </w:p>
    <w:p w14:paraId="70D2BE50" w14:textId="77777777" w:rsidR="00FA7BDD" w:rsidRPr="00FA7BDD" w:rsidRDefault="00FA7BDD" w:rsidP="00FA7BDD">
      <w:pPr>
        <w:spacing w:after="0" w:line="360" w:lineRule="auto"/>
        <w:jc w:val="both"/>
        <w:rPr>
          <w:rFonts w:ascii="Arial" w:eastAsia="Times New Roman" w:hAnsi="Arial" w:cs="Arial"/>
          <w:b/>
          <w:caps/>
          <w:sz w:val="24"/>
          <w:szCs w:val="24"/>
          <w:lang w:val="en-US" w:eastAsia="fr-FR"/>
        </w:rPr>
      </w:pPr>
      <w:r w:rsidRPr="00FA7BDD">
        <w:rPr>
          <w:rFonts w:ascii="Arial" w:eastAsia="Times New Roman" w:hAnsi="Arial" w:cs="Arial"/>
          <w:b/>
          <w:caps/>
          <w:sz w:val="24"/>
          <w:szCs w:val="24"/>
          <w:lang w:val="en-US" w:eastAsia="fr-FR"/>
        </w:rPr>
        <w:t>Article 39:</w:t>
      </w:r>
      <w:r w:rsidRPr="00FA7BDD">
        <w:rPr>
          <w:rFonts w:ascii="Arial" w:eastAsia="Times New Roman" w:hAnsi="Arial" w:cs="Arial"/>
          <w:b/>
          <w:caps/>
          <w:sz w:val="24"/>
          <w:szCs w:val="24"/>
          <w:lang w:val="en-US" w:eastAsia="fr-FR"/>
        </w:rPr>
        <w:tab/>
        <w:t>Final bond.</w:t>
      </w:r>
    </w:p>
    <w:p w14:paraId="5FDBE8D0"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39.1.   Within twenty (20) days of the notification by the Contracting Authority, the contractor shall furnish the Contracting Authority with a final bond, in the form stipulated in the Special Regulations, in accordance with the model provided in the Tender File. </w:t>
      </w:r>
    </w:p>
    <w:p w14:paraId="127F672E"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3CA60D9A"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39.2.   The final bond whose rate varies between two percent  (2%) and five percent (5%) of the amount of the contract may be replaced by a guarantee from a banking establishment approved according to the instruments in force with the Contracting Authority as beneficiary or by a joint or several guarantee. </w:t>
      </w:r>
    </w:p>
    <w:p w14:paraId="4964A82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3592FC5D"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39.3.   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w:t>
      </w:r>
    </w:p>
    <w:p w14:paraId="62E857B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067A292E"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39.4.   Failure to produce the final bond within the prescribed deadline shall likely cause the termination of the contract under the terms laid down in the General Administrative clauses.</w:t>
      </w:r>
    </w:p>
    <w:p w14:paraId="178A7C71" w14:textId="77777777" w:rsidR="00FA7BDD" w:rsidRPr="00FA7BDD" w:rsidRDefault="00FA7BDD" w:rsidP="00FA7BDD">
      <w:pPr>
        <w:spacing w:after="0" w:line="360" w:lineRule="auto"/>
        <w:jc w:val="center"/>
        <w:rPr>
          <w:rFonts w:ascii="Arial" w:eastAsia="Times New Roman" w:hAnsi="Arial" w:cs="Arial"/>
          <w:b/>
          <w:sz w:val="24"/>
          <w:szCs w:val="24"/>
          <w:lang w:val="en-US" w:eastAsia="fr-FR"/>
        </w:rPr>
      </w:pPr>
    </w:p>
    <w:p w14:paraId="36D4AD67"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180D24A8"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4B440B82"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0C7A6933"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4F227D61"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7930C063" w14:textId="77777777" w:rsidR="00FA7BDD" w:rsidRPr="00FA7BDD" w:rsidRDefault="00FA7BDD" w:rsidP="00FA7BDD">
      <w:pPr>
        <w:spacing w:after="0" w:line="360" w:lineRule="auto"/>
        <w:jc w:val="both"/>
        <w:rPr>
          <w:rFonts w:ascii="Arial" w:eastAsia="Times New Roman" w:hAnsi="Arial" w:cs="Arial"/>
          <w:sz w:val="24"/>
          <w:szCs w:val="24"/>
          <w:lang w:val="en-US" w:eastAsia="fr-FR"/>
        </w:rPr>
      </w:pPr>
    </w:p>
    <w:p w14:paraId="5E51811C"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77D305C8"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7591B819"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72508D64"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174D2E57"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06F78092"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600C2705"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4D41DDAE"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72E24781"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6DDE2442"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7E21F6AD" w14:textId="77777777" w:rsidR="00FA7BDD" w:rsidRPr="00FA7BDD" w:rsidRDefault="00FA7BDD" w:rsidP="00FA7BDD">
      <w:pPr>
        <w:tabs>
          <w:tab w:val="left" w:pos="748"/>
        </w:tabs>
        <w:spacing w:after="0" w:line="240" w:lineRule="auto"/>
        <w:jc w:val="both"/>
        <w:rPr>
          <w:rFonts w:ascii="Arial" w:eastAsia="Times New Roman" w:hAnsi="Arial" w:cs="Arial"/>
          <w:sz w:val="24"/>
          <w:szCs w:val="24"/>
          <w:lang w:eastAsia="fr-FR"/>
        </w:rPr>
      </w:pPr>
    </w:p>
    <w:p w14:paraId="7801510B"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658EF91F"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38F80A48"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1EAF34D7"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428AD6ED"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63640C20"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10321326"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6C156561"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0BDF2C82"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0BBB2ADB"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2667CCCE"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7728CBFB"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73265185"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2012468B"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7828F345"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5609A7C9"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4B769E77"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20AA09E8"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364AD87B"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705FC04C"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246106BE"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394C667D"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43049D7B" w14:textId="77777777" w:rsidR="00FA7BDD" w:rsidRPr="00FA7BDD" w:rsidRDefault="00FA7BDD" w:rsidP="00FA7BDD">
      <w:pPr>
        <w:tabs>
          <w:tab w:val="left" w:pos="748"/>
        </w:tabs>
        <w:spacing w:after="0" w:line="240" w:lineRule="auto"/>
        <w:jc w:val="both"/>
        <w:rPr>
          <w:rFonts w:ascii="Arial" w:eastAsia="Times New Roman" w:hAnsi="Arial" w:cs="Arial"/>
          <w:sz w:val="24"/>
          <w:szCs w:val="24"/>
          <w:lang w:eastAsia="fr-FR"/>
        </w:rPr>
      </w:pPr>
    </w:p>
    <w:p w14:paraId="231A49E2" w14:textId="77777777" w:rsidR="00FA7BDD" w:rsidRPr="00FA7BDD" w:rsidRDefault="00FA7BDD" w:rsidP="00FA7BDD">
      <w:pPr>
        <w:tabs>
          <w:tab w:val="left" w:pos="748"/>
        </w:tabs>
        <w:spacing w:after="0" w:line="240" w:lineRule="auto"/>
        <w:ind w:left="631"/>
        <w:jc w:val="both"/>
        <w:rPr>
          <w:rFonts w:ascii="Arial" w:eastAsia="Times New Roman" w:hAnsi="Arial" w:cs="Arial"/>
          <w:sz w:val="24"/>
          <w:szCs w:val="24"/>
          <w:lang w:eastAsia="fr-FR"/>
        </w:rPr>
      </w:pPr>
    </w:p>
    <w:p w14:paraId="4291208B" w14:textId="77777777" w:rsidR="00FA7BDD" w:rsidRPr="00FA7BDD" w:rsidRDefault="00FA7BDD" w:rsidP="00FA7BDD">
      <w:pPr>
        <w:tabs>
          <w:tab w:val="left" w:pos="748"/>
        </w:tabs>
        <w:spacing w:after="0" w:line="240" w:lineRule="auto"/>
        <w:ind w:left="631"/>
        <w:jc w:val="center"/>
        <w:rPr>
          <w:rFonts w:ascii="Arial" w:eastAsia="Times New Roman" w:hAnsi="Arial" w:cs="Arial"/>
          <w:b/>
          <w:sz w:val="36"/>
          <w:szCs w:val="36"/>
          <w:lang w:eastAsia="fr-FR"/>
        </w:rPr>
      </w:pPr>
      <w:r w:rsidRPr="00FA7BDD">
        <w:rPr>
          <w:rFonts w:ascii="Arial" w:eastAsia="Times New Roman" w:hAnsi="Arial" w:cs="Arial"/>
          <w:b/>
          <w:sz w:val="36"/>
          <w:szCs w:val="36"/>
          <w:lang w:eastAsia="fr-FR"/>
        </w:rPr>
        <w:t>DOCUMENT No. 3:</w:t>
      </w:r>
    </w:p>
    <w:p w14:paraId="549A4C3C" w14:textId="77777777" w:rsidR="00FA7BDD" w:rsidRPr="00FA7BDD" w:rsidRDefault="00FA7BDD" w:rsidP="00FA7BDD">
      <w:pPr>
        <w:tabs>
          <w:tab w:val="left" w:pos="748"/>
        </w:tabs>
        <w:spacing w:after="0" w:line="240" w:lineRule="auto"/>
        <w:ind w:left="631"/>
        <w:jc w:val="center"/>
        <w:rPr>
          <w:rFonts w:ascii="Arial" w:eastAsia="Times New Roman" w:hAnsi="Arial" w:cs="Arial"/>
          <w:b/>
          <w:sz w:val="36"/>
          <w:szCs w:val="36"/>
          <w:lang w:eastAsia="fr-FR"/>
        </w:rPr>
      </w:pPr>
      <w:r w:rsidRPr="00FA7BDD">
        <w:rPr>
          <w:rFonts w:ascii="Arial" w:eastAsia="Times New Roman" w:hAnsi="Arial" w:cs="Arial"/>
          <w:b/>
          <w:sz w:val="36"/>
          <w:szCs w:val="36"/>
          <w:lang w:eastAsia="fr-FR"/>
        </w:rPr>
        <w:t>SPECIAL REGULATIONS OF THE INVITATION TO TENDER</w:t>
      </w:r>
    </w:p>
    <w:p w14:paraId="3E6B8E89" w14:textId="77777777" w:rsidR="00FA7BDD" w:rsidRPr="00FA7BDD" w:rsidRDefault="00FA7BDD" w:rsidP="00FA7BDD">
      <w:pPr>
        <w:tabs>
          <w:tab w:val="left" w:pos="748"/>
        </w:tabs>
        <w:spacing w:after="0" w:line="240" w:lineRule="auto"/>
        <w:rPr>
          <w:rFonts w:ascii="Arial" w:eastAsia="Times New Roman" w:hAnsi="Arial" w:cs="Arial"/>
          <w:b/>
          <w:sz w:val="24"/>
          <w:szCs w:val="24"/>
          <w:lang w:eastAsia="fr-FR"/>
        </w:rPr>
      </w:pPr>
    </w:p>
    <w:p w14:paraId="3F47F776"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46ED2D9A"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13FB4E94"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2B02513E"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12F38A53"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240E3A9E"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50EB762C"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7421475B"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3BBB51F0"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1C4342F9"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5B6D1BAE"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03CBB828"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3964971F"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630649C4"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0348C550"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19C65120"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682301E8"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220D047D"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6871F5C4"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76EE4F8B"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2F6E848E" w14:textId="77777777" w:rsidR="00FA7BDD" w:rsidRPr="00FA7BDD" w:rsidRDefault="00FA7BDD" w:rsidP="00FA7BDD">
      <w:pPr>
        <w:tabs>
          <w:tab w:val="left" w:pos="748"/>
        </w:tabs>
        <w:spacing w:after="0" w:line="240" w:lineRule="auto"/>
        <w:ind w:left="631"/>
        <w:rPr>
          <w:rFonts w:ascii="Arial" w:eastAsia="Times New Roman" w:hAnsi="Arial" w:cs="Arial"/>
          <w:b/>
          <w:sz w:val="24"/>
          <w:szCs w:val="24"/>
          <w:lang w:eastAsia="fr-FR"/>
        </w:rPr>
      </w:pPr>
    </w:p>
    <w:p w14:paraId="3DDFF535" w14:textId="77777777" w:rsidR="00FA7BDD" w:rsidRPr="00FA7BDD" w:rsidRDefault="00FA7BDD" w:rsidP="00FA7BDD">
      <w:pPr>
        <w:tabs>
          <w:tab w:val="left" w:pos="748"/>
        </w:tabs>
        <w:spacing w:after="0" w:line="240" w:lineRule="auto"/>
        <w:jc w:val="both"/>
        <w:rPr>
          <w:rFonts w:ascii="Arial" w:eastAsia="Times New Roman" w:hAnsi="Arial" w:cs="Arial"/>
          <w:b/>
          <w:sz w:val="24"/>
          <w:szCs w:val="24"/>
          <w:lang w:eastAsia="fr-FR"/>
        </w:rPr>
      </w:pPr>
    </w:p>
    <w:p w14:paraId="53CEBFE1" w14:textId="77777777" w:rsidR="00FA7BDD" w:rsidRPr="00FA7BDD" w:rsidRDefault="00FA7BDD" w:rsidP="00FA7BDD">
      <w:pPr>
        <w:tabs>
          <w:tab w:val="left" w:pos="748"/>
        </w:tabs>
        <w:spacing w:after="0" w:line="240" w:lineRule="auto"/>
        <w:jc w:val="both"/>
        <w:rPr>
          <w:rFonts w:ascii="Arial" w:eastAsia="Times New Roman" w:hAnsi="Arial" w:cs="Arial"/>
          <w:b/>
          <w:sz w:val="24"/>
          <w:szCs w:val="24"/>
          <w:lang w:eastAsia="fr-FR"/>
        </w:rPr>
      </w:pPr>
    </w:p>
    <w:p w14:paraId="3DA3FB79" w14:textId="77777777" w:rsidR="00FA7BDD" w:rsidRPr="00FA7BDD" w:rsidRDefault="00FA7BDD" w:rsidP="00FA7BDD">
      <w:pPr>
        <w:tabs>
          <w:tab w:val="left" w:pos="748"/>
        </w:tabs>
        <w:spacing w:after="0" w:line="240" w:lineRule="auto"/>
        <w:jc w:val="both"/>
        <w:rPr>
          <w:rFonts w:ascii="Arial" w:eastAsia="Times New Roman" w:hAnsi="Arial" w:cs="Arial"/>
          <w:b/>
          <w:sz w:val="24"/>
          <w:szCs w:val="24"/>
          <w:lang w:eastAsia="fr-FR"/>
        </w:rPr>
      </w:pPr>
    </w:p>
    <w:p w14:paraId="56F3178A" w14:textId="77777777" w:rsidR="00FA7BDD" w:rsidRPr="00FA7BDD" w:rsidRDefault="00FA7BDD" w:rsidP="00FA7BDD">
      <w:pPr>
        <w:tabs>
          <w:tab w:val="left" w:pos="748"/>
        </w:tabs>
        <w:spacing w:after="0" w:line="240" w:lineRule="auto"/>
        <w:jc w:val="both"/>
        <w:rPr>
          <w:rFonts w:ascii="Arial" w:eastAsia="Times New Roman" w:hAnsi="Arial" w:cs="Arial"/>
          <w:b/>
          <w:sz w:val="24"/>
          <w:szCs w:val="24"/>
          <w:lang w:eastAsia="fr-FR"/>
        </w:rPr>
      </w:pPr>
    </w:p>
    <w:p w14:paraId="46DAE705" w14:textId="77777777" w:rsidR="00FA7BDD" w:rsidRPr="00FA7BDD" w:rsidRDefault="00FA7BDD" w:rsidP="00FA7BDD">
      <w:pPr>
        <w:tabs>
          <w:tab w:val="left" w:pos="748"/>
        </w:tabs>
        <w:spacing w:after="0" w:line="240" w:lineRule="auto"/>
        <w:jc w:val="both"/>
        <w:rPr>
          <w:rFonts w:ascii="Arial" w:eastAsia="Times New Roman" w:hAnsi="Arial" w:cs="Arial"/>
          <w:b/>
          <w:sz w:val="24"/>
          <w:szCs w:val="24"/>
          <w:lang w:eastAsia="fr-FR"/>
        </w:rPr>
      </w:pPr>
    </w:p>
    <w:p w14:paraId="56DD7525" w14:textId="77777777" w:rsidR="00FA7BDD" w:rsidRPr="00FA7BDD" w:rsidRDefault="00FA7BDD" w:rsidP="00FA7BDD">
      <w:pPr>
        <w:tabs>
          <w:tab w:val="left" w:pos="748"/>
        </w:tabs>
        <w:spacing w:after="0" w:line="240" w:lineRule="auto"/>
        <w:jc w:val="both"/>
        <w:rPr>
          <w:rFonts w:ascii="Arial" w:eastAsia="Times New Roman" w:hAnsi="Arial" w:cs="Arial"/>
          <w:b/>
          <w:sz w:val="24"/>
          <w:szCs w:val="24"/>
          <w:lang w:eastAsia="fr-FR"/>
        </w:rPr>
      </w:pPr>
    </w:p>
    <w:p w14:paraId="08E3ED7A" w14:textId="77777777" w:rsidR="00FA7BDD" w:rsidRPr="00FA7BDD" w:rsidRDefault="00FA7BDD" w:rsidP="00FA7BDD">
      <w:pPr>
        <w:tabs>
          <w:tab w:val="left" w:pos="748"/>
        </w:tabs>
        <w:spacing w:after="0" w:line="240" w:lineRule="auto"/>
        <w:jc w:val="both"/>
        <w:rPr>
          <w:rFonts w:ascii="Arial" w:eastAsia="Times New Roman" w:hAnsi="Arial" w:cs="Arial"/>
          <w:b/>
          <w:sz w:val="24"/>
          <w:szCs w:val="24"/>
          <w:lang w:eastAsia="fr-FR"/>
        </w:rPr>
      </w:pPr>
    </w:p>
    <w:p w14:paraId="2B1A1D6A" w14:textId="77777777" w:rsidR="00FA7BDD" w:rsidRPr="00FA7BDD" w:rsidRDefault="00FA7BDD" w:rsidP="00FA7BDD">
      <w:pPr>
        <w:tabs>
          <w:tab w:val="left" w:pos="748"/>
        </w:tabs>
        <w:spacing w:after="0" w:line="240" w:lineRule="auto"/>
        <w:jc w:val="both"/>
        <w:rPr>
          <w:rFonts w:ascii="Book Antiqua" w:eastAsia="Times New Roman" w:hAnsi="Book Antiqua" w:cs="Tahoma"/>
          <w:b/>
          <w:sz w:val="36"/>
          <w:szCs w:val="36"/>
          <w:lang w:eastAsia="fr-FR"/>
        </w:rPr>
      </w:pPr>
    </w:p>
    <w:p w14:paraId="23E738E9" w14:textId="77777777" w:rsidR="00FA7BDD" w:rsidRPr="00FA7BDD" w:rsidRDefault="00FA7BDD" w:rsidP="00FA7BDD">
      <w:pPr>
        <w:spacing w:after="0"/>
        <w:jc w:val="center"/>
        <w:rPr>
          <w:rFonts w:ascii="Times New Roman" w:eastAsia="Times New Roman" w:hAnsi="Times New Roman" w:cs="Times New Roman"/>
          <w:b/>
          <w:caps/>
          <w:sz w:val="24"/>
          <w:szCs w:val="20"/>
          <w:lang w:eastAsia="fr-FR"/>
        </w:rPr>
      </w:pPr>
      <w:r w:rsidRPr="00FA7BDD">
        <w:rPr>
          <w:rFonts w:ascii="Times New Roman" w:eastAsia="Times New Roman" w:hAnsi="Times New Roman" w:cs="Times New Roman"/>
          <w:b/>
          <w:caps/>
          <w:sz w:val="24"/>
          <w:szCs w:val="20"/>
          <w:lang w:eastAsia="fr-FR"/>
        </w:rPr>
        <w:t>Special Regulations of the Invitation to Tender</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824"/>
        <w:gridCol w:w="1275"/>
        <w:gridCol w:w="1134"/>
      </w:tblGrid>
      <w:tr w:rsidR="00FA7BDD" w:rsidRPr="00FA7BDD" w14:paraId="68BE1CC1" w14:textId="77777777" w:rsidTr="00FA7BDD">
        <w:tc>
          <w:tcPr>
            <w:tcW w:w="540" w:type="dxa"/>
            <w:tcBorders>
              <w:top w:val="single" w:sz="4" w:space="0" w:color="auto"/>
              <w:left w:val="single" w:sz="4" w:space="0" w:color="auto"/>
              <w:bottom w:val="single" w:sz="4" w:space="0" w:color="auto"/>
              <w:right w:val="single" w:sz="4" w:space="0" w:color="auto"/>
            </w:tcBorders>
          </w:tcPr>
          <w:p w14:paraId="787F0E78"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0233" w:type="dxa"/>
            <w:gridSpan w:val="3"/>
            <w:tcBorders>
              <w:top w:val="single" w:sz="4" w:space="0" w:color="auto"/>
              <w:left w:val="single" w:sz="4" w:space="0" w:color="auto"/>
              <w:bottom w:val="single" w:sz="4" w:space="0" w:color="auto"/>
              <w:right w:val="single" w:sz="4" w:space="0" w:color="auto"/>
            </w:tcBorders>
          </w:tcPr>
          <w:p w14:paraId="3D5B0AE7" w14:textId="77777777" w:rsidR="00FA7BDD" w:rsidRPr="00FA7BDD" w:rsidRDefault="00FA7BDD" w:rsidP="00FA7BDD">
            <w:pPr>
              <w:spacing w:before="120" w:after="0"/>
              <w:jc w:val="center"/>
              <w:rPr>
                <w:rFonts w:ascii="Times New Roman" w:eastAsia="Times New Roman" w:hAnsi="Times New Roman" w:cs="Times New Roman"/>
                <w:b/>
                <w:sz w:val="20"/>
                <w:szCs w:val="20"/>
                <w:lang w:eastAsia="fr-FR"/>
              </w:rPr>
            </w:pPr>
            <w:r w:rsidRPr="00FA7BDD">
              <w:rPr>
                <w:rFonts w:ascii="Times New Roman" w:eastAsia="Times New Roman" w:hAnsi="Times New Roman" w:cs="Times New Roman"/>
                <w:b/>
                <w:sz w:val="20"/>
                <w:szCs w:val="20"/>
                <w:lang w:eastAsia="fr-FR"/>
              </w:rPr>
              <w:t>INTRODUCTION</w:t>
            </w:r>
          </w:p>
        </w:tc>
      </w:tr>
      <w:tr w:rsidR="00FA7BDD" w:rsidRPr="00FA7BDD" w14:paraId="041AB9DE" w14:textId="77777777" w:rsidTr="00FA7BDD">
        <w:tc>
          <w:tcPr>
            <w:tcW w:w="540" w:type="dxa"/>
            <w:tcBorders>
              <w:top w:val="single" w:sz="4" w:space="0" w:color="auto"/>
              <w:left w:val="single" w:sz="4" w:space="0" w:color="auto"/>
              <w:bottom w:val="single" w:sz="4" w:space="0" w:color="auto"/>
              <w:right w:val="single" w:sz="4" w:space="0" w:color="auto"/>
            </w:tcBorders>
          </w:tcPr>
          <w:p w14:paraId="6061F3F9"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1</w:t>
            </w:r>
          </w:p>
        </w:tc>
        <w:tc>
          <w:tcPr>
            <w:tcW w:w="10233" w:type="dxa"/>
            <w:gridSpan w:val="3"/>
            <w:tcBorders>
              <w:top w:val="single" w:sz="4" w:space="0" w:color="auto"/>
              <w:left w:val="single" w:sz="4" w:space="0" w:color="auto"/>
              <w:bottom w:val="single" w:sz="4" w:space="0" w:color="auto"/>
              <w:right w:val="single" w:sz="4" w:space="0" w:color="auto"/>
            </w:tcBorders>
          </w:tcPr>
          <w:p w14:paraId="28D98BD3" w14:textId="77777777" w:rsidR="00FA7BDD" w:rsidRPr="00FA7BDD" w:rsidRDefault="00FA7BDD" w:rsidP="00FA7BDD">
            <w:pPr>
              <w:tabs>
                <w:tab w:val="left" w:pos="748"/>
              </w:tabs>
              <w:spacing w:after="0"/>
              <w:jc w:val="both"/>
              <w:rPr>
                <w:rFonts w:ascii="Times New Roman" w:eastAsia="Times New Roman" w:hAnsi="Times New Roman" w:cs="Times New Roman"/>
                <w:sz w:val="20"/>
                <w:szCs w:val="20"/>
                <w:lang w:eastAsia="fr-FR"/>
              </w:rPr>
            </w:pPr>
            <w:r w:rsidRPr="00FA7BDD">
              <w:rPr>
                <w:rFonts w:ascii="Times New Roman" w:eastAsia="Times New Roman" w:hAnsi="Times New Roman" w:cs="Times New Roman"/>
                <w:b/>
                <w:sz w:val="20"/>
                <w:szCs w:val="20"/>
                <w:lang w:eastAsia="fr-FR"/>
              </w:rPr>
              <w:t>Definition of Works:</w:t>
            </w:r>
            <w:r w:rsidRPr="00FA7BDD">
              <w:rPr>
                <w:rFonts w:ascii="Times New Roman" w:eastAsia="Times New Roman" w:hAnsi="Times New Roman" w:cs="Times New Roman"/>
                <w:sz w:val="20"/>
                <w:szCs w:val="20"/>
                <w:lang w:eastAsia="fr-FR"/>
              </w:rPr>
              <w:t xml:space="preserve">  The object of this Tender is </w:t>
            </w:r>
            <w:r w:rsidRPr="00FA7BDD">
              <w:rPr>
                <w:rFonts w:ascii="Times New Roman" w:eastAsia="Times New Roman" w:hAnsi="Times New Roman" w:cs="Times New Roman"/>
                <w:b/>
                <w:szCs w:val="24"/>
                <w:lang w:eastAsia="fr-FR"/>
              </w:rPr>
              <w:t xml:space="preserve">FOR THE CONSTRUCTION OF </w:t>
            </w:r>
            <w:r w:rsidRPr="00FA7BDD">
              <w:rPr>
                <w:rFonts w:ascii="Times New Roman" w:eastAsia="Times New Roman" w:hAnsi="Times New Roman" w:cs="Times New Roman"/>
                <w:b/>
                <w:sz w:val="20"/>
                <w:szCs w:val="36"/>
                <w:lang w:val="en-US"/>
              </w:rPr>
              <w:t>MUNICIPAL FISH POND FOR THE PRODUCTION OF FISH FINGERLINGS FOR FISH FARMERS OF EYUMOJOCK</w:t>
            </w:r>
            <w:r w:rsidRPr="00FA7BDD">
              <w:rPr>
                <w:rFonts w:ascii="Times New Roman" w:eastAsia="Times New Roman" w:hAnsi="Times New Roman" w:cs="Times New Roman"/>
                <w:b/>
                <w:szCs w:val="36"/>
                <w:lang w:val="en-US"/>
              </w:rPr>
              <w:t xml:space="preserve"> </w:t>
            </w:r>
            <w:r w:rsidRPr="00FA7BDD">
              <w:rPr>
                <w:rFonts w:ascii="Times New Roman" w:eastAsia="Times New Roman" w:hAnsi="Times New Roman" w:cs="Times New Roman"/>
                <w:b/>
                <w:sz w:val="20"/>
                <w:szCs w:val="36"/>
                <w:lang w:val="en-US"/>
              </w:rPr>
              <w:t>MUNICIPALTY</w:t>
            </w:r>
            <w:r w:rsidRPr="00FA7BDD">
              <w:rPr>
                <w:rFonts w:ascii="Times New Roman" w:eastAsia="Times New Roman" w:hAnsi="Times New Roman" w:cs="Times New Roman"/>
                <w:b/>
                <w:szCs w:val="36"/>
                <w:lang w:val="en-US"/>
              </w:rPr>
              <w:t>,</w:t>
            </w:r>
            <w:r w:rsidRPr="00FA7BDD">
              <w:rPr>
                <w:rFonts w:ascii="Tahoma" w:eastAsia="Times New Roman" w:hAnsi="Tahoma" w:cs="Tahoma"/>
                <w:lang w:eastAsia="fr-FR"/>
              </w:rPr>
              <w:t>Manyu Division, South West Region</w:t>
            </w:r>
          </w:p>
          <w:p w14:paraId="3CD5D480" w14:textId="77777777" w:rsidR="00FA7BDD" w:rsidRPr="00FA7BDD" w:rsidRDefault="00FA7BDD" w:rsidP="00FA7BDD">
            <w:pPr>
              <w:tabs>
                <w:tab w:val="left" w:pos="748"/>
              </w:tabs>
              <w:spacing w:after="0"/>
              <w:jc w:val="both"/>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Cs w:val="20"/>
                <w:lang w:eastAsia="fr-FR"/>
              </w:rPr>
              <w:t xml:space="preserve">Name and address of the Contracting Authority: </w:t>
            </w:r>
            <w:r w:rsidRPr="00FA7BDD">
              <w:rPr>
                <w:rFonts w:ascii="Times New Roman" w:eastAsia="Times New Roman" w:hAnsi="Times New Roman" w:cs="Times New Roman"/>
                <w:b/>
                <w:sz w:val="20"/>
                <w:szCs w:val="20"/>
                <w:lang w:eastAsia="fr-FR"/>
              </w:rPr>
              <w:t>THE MAYOR EYUMOJOCK COUNCIL</w:t>
            </w:r>
            <w:r w:rsidRPr="00FA7BDD">
              <w:rPr>
                <w:rFonts w:ascii="Times New Roman" w:eastAsia="Times New Roman" w:hAnsi="Times New Roman" w:cs="Times New Roman"/>
                <w:sz w:val="20"/>
                <w:szCs w:val="20"/>
                <w:lang w:eastAsia="fr-FR"/>
              </w:rPr>
              <w:t xml:space="preserve"> </w:t>
            </w:r>
          </w:p>
          <w:p w14:paraId="72460AD6" w14:textId="77777777" w:rsidR="00FA7BDD" w:rsidRPr="00FA7BDD" w:rsidRDefault="00FA7BDD" w:rsidP="00FA7BDD">
            <w:pPr>
              <w:spacing w:before="120" w:after="0"/>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Cs w:val="20"/>
                <w:lang w:eastAsia="fr-FR"/>
              </w:rPr>
              <w:t xml:space="preserve">Reference of Invitation to tender: </w:t>
            </w:r>
            <w:r w:rsidRPr="00FA7BDD">
              <w:rPr>
                <w:rFonts w:ascii="Book Antiqua" w:eastAsia="Times New Roman" w:hAnsi="Book Antiqua" w:cs="Tahoma"/>
                <w:b/>
                <w:szCs w:val="20"/>
                <w:lang w:eastAsia="fr-FR"/>
              </w:rPr>
              <w:t>N</w:t>
            </w:r>
            <w:r w:rsidRPr="00FA7BDD">
              <w:rPr>
                <w:rFonts w:ascii="Book Antiqua" w:eastAsia="Times New Roman" w:hAnsi="Book Antiqua" w:cs="Tahoma"/>
                <w:b/>
                <w:szCs w:val="20"/>
                <w:vertAlign w:val="superscript"/>
                <w:lang w:eastAsia="fr-FR"/>
              </w:rPr>
              <w:t>o</w:t>
            </w:r>
            <w:r w:rsidRPr="00FA7BDD">
              <w:rPr>
                <w:rFonts w:ascii="Book Antiqua" w:eastAsia="Times New Roman" w:hAnsi="Book Antiqua" w:cs="Tahoma"/>
                <w:b/>
                <w:szCs w:val="20"/>
                <w:lang w:eastAsia="fr-FR"/>
              </w:rPr>
              <w:t>. …../ONIT/MAYOR/EC/ECITB/PIB/2026 of ………/03/2026</w:t>
            </w:r>
          </w:p>
        </w:tc>
      </w:tr>
      <w:tr w:rsidR="00FA7BDD" w:rsidRPr="00FA7BDD" w14:paraId="50D76320" w14:textId="77777777" w:rsidTr="00FA7BDD">
        <w:tc>
          <w:tcPr>
            <w:tcW w:w="540" w:type="dxa"/>
            <w:tcBorders>
              <w:top w:val="single" w:sz="4" w:space="0" w:color="auto"/>
              <w:left w:val="single" w:sz="4" w:space="0" w:color="auto"/>
              <w:bottom w:val="single" w:sz="4" w:space="0" w:color="auto"/>
              <w:right w:val="single" w:sz="4" w:space="0" w:color="auto"/>
            </w:tcBorders>
          </w:tcPr>
          <w:p w14:paraId="10593286"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2</w:t>
            </w:r>
          </w:p>
        </w:tc>
        <w:tc>
          <w:tcPr>
            <w:tcW w:w="10233" w:type="dxa"/>
            <w:gridSpan w:val="3"/>
            <w:tcBorders>
              <w:top w:val="single" w:sz="4" w:space="0" w:color="auto"/>
              <w:left w:val="single" w:sz="4" w:space="0" w:color="auto"/>
              <w:bottom w:val="single" w:sz="4" w:space="0" w:color="auto"/>
              <w:right w:val="single" w:sz="4" w:space="0" w:color="auto"/>
            </w:tcBorders>
          </w:tcPr>
          <w:p w14:paraId="48F3ECFC"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b/>
                <w:szCs w:val="20"/>
                <w:lang w:eastAsia="fr-FR"/>
              </w:rPr>
              <w:t>Execution Period:</w:t>
            </w:r>
            <w:r w:rsidRPr="00FA7BDD">
              <w:rPr>
                <w:rFonts w:ascii="Times New Roman" w:eastAsia="Times New Roman" w:hAnsi="Times New Roman" w:cs="Times New Roman"/>
                <w:szCs w:val="20"/>
                <w:lang w:eastAsia="fr-FR"/>
              </w:rPr>
              <w:t xml:space="preserve"> THREE (03) MONTHS</w:t>
            </w:r>
          </w:p>
        </w:tc>
      </w:tr>
      <w:tr w:rsidR="00FA7BDD" w:rsidRPr="00FA7BDD" w14:paraId="25910CF8" w14:textId="77777777" w:rsidTr="00FA7BDD">
        <w:tc>
          <w:tcPr>
            <w:tcW w:w="540" w:type="dxa"/>
            <w:tcBorders>
              <w:top w:val="single" w:sz="4" w:space="0" w:color="auto"/>
              <w:left w:val="single" w:sz="4" w:space="0" w:color="auto"/>
              <w:bottom w:val="single" w:sz="4" w:space="0" w:color="auto"/>
              <w:right w:val="single" w:sz="4" w:space="0" w:color="auto"/>
            </w:tcBorders>
          </w:tcPr>
          <w:p w14:paraId="7202ABD2"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3</w:t>
            </w:r>
          </w:p>
        </w:tc>
        <w:tc>
          <w:tcPr>
            <w:tcW w:w="10233" w:type="dxa"/>
            <w:gridSpan w:val="3"/>
            <w:tcBorders>
              <w:top w:val="single" w:sz="4" w:space="0" w:color="auto"/>
              <w:left w:val="single" w:sz="4" w:space="0" w:color="auto"/>
              <w:bottom w:val="single" w:sz="4" w:space="0" w:color="auto"/>
              <w:right w:val="single" w:sz="4" w:space="0" w:color="auto"/>
            </w:tcBorders>
          </w:tcPr>
          <w:p w14:paraId="6B869863"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b/>
                <w:szCs w:val="20"/>
                <w:lang w:eastAsia="fr-FR"/>
              </w:rPr>
              <w:t>Source of Financing:</w:t>
            </w:r>
            <w:r w:rsidRPr="00FA7BDD">
              <w:rPr>
                <w:rFonts w:ascii="Times New Roman" w:eastAsia="Times New Roman" w:hAnsi="Times New Roman" w:cs="Times New Roman"/>
                <w:szCs w:val="20"/>
                <w:lang w:eastAsia="fr-FR"/>
              </w:rPr>
              <w:t xml:space="preserve">  Public Investment Budget (PIB) 2026</w:t>
            </w:r>
          </w:p>
        </w:tc>
      </w:tr>
      <w:tr w:rsidR="00FA7BDD" w:rsidRPr="00FA7BDD" w14:paraId="50068116" w14:textId="77777777" w:rsidTr="00FA7BDD">
        <w:tc>
          <w:tcPr>
            <w:tcW w:w="540" w:type="dxa"/>
            <w:tcBorders>
              <w:top w:val="single" w:sz="4" w:space="0" w:color="auto"/>
              <w:left w:val="single" w:sz="4" w:space="0" w:color="auto"/>
              <w:bottom w:val="single" w:sz="4" w:space="0" w:color="auto"/>
              <w:right w:val="single" w:sz="4" w:space="0" w:color="auto"/>
            </w:tcBorders>
          </w:tcPr>
          <w:p w14:paraId="48AB5B70"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4</w:t>
            </w:r>
          </w:p>
        </w:tc>
        <w:tc>
          <w:tcPr>
            <w:tcW w:w="10233" w:type="dxa"/>
            <w:gridSpan w:val="3"/>
            <w:tcBorders>
              <w:top w:val="single" w:sz="4" w:space="0" w:color="auto"/>
              <w:left w:val="single" w:sz="4" w:space="0" w:color="auto"/>
              <w:bottom w:val="single" w:sz="4" w:space="0" w:color="auto"/>
              <w:right w:val="single" w:sz="4" w:space="0" w:color="auto"/>
            </w:tcBorders>
          </w:tcPr>
          <w:p w14:paraId="70DFAD41"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Origin of materials, equipment and related services should come from the local market and respect the norms applicable in Cameroon.</w:t>
            </w:r>
          </w:p>
        </w:tc>
      </w:tr>
      <w:tr w:rsidR="00FA7BDD" w:rsidRPr="00FA7BDD" w14:paraId="583804C5" w14:textId="77777777" w:rsidTr="00FA7BDD">
        <w:tc>
          <w:tcPr>
            <w:tcW w:w="540" w:type="dxa"/>
            <w:tcBorders>
              <w:top w:val="single" w:sz="4" w:space="0" w:color="auto"/>
              <w:left w:val="single" w:sz="4" w:space="0" w:color="auto"/>
              <w:bottom w:val="single" w:sz="4" w:space="0" w:color="auto"/>
              <w:right w:val="single" w:sz="4" w:space="0" w:color="auto"/>
            </w:tcBorders>
          </w:tcPr>
          <w:p w14:paraId="2493072E"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5</w:t>
            </w:r>
          </w:p>
        </w:tc>
        <w:tc>
          <w:tcPr>
            <w:tcW w:w="10233" w:type="dxa"/>
            <w:gridSpan w:val="3"/>
            <w:tcBorders>
              <w:top w:val="single" w:sz="4" w:space="0" w:color="auto"/>
              <w:left w:val="single" w:sz="4" w:space="0" w:color="auto"/>
              <w:bottom w:val="single" w:sz="4" w:space="0" w:color="auto"/>
              <w:right w:val="single" w:sz="4" w:space="0" w:color="auto"/>
            </w:tcBorders>
          </w:tcPr>
          <w:p w14:paraId="37872F8D" w14:textId="77777777" w:rsidR="00FA7BDD" w:rsidRPr="00FA7BDD" w:rsidRDefault="00FA7BDD" w:rsidP="00FA7BDD">
            <w:pPr>
              <w:spacing w:before="120" w:after="0"/>
              <w:jc w:val="center"/>
              <w:rPr>
                <w:rFonts w:ascii="Times New Roman" w:eastAsia="Times New Roman" w:hAnsi="Times New Roman" w:cs="Times New Roman"/>
                <w:b/>
                <w:szCs w:val="20"/>
                <w:lang w:eastAsia="fr-FR"/>
              </w:rPr>
            </w:pPr>
            <w:r w:rsidRPr="00FA7BDD">
              <w:rPr>
                <w:rFonts w:ascii="Times New Roman" w:eastAsia="Times New Roman" w:hAnsi="Times New Roman" w:cs="Times New Roman"/>
                <w:b/>
                <w:szCs w:val="20"/>
                <w:lang w:eastAsia="fr-FR"/>
              </w:rPr>
              <w:t>EVALUATION GRILL</w:t>
            </w:r>
          </w:p>
        </w:tc>
      </w:tr>
      <w:tr w:rsidR="00FA7BDD" w:rsidRPr="00FA7BDD" w14:paraId="187B28D9" w14:textId="77777777" w:rsidTr="00FA7BDD">
        <w:tc>
          <w:tcPr>
            <w:tcW w:w="540" w:type="dxa"/>
            <w:tcBorders>
              <w:top w:val="single" w:sz="4" w:space="0" w:color="auto"/>
              <w:left w:val="single" w:sz="4" w:space="0" w:color="auto"/>
              <w:bottom w:val="single" w:sz="4" w:space="0" w:color="auto"/>
              <w:right w:val="single" w:sz="4" w:space="0" w:color="auto"/>
            </w:tcBorders>
          </w:tcPr>
          <w:p w14:paraId="781BDD85"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0233" w:type="dxa"/>
            <w:gridSpan w:val="3"/>
            <w:tcBorders>
              <w:top w:val="single" w:sz="4" w:space="0" w:color="auto"/>
              <w:left w:val="single" w:sz="4" w:space="0" w:color="auto"/>
              <w:bottom w:val="single" w:sz="4" w:space="0" w:color="auto"/>
              <w:right w:val="single" w:sz="4" w:space="0" w:color="auto"/>
            </w:tcBorders>
          </w:tcPr>
          <w:p w14:paraId="600E1CFE"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I – Main eliminatory criteria</w:t>
            </w:r>
          </w:p>
        </w:tc>
      </w:tr>
      <w:tr w:rsidR="00FA7BDD" w:rsidRPr="00FA7BDD" w14:paraId="25E959A0" w14:textId="77777777" w:rsidTr="00FA7BDD">
        <w:tc>
          <w:tcPr>
            <w:tcW w:w="540" w:type="dxa"/>
            <w:tcBorders>
              <w:top w:val="single" w:sz="4" w:space="0" w:color="auto"/>
              <w:left w:val="single" w:sz="4" w:space="0" w:color="auto"/>
              <w:bottom w:val="single" w:sz="4" w:space="0" w:color="auto"/>
              <w:right w:val="single" w:sz="4" w:space="0" w:color="auto"/>
            </w:tcBorders>
          </w:tcPr>
          <w:p w14:paraId="47DAC7E0"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7824" w:type="dxa"/>
            <w:tcBorders>
              <w:top w:val="single" w:sz="4" w:space="0" w:color="auto"/>
              <w:left w:val="single" w:sz="4" w:space="0" w:color="auto"/>
              <w:bottom w:val="single" w:sz="4" w:space="0" w:color="auto"/>
              <w:right w:val="single" w:sz="4" w:space="0" w:color="auto"/>
            </w:tcBorders>
          </w:tcPr>
          <w:p w14:paraId="2F32BB4F"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Sub Criteria</w:t>
            </w:r>
          </w:p>
        </w:tc>
        <w:tc>
          <w:tcPr>
            <w:tcW w:w="2409" w:type="dxa"/>
            <w:gridSpan w:val="2"/>
            <w:tcBorders>
              <w:top w:val="single" w:sz="4" w:space="0" w:color="auto"/>
              <w:left w:val="single" w:sz="4" w:space="0" w:color="auto"/>
              <w:bottom w:val="single" w:sz="4" w:space="0" w:color="auto"/>
              <w:right w:val="single" w:sz="4" w:space="0" w:color="auto"/>
            </w:tcBorders>
          </w:tcPr>
          <w:p w14:paraId="4848A4DC"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Evaluation</w:t>
            </w:r>
          </w:p>
        </w:tc>
      </w:tr>
      <w:tr w:rsidR="00FA7BDD" w:rsidRPr="00FA7BDD" w14:paraId="39FE07B0" w14:textId="77777777" w:rsidTr="00FA7BDD">
        <w:tc>
          <w:tcPr>
            <w:tcW w:w="540" w:type="dxa"/>
            <w:tcBorders>
              <w:top w:val="single" w:sz="4" w:space="0" w:color="auto"/>
              <w:left w:val="single" w:sz="4" w:space="0" w:color="auto"/>
              <w:bottom w:val="single" w:sz="4" w:space="0" w:color="auto"/>
              <w:right w:val="single" w:sz="4" w:space="0" w:color="auto"/>
            </w:tcBorders>
          </w:tcPr>
          <w:p w14:paraId="04201077"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7824" w:type="dxa"/>
            <w:tcBorders>
              <w:top w:val="single" w:sz="4" w:space="0" w:color="auto"/>
              <w:left w:val="single" w:sz="4" w:space="0" w:color="auto"/>
              <w:bottom w:val="single" w:sz="4" w:space="0" w:color="auto"/>
              <w:right w:val="single" w:sz="4" w:space="0" w:color="auto"/>
            </w:tcBorders>
          </w:tcPr>
          <w:p w14:paraId="5D2467B1" w14:textId="77777777" w:rsidR="00FA7BDD" w:rsidRPr="00FA7BDD" w:rsidRDefault="00FA7BDD" w:rsidP="00FA7BDD">
            <w:pPr>
              <w:spacing w:before="120" w:after="0"/>
              <w:rPr>
                <w:rFonts w:ascii="Times New Roman" w:eastAsia="Times New Roman" w:hAnsi="Times New Roman" w:cs="Times New Roman"/>
                <w:szCs w:val="20"/>
                <w:lang w:eastAsia="fr-FR"/>
              </w:rPr>
            </w:pPr>
          </w:p>
        </w:tc>
        <w:tc>
          <w:tcPr>
            <w:tcW w:w="1275" w:type="dxa"/>
            <w:tcBorders>
              <w:top w:val="single" w:sz="4" w:space="0" w:color="auto"/>
              <w:left w:val="single" w:sz="4" w:space="0" w:color="auto"/>
              <w:bottom w:val="single" w:sz="4" w:space="0" w:color="auto"/>
              <w:right w:val="single" w:sz="4" w:space="0" w:color="auto"/>
            </w:tcBorders>
          </w:tcPr>
          <w:p w14:paraId="58AACF8F"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Yes</w:t>
            </w:r>
          </w:p>
        </w:tc>
        <w:tc>
          <w:tcPr>
            <w:tcW w:w="1134" w:type="dxa"/>
            <w:tcBorders>
              <w:top w:val="single" w:sz="4" w:space="0" w:color="auto"/>
              <w:left w:val="single" w:sz="4" w:space="0" w:color="auto"/>
              <w:bottom w:val="single" w:sz="4" w:space="0" w:color="auto"/>
              <w:right w:val="single" w:sz="4" w:space="0" w:color="auto"/>
            </w:tcBorders>
          </w:tcPr>
          <w:p w14:paraId="2BE98E1F"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No</w:t>
            </w:r>
          </w:p>
        </w:tc>
      </w:tr>
      <w:tr w:rsidR="00FA7BDD" w:rsidRPr="00FA7BDD" w14:paraId="773FCDD2" w14:textId="77777777" w:rsidTr="00FA7BDD">
        <w:tc>
          <w:tcPr>
            <w:tcW w:w="540" w:type="dxa"/>
            <w:tcBorders>
              <w:top w:val="single" w:sz="4" w:space="0" w:color="auto"/>
              <w:left w:val="single" w:sz="4" w:space="0" w:color="auto"/>
              <w:bottom w:val="single" w:sz="4" w:space="0" w:color="auto"/>
              <w:right w:val="single" w:sz="4" w:space="0" w:color="auto"/>
            </w:tcBorders>
          </w:tcPr>
          <w:p w14:paraId="6179CF44"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A</w:t>
            </w:r>
          </w:p>
        </w:tc>
        <w:tc>
          <w:tcPr>
            <w:tcW w:w="7824" w:type="dxa"/>
            <w:tcBorders>
              <w:top w:val="single" w:sz="4" w:space="0" w:color="auto"/>
              <w:left w:val="single" w:sz="4" w:space="0" w:color="auto"/>
              <w:bottom w:val="single" w:sz="4" w:space="0" w:color="auto"/>
              <w:right w:val="single" w:sz="4" w:space="0" w:color="auto"/>
            </w:tcBorders>
          </w:tcPr>
          <w:p w14:paraId="191145DD"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Declaration of Intention to Tender </w:t>
            </w:r>
          </w:p>
        </w:tc>
        <w:tc>
          <w:tcPr>
            <w:tcW w:w="1275" w:type="dxa"/>
            <w:tcBorders>
              <w:top w:val="single" w:sz="4" w:space="0" w:color="auto"/>
              <w:left w:val="single" w:sz="4" w:space="0" w:color="auto"/>
              <w:bottom w:val="single" w:sz="4" w:space="0" w:color="auto"/>
              <w:right w:val="single" w:sz="4" w:space="0" w:color="auto"/>
            </w:tcBorders>
          </w:tcPr>
          <w:p w14:paraId="46B1E0D0"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310A67E0"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r>
      <w:tr w:rsidR="00FA7BDD" w:rsidRPr="00FA7BDD" w14:paraId="0F0304CF" w14:textId="77777777" w:rsidTr="00FA7BDD">
        <w:tc>
          <w:tcPr>
            <w:tcW w:w="540" w:type="dxa"/>
            <w:tcBorders>
              <w:top w:val="single" w:sz="4" w:space="0" w:color="auto"/>
              <w:left w:val="single" w:sz="4" w:space="0" w:color="auto"/>
              <w:bottom w:val="single" w:sz="4" w:space="0" w:color="auto"/>
              <w:right w:val="single" w:sz="4" w:space="0" w:color="auto"/>
            </w:tcBorders>
          </w:tcPr>
          <w:p w14:paraId="65C7DC23"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B</w:t>
            </w:r>
          </w:p>
        </w:tc>
        <w:tc>
          <w:tcPr>
            <w:tcW w:w="7824" w:type="dxa"/>
            <w:tcBorders>
              <w:top w:val="single" w:sz="4" w:space="0" w:color="auto"/>
              <w:left w:val="single" w:sz="4" w:space="0" w:color="auto"/>
              <w:bottom w:val="single" w:sz="4" w:space="0" w:color="auto"/>
              <w:right w:val="single" w:sz="4" w:space="0" w:color="auto"/>
            </w:tcBorders>
          </w:tcPr>
          <w:p w14:paraId="3F550574"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Group Agreement</w:t>
            </w:r>
          </w:p>
        </w:tc>
        <w:tc>
          <w:tcPr>
            <w:tcW w:w="1275" w:type="dxa"/>
            <w:tcBorders>
              <w:top w:val="single" w:sz="4" w:space="0" w:color="auto"/>
              <w:left w:val="single" w:sz="4" w:space="0" w:color="auto"/>
              <w:bottom w:val="single" w:sz="4" w:space="0" w:color="auto"/>
              <w:right w:val="single" w:sz="4" w:space="0" w:color="auto"/>
            </w:tcBorders>
          </w:tcPr>
          <w:p w14:paraId="3BBF0BB5"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2B30ED0E"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r>
      <w:tr w:rsidR="00FA7BDD" w:rsidRPr="00FA7BDD" w14:paraId="6D85AF99" w14:textId="77777777" w:rsidTr="00FA7BDD">
        <w:tc>
          <w:tcPr>
            <w:tcW w:w="540" w:type="dxa"/>
            <w:tcBorders>
              <w:top w:val="single" w:sz="4" w:space="0" w:color="auto"/>
              <w:left w:val="single" w:sz="4" w:space="0" w:color="auto"/>
              <w:bottom w:val="single" w:sz="4" w:space="0" w:color="auto"/>
              <w:right w:val="single" w:sz="4" w:space="0" w:color="auto"/>
            </w:tcBorders>
          </w:tcPr>
          <w:p w14:paraId="01DC410F"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C</w:t>
            </w:r>
          </w:p>
        </w:tc>
        <w:tc>
          <w:tcPr>
            <w:tcW w:w="7824" w:type="dxa"/>
            <w:tcBorders>
              <w:top w:val="single" w:sz="4" w:space="0" w:color="auto"/>
              <w:left w:val="single" w:sz="4" w:space="0" w:color="auto"/>
              <w:bottom w:val="single" w:sz="4" w:space="0" w:color="auto"/>
              <w:right w:val="single" w:sz="4" w:space="0" w:color="auto"/>
            </w:tcBorders>
          </w:tcPr>
          <w:p w14:paraId="79B89757"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Certificate of Non-Bankruptcy </w:t>
            </w:r>
          </w:p>
        </w:tc>
        <w:tc>
          <w:tcPr>
            <w:tcW w:w="1275" w:type="dxa"/>
            <w:tcBorders>
              <w:top w:val="single" w:sz="4" w:space="0" w:color="auto"/>
              <w:left w:val="single" w:sz="4" w:space="0" w:color="auto"/>
              <w:bottom w:val="single" w:sz="4" w:space="0" w:color="auto"/>
              <w:right w:val="single" w:sz="4" w:space="0" w:color="auto"/>
            </w:tcBorders>
          </w:tcPr>
          <w:p w14:paraId="3992DBF8"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520D9122"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r>
      <w:tr w:rsidR="00FA7BDD" w:rsidRPr="00FA7BDD" w14:paraId="7A0DDE14" w14:textId="77777777" w:rsidTr="00FA7BDD">
        <w:tc>
          <w:tcPr>
            <w:tcW w:w="540" w:type="dxa"/>
            <w:tcBorders>
              <w:top w:val="single" w:sz="4" w:space="0" w:color="auto"/>
              <w:left w:val="single" w:sz="4" w:space="0" w:color="auto"/>
              <w:bottom w:val="single" w:sz="4" w:space="0" w:color="auto"/>
              <w:right w:val="single" w:sz="4" w:space="0" w:color="auto"/>
            </w:tcBorders>
          </w:tcPr>
          <w:p w14:paraId="3CAE7027"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D</w:t>
            </w:r>
          </w:p>
        </w:tc>
        <w:tc>
          <w:tcPr>
            <w:tcW w:w="7824" w:type="dxa"/>
            <w:tcBorders>
              <w:top w:val="single" w:sz="4" w:space="0" w:color="auto"/>
              <w:left w:val="single" w:sz="4" w:space="0" w:color="auto"/>
              <w:bottom w:val="single" w:sz="4" w:space="0" w:color="auto"/>
              <w:right w:val="single" w:sz="4" w:space="0" w:color="auto"/>
            </w:tcBorders>
          </w:tcPr>
          <w:p w14:paraId="0B114D7B"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An Attestation of Bank Account</w:t>
            </w:r>
          </w:p>
        </w:tc>
        <w:tc>
          <w:tcPr>
            <w:tcW w:w="1275" w:type="dxa"/>
            <w:tcBorders>
              <w:top w:val="single" w:sz="4" w:space="0" w:color="auto"/>
              <w:left w:val="single" w:sz="4" w:space="0" w:color="auto"/>
              <w:bottom w:val="single" w:sz="4" w:space="0" w:color="auto"/>
              <w:right w:val="single" w:sz="4" w:space="0" w:color="auto"/>
            </w:tcBorders>
          </w:tcPr>
          <w:p w14:paraId="31D61BD6"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7DF6A466"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r>
      <w:tr w:rsidR="00FA7BDD" w:rsidRPr="00FA7BDD" w14:paraId="5E36472C" w14:textId="77777777" w:rsidTr="00FA7BDD">
        <w:tc>
          <w:tcPr>
            <w:tcW w:w="540" w:type="dxa"/>
            <w:tcBorders>
              <w:top w:val="single" w:sz="4" w:space="0" w:color="auto"/>
              <w:left w:val="single" w:sz="4" w:space="0" w:color="auto"/>
              <w:bottom w:val="single" w:sz="4" w:space="0" w:color="auto"/>
              <w:right w:val="single" w:sz="4" w:space="0" w:color="auto"/>
            </w:tcBorders>
          </w:tcPr>
          <w:p w14:paraId="010D9D61"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E</w:t>
            </w:r>
          </w:p>
        </w:tc>
        <w:tc>
          <w:tcPr>
            <w:tcW w:w="7824" w:type="dxa"/>
            <w:tcBorders>
              <w:top w:val="single" w:sz="4" w:space="0" w:color="auto"/>
              <w:left w:val="single" w:sz="4" w:space="0" w:color="auto"/>
              <w:bottom w:val="single" w:sz="4" w:space="0" w:color="auto"/>
              <w:right w:val="single" w:sz="4" w:space="0" w:color="auto"/>
            </w:tcBorders>
          </w:tcPr>
          <w:p w14:paraId="025B4C50"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The Bid Bond  </w:t>
            </w:r>
            <w:r w:rsidRPr="00FA7BDD">
              <w:rPr>
                <w:rFonts w:ascii="Book Antiqua" w:eastAsia="Tahoma" w:hAnsi="Book Antiqua" w:cs="Tahoma"/>
                <w:color w:val="000000"/>
                <w:lang w:val="en-US"/>
              </w:rPr>
              <w:t>and attached receipt from Caisse des Dépôts et Consignations (CDEC)</w:t>
            </w:r>
          </w:p>
        </w:tc>
        <w:tc>
          <w:tcPr>
            <w:tcW w:w="1275" w:type="dxa"/>
            <w:tcBorders>
              <w:top w:val="single" w:sz="4" w:space="0" w:color="auto"/>
              <w:left w:val="single" w:sz="4" w:space="0" w:color="auto"/>
              <w:bottom w:val="single" w:sz="4" w:space="0" w:color="auto"/>
              <w:right w:val="single" w:sz="4" w:space="0" w:color="auto"/>
            </w:tcBorders>
          </w:tcPr>
          <w:p w14:paraId="038B43C7"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10B3D670"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r>
      <w:tr w:rsidR="00FA7BDD" w:rsidRPr="00FA7BDD" w14:paraId="7459AB98" w14:textId="77777777" w:rsidTr="00FA7BDD">
        <w:tc>
          <w:tcPr>
            <w:tcW w:w="540" w:type="dxa"/>
            <w:tcBorders>
              <w:top w:val="single" w:sz="4" w:space="0" w:color="auto"/>
              <w:left w:val="single" w:sz="4" w:space="0" w:color="auto"/>
              <w:bottom w:val="single" w:sz="4" w:space="0" w:color="auto"/>
              <w:right w:val="single" w:sz="4" w:space="0" w:color="auto"/>
            </w:tcBorders>
          </w:tcPr>
          <w:p w14:paraId="63554477"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F</w:t>
            </w:r>
          </w:p>
        </w:tc>
        <w:tc>
          <w:tcPr>
            <w:tcW w:w="7824" w:type="dxa"/>
            <w:tcBorders>
              <w:top w:val="single" w:sz="4" w:space="0" w:color="auto"/>
              <w:left w:val="single" w:sz="4" w:space="0" w:color="auto"/>
              <w:bottom w:val="single" w:sz="4" w:space="0" w:color="auto"/>
              <w:right w:val="single" w:sz="4" w:space="0" w:color="auto"/>
            </w:tcBorders>
          </w:tcPr>
          <w:p w14:paraId="59306F22"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An Attestation of Non-Exclusion</w:t>
            </w:r>
          </w:p>
        </w:tc>
        <w:tc>
          <w:tcPr>
            <w:tcW w:w="1275" w:type="dxa"/>
            <w:tcBorders>
              <w:top w:val="single" w:sz="4" w:space="0" w:color="auto"/>
              <w:left w:val="single" w:sz="4" w:space="0" w:color="auto"/>
              <w:bottom w:val="single" w:sz="4" w:space="0" w:color="auto"/>
              <w:right w:val="single" w:sz="4" w:space="0" w:color="auto"/>
            </w:tcBorders>
          </w:tcPr>
          <w:p w14:paraId="32244664"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34AD3868"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r>
      <w:tr w:rsidR="00FA7BDD" w:rsidRPr="00FA7BDD" w14:paraId="4ABEC832" w14:textId="77777777" w:rsidTr="00FA7BDD">
        <w:tc>
          <w:tcPr>
            <w:tcW w:w="540" w:type="dxa"/>
            <w:tcBorders>
              <w:top w:val="single" w:sz="4" w:space="0" w:color="auto"/>
              <w:left w:val="single" w:sz="4" w:space="0" w:color="auto"/>
              <w:bottom w:val="single" w:sz="4" w:space="0" w:color="auto"/>
              <w:right w:val="single" w:sz="4" w:space="0" w:color="auto"/>
            </w:tcBorders>
          </w:tcPr>
          <w:p w14:paraId="2F18E0CE"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G</w:t>
            </w:r>
          </w:p>
        </w:tc>
        <w:tc>
          <w:tcPr>
            <w:tcW w:w="7824" w:type="dxa"/>
            <w:tcBorders>
              <w:top w:val="single" w:sz="4" w:space="0" w:color="auto"/>
              <w:left w:val="single" w:sz="4" w:space="0" w:color="auto"/>
              <w:bottom w:val="single" w:sz="4" w:space="0" w:color="auto"/>
              <w:right w:val="single" w:sz="4" w:space="0" w:color="auto"/>
            </w:tcBorders>
          </w:tcPr>
          <w:p w14:paraId="6874F89A"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An Attestation of Pre-Financing Capacity</w:t>
            </w:r>
          </w:p>
        </w:tc>
        <w:tc>
          <w:tcPr>
            <w:tcW w:w="1275" w:type="dxa"/>
            <w:tcBorders>
              <w:top w:val="single" w:sz="4" w:space="0" w:color="auto"/>
              <w:left w:val="single" w:sz="4" w:space="0" w:color="auto"/>
              <w:bottom w:val="single" w:sz="4" w:space="0" w:color="auto"/>
              <w:right w:val="single" w:sz="4" w:space="0" w:color="auto"/>
            </w:tcBorders>
          </w:tcPr>
          <w:p w14:paraId="6A722DDE"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39569C81"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r>
      <w:tr w:rsidR="00FA7BDD" w:rsidRPr="00FA7BDD" w14:paraId="38560FC1" w14:textId="77777777" w:rsidTr="00FA7BDD">
        <w:tc>
          <w:tcPr>
            <w:tcW w:w="540" w:type="dxa"/>
            <w:tcBorders>
              <w:top w:val="single" w:sz="4" w:space="0" w:color="auto"/>
              <w:left w:val="single" w:sz="4" w:space="0" w:color="auto"/>
              <w:bottom w:val="single" w:sz="4" w:space="0" w:color="auto"/>
              <w:right w:val="single" w:sz="4" w:space="0" w:color="auto"/>
            </w:tcBorders>
          </w:tcPr>
          <w:p w14:paraId="1412FD02"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H</w:t>
            </w:r>
          </w:p>
        </w:tc>
        <w:tc>
          <w:tcPr>
            <w:tcW w:w="7824" w:type="dxa"/>
            <w:tcBorders>
              <w:top w:val="single" w:sz="4" w:space="0" w:color="auto"/>
              <w:left w:val="single" w:sz="4" w:space="0" w:color="auto"/>
              <w:bottom w:val="single" w:sz="4" w:space="0" w:color="auto"/>
              <w:right w:val="single" w:sz="4" w:space="0" w:color="auto"/>
            </w:tcBorders>
          </w:tcPr>
          <w:p w14:paraId="3780FD36"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National Social Insurance Fund (CNPS)</w:t>
            </w:r>
          </w:p>
        </w:tc>
        <w:tc>
          <w:tcPr>
            <w:tcW w:w="1275" w:type="dxa"/>
            <w:tcBorders>
              <w:top w:val="single" w:sz="4" w:space="0" w:color="auto"/>
              <w:left w:val="single" w:sz="4" w:space="0" w:color="auto"/>
              <w:bottom w:val="single" w:sz="4" w:space="0" w:color="auto"/>
              <w:right w:val="single" w:sz="4" w:space="0" w:color="auto"/>
            </w:tcBorders>
          </w:tcPr>
          <w:p w14:paraId="6A7EBF08"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1B737B83"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r>
      <w:tr w:rsidR="00FA7BDD" w:rsidRPr="00FA7BDD" w14:paraId="62D8FA25" w14:textId="77777777" w:rsidTr="00FA7BDD">
        <w:tc>
          <w:tcPr>
            <w:tcW w:w="540" w:type="dxa"/>
            <w:tcBorders>
              <w:top w:val="single" w:sz="4" w:space="0" w:color="auto"/>
              <w:left w:val="single" w:sz="4" w:space="0" w:color="auto"/>
              <w:bottom w:val="single" w:sz="4" w:space="0" w:color="auto"/>
              <w:right w:val="single" w:sz="4" w:space="0" w:color="auto"/>
            </w:tcBorders>
          </w:tcPr>
          <w:p w14:paraId="58A73DAC"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I</w:t>
            </w:r>
          </w:p>
        </w:tc>
        <w:tc>
          <w:tcPr>
            <w:tcW w:w="7824" w:type="dxa"/>
            <w:tcBorders>
              <w:top w:val="single" w:sz="4" w:space="0" w:color="auto"/>
              <w:left w:val="single" w:sz="4" w:space="0" w:color="auto"/>
              <w:bottom w:val="single" w:sz="4" w:space="0" w:color="auto"/>
              <w:right w:val="single" w:sz="4" w:space="0" w:color="auto"/>
            </w:tcBorders>
          </w:tcPr>
          <w:p w14:paraId="22F5D22B"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The Power of Attorney; (or “Authorization”) </w:t>
            </w:r>
          </w:p>
        </w:tc>
        <w:tc>
          <w:tcPr>
            <w:tcW w:w="1275" w:type="dxa"/>
            <w:tcBorders>
              <w:top w:val="single" w:sz="4" w:space="0" w:color="auto"/>
              <w:left w:val="single" w:sz="4" w:space="0" w:color="auto"/>
              <w:bottom w:val="single" w:sz="4" w:space="0" w:color="auto"/>
              <w:right w:val="single" w:sz="4" w:space="0" w:color="auto"/>
            </w:tcBorders>
          </w:tcPr>
          <w:p w14:paraId="4B8C7790"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66D3B523"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r>
      <w:tr w:rsidR="00FA7BDD" w:rsidRPr="00FA7BDD" w14:paraId="12296CC6" w14:textId="77777777" w:rsidTr="00FA7BDD">
        <w:tc>
          <w:tcPr>
            <w:tcW w:w="540" w:type="dxa"/>
            <w:tcBorders>
              <w:top w:val="single" w:sz="4" w:space="0" w:color="auto"/>
              <w:left w:val="single" w:sz="4" w:space="0" w:color="auto"/>
              <w:bottom w:val="single" w:sz="4" w:space="0" w:color="auto"/>
              <w:right w:val="single" w:sz="4" w:space="0" w:color="auto"/>
            </w:tcBorders>
          </w:tcPr>
          <w:p w14:paraId="39015600"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J</w:t>
            </w:r>
          </w:p>
        </w:tc>
        <w:tc>
          <w:tcPr>
            <w:tcW w:w="7824" w:type="dxa"/>
            <w:tcBorders>
              <w:top w:val="single" w:sz="4" w:space="0" w:color="auto"/>
              <w:left w:val="single" w:sz="4" w:space="0" w:color="auto"/>
              <w:bottom w:val="single" w:sz="4" w:space="0" w:color="auto"/>
              <w:right w:val="single" w:sz="4" w:space="0" w:color="auto"/>
            </w:tcBorders>
          </w:tcPr>
          <w:p w14:paraId="034D21CF"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Tax Payer’s Card</w:t>
            </w:r>
          </w:p>
        </w:tc>
        <w:tc>
          <w:tcPr>
            <w:tcW w:w="1275" w:type="dxa"/>
            <w:tcBorders>
              <w:top w:val="single" w:sz="4" w:space="0" w:color="auto"/>
              <w:left w:val="single" w:sz="4" w:space="0" w:color="auto"/>
              <w:bottom w:val="single" w:sz="4" w:space="0" w:color="auto"/>
              <w:right w:val="single" w:sz="4" w:space="0" w:color="auto"/>
            </w:tcBorders>
          </w:tcPr>
          <w:p w14:paraId="4116B394"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1EF40325"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r>
      <w:tr w:rsidR="00FA7BDD" w:rsidRPr="00FA7BDD" w14:paraId="5B48CA07" w14:textId="77777777" w:rsidTr="00FA7BDD">
        <w:tc>
          <w:tcPr>
            <w:tcW w:w="540" w:type="dxa"/>
            <w:tcBorders>
              <w:top w:val="single" w:sz="4" w:space="0" w:color="auto"/>
              <w:left w:val="single" w:sz="4" w:space="0" w:color="auto"/>
              <w:bottom w:val="single" w:sz="4" w:space="0" w:color="auto"/>
              <w:right w:val="single" w:sz="4" w:space="0" w:color="auto"/>
            </w:tcBorders>
          </w:tcPr>
          <w:p w14:paraId="5A3EA299"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K</w:t>
            </w:r>
          </w:p>
        </w:tc>
        <w:tc>
          <w:tcPr>
            <w:tcW w:w="7824" w:type="dxa"/>
            <w:tcBorders>
              <w:top w:val="single" w:sz="4" w:space="0" w:color="auto"/>
              <w:left w:val="single" w:sz="4" w:space="0" w:color="auto"/>
              <w:bottom w:val="single" w:sz="4" w:space="0" w:color="auto"/>
              <w:right w:val="single" w:sz="4" w:space="0" w:color="auto"/>
            </w:tcBorders>
          </w:tcPr>
          <w:p w14:paraId="2FF0AA0A"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Business location (PATENTE) </w:t>
            </w:r>
          </w:p>
        </w:tc>
        <w:tc>
          <w:tcPr>
            <w:tcW w:w="1275" w:type="dxa"/>
            <w:tcBorders>
              <w:top w:val="single" w:sz="4" w:space="0" w:color="auto"/>
              <w:left w:val="single" w:sz="4" w:space="0" w:color="auto"/>
              <w:bottom w:val="single" w:sz="4" w:space="0" w:color="auto"/>
              <w:right w:val="single" w:sz="4" w:space="0" w:color="auto"/>
            </w:tcBorders>
          </w:tcPr>
          <w:p w14:paraId="3EB80F09"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36259819"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r>
      <w:tr w:rsidR="00FA7BDD" w:rsidRPr="00FA7BDD" w14:paraId="40DAA419" w14:textId="77777777" w:rsidTr="00FA7BDD">
        <w:tc>
          <w:tcPr>
            <w:tcW w:w="540" w:type="dxa"/>
            <w:tcBorders>
              <w:top w:val="single" w:sz="4" w:space="0" w:color="auto"/>
              <w:left w:val="single" w:sz="4" w:space="0" w:color="auto"/>
              <w:bottom w:val="single" w:sz="4" w:space="0" w:color="auto"/>
              <w:right w:val="single" w:sz="4" w:space="0" w:color="auto"/>
            </w:tcBorders>
          </w:tcPr>
          <w:p w14:paraId="127B4B4F"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L</w:t>
            </w:r>
          </w:p>
        </w:tc>
        <w:tc>
          <w:tcPr>
            <w:tcW w:w="7824" w:type="dxa"/>
            <w:tcBorders>
              <w:top w:val="single" w:sz="4" w:space="0" w:color="auto"/>
              <w:left w:val="single" w:sz="4" w:space="0" w:color="auto"/>
              <w:bottom w:val="single" w:sz="4" w:space="0" w:color="auto"/>
              <w:right w:val="single" w:sz="4" w:space="0" w:color="auto"/>
            </w:tcBorders>
          </w:tcPr>
          <w:p w14:paraId="1F04C43B"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Certificate attesting the payment of taxes (Non Relevance)</w:t>
            </w:r>
          </w:p>
        </w:tc>
        <w:tc>
          <w:tcPr>
            <w:tcW w:w="1275" w:type="dxa"/>
            <w:tcBorders>
              <w:top w:val="single" w:sz="4" w:space="0" w:color="auto"/>
              <w:left w:val="single" w:sz="4" w:space="0" w:color="auto"/>
              <w:bottom w:val="single" w:sz="4" w:space="0" w:color="auto"/>
              <w:right w:val="single" w:sz="4" w:space="0" w:color="auto"/>
            </w:tcBorders>
          </w:tcPr>
          <w:p w14:paraId="14E8DD8F"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44886D6C"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157D0312" w14:textId="77777777" w:rsidTr="00FA7BDD">
        <w:tc>
          <w:tcPr>
            <w:tcW w:w="540" w:type="dxa"/>
            <w:tcBorders>
              <w:top w:val="single" w:sz="4" w:space="0" w:color="auto"/>
              <w:left w:val="single" w:sz="4" w:space="0" w:color="auto"/>
              <w:bottom w:val="single" w:sz="4" w:space="0" w:color="auto"/>
              <w:right w:val="single" w:sz="4" w:space="0" w:color="auto"/>
            </w:tcBorders>
          </w:tcPr>
          <w:p w14:paraId="1ED62116"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M</w:t>
            </w:r>
          </w:p>
        </w:tc>
        <w:tc>
          <w:tcPr>
            <w:tcW w:w="7824" w:type="dxa"/>
            <w:tcBorders>
              <w:top w:val="single" w:sz="4" w:space="0" w:color="auto"/>
              <w:left w:val="single" w:sz="4" w:space="0" w:color="auto"/>
              <w:bottom w:val="single" w:sz="4" w:space="0" w:color="auto"/>
              <w:right w:val="single" w:sz="4" w:space="0" w:color="auto"/>
            </w:tcBorders>
          </w:tcPr>
          <w:p w14:paraId="17BFFFD8"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Attestation of Localization and Certified copy of the Plan </w:t>
            </w:r>
          </w:p>
        </w:tc>
        <w:tc>
          <w:tcPr>
            <w:tcW w:w="1275" w:type="dxa"/>
            <w:tcBorders>
              <w:top w:val="single" w:sz="4" w:space="0" w:color="auto"/>
              <w:left w:val="single" w:sz="4" w:space="0" w:color="auto"/>
              <w:bottom w:val="single" w:sz="4" w:space="0" w:color="auto"/>
              <w:right w:val="single" w:sz="4" w:space="0" w:color="auto"/>
            </w:tcBorders>
          </w:tcPr>
          <w:p w14:paraId="3BC6B372"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50DEFC2C"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5F209AAF" w14:textId="77777777" w:rsidTr="00FA7BDD">
        <w:tc>
          <w:tcPr>
            <w:tcW w:w="540" w:type="dxa"/>
            <w:tcBorders>
              <w:top w:val="single" w:sz="4" w:space="0" w:color="auto"/>
              <w:left w:val="single" w:sz="4" w:space="0" w:color="auto"/>
              <w:bottom w:val="single" w:sz="4" w:space="0" w:color="auto"/>
              <w:right w:val="single" w:sz="4" w:space="0" w:color="auto"/>
            </w:tcBorders>
          </w:tcPr>
          <w:p w14:paraId="77EB9045"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N</w:t>
            </w:r>
          </w:p>
        </w:tc>
        <w:tc>
          <w:tcPr>
            <w:tcW w:w="7824" w:type="dxa"/>
            <w:tcBorders>
              <w:top w:val="single" w:sz="4" w:space="0" w:color="auto"/>
              <w:left w:val="single" w:sz="4" w:space="0" w:color="auto"/>
              <w:bottom w:val="single" w:sz="4" w:space="0" w:color="auto"/>
              <w:right w:val="single" w:sz="4" w:space="0" w:color="auto"/>
            </w:tcBorders>
          </w:tcPr>
          <w:p w14:paraId="230A92E4"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Certificate of Incorporation (Registre de Commerce)</w:t>
            </w:r>
          </w:p>
        </w:tc>
        <w:tc>
          <w:tcPr>
            <w:tcW w:w="1275" w:type="dxa"/>
            <w:tcBorders>
              <w:top w:val="single" w:sz="4" w:space="0" w:color="auto"/>
              <w:left w:val="single" w:sz="4" w:space="0" w:color="auto"/>
              <w:bottom w:val="single" w:sz="4" w:space="0" w:color="auto"/>
              <w:right w:val="single" w:sz="4" w:space="0" w:color="auto"/>
            </w:tcBorders>
          </w:tcPr>
          <w:p w14:paraId="67B1F6FD"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315D30A9"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60F35ED1" w14:textId="77777777" w:rsidTr="00FA7BDD">
        <w:tc>
          <w:tcPr>
            <w:tcW w:w="540" w:type="dxa"/>
            <w:tcBorders>
              <w:top w:val="single" w:sz="4" w:space="0" w:color="auto"/>
              <w:left w:val="single" w:sz="4" w:space="0" w:color="auto"/>
              <w:bottom w:val="single" w:sz="4" w:space="0" w:color="auto"/>
              <w:right w:val="single" w:sz="4" w:space="0" w:color="auto"/>
            </w:tcBorders>
          </w:tcPr>
          <w:p w14:paraId="00DB1CDF"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O</w:t>
            </w:r>
          </w:p>
        </w:tc>
        <w:tc>
          <w:tcPr>
            <w:tcW w:w="7824" w:type="dxa"/>
            <w:tcBorders>
              <w:top w:val="single" w:sz="4" w:space="0" w:color="auto"/>
              <w:left w:val="single" w:sz="4" w:space="0" w:color="auto"/>
              <w:bottom w:val="single" w:sz="4" w:space="0" w:color="auto"/>
              <w:right w:val="single" w:sz="4" w:space="0" w:color="auto"/>
            </w:tcBorders>
          </w:tcPr>
          <w:p w14:paraId="70EF3CB3"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Receipt of Purchase of Tender</w:t>
            </w:r>
          </w:p>
        </w:tc>
        <w:tc>
          <w:tcPr>
            <w:tcW w:w="1275" w:type="dxa"/>
            <w:tcBorders>
              <w:top w:val="single" w:sz="4" w:space="0" w:color="auto"/>
              <w:left w:val="single" w:sz="4" w:space="0" w:color="auto"/>
              <w:bottom w:val="single" w:sz="4" w:space="0" w:color="auto"/>
              <w:right w:val="single" w:sz="4" w:space="0" w:color="auto"/>
            </w:tcBorders>
          </w:tcPr>
          <w:p w14:paraId="24F886E2"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6D5B41AC"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555EE46A" w14:textId="77777777" w:rsidTr="00FA7BDD">
        <w:tc>
          <w:tcPr>
            <w:tcW w:w="540" w:type="dxa"/>
            <w:tcBorders>
              <w:top w:val="single" w:sz="4" w:space="0" w:color="auto"/>
              <w:left w:val="single" w:sz="4" w:space="0" w:color="auto"/>
              <w:bottom w:val="single" w:sz="4" w:space="0" w:color="auto"/>
              <w:right w:val="single" w:sz="4" w:space="0" w:color="auto"/>
            </w:tcBorders>
          </w:tcPr>
          <w:p w14:paraId="7389512A"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P</w:t>
            </w:r>
          </w:p>
        </w:tc>
        <w:tc>
          <w:tcPr>
            <w:tcW w:w="7824" w:type="dxa"/>
            <w:tcBorders>
              <w:top w:val="single" w:sz="4" w:space="0" w:color="auto"/>
              <w:left w:val="single" w:sz="4" w:space="0" w:color="auto"/>
              <w:bottom w:val="single" w:sz="4" w:space="0" w:color="auto"/>
              <w:right w:val="single" w:sz="4" w:space="0" w:color="auto"/>
            </w:tcBorders>
          </w:tcPr>
          <w:p w14:paraId="75FB9EE8"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Book Antiqua" w:eastAsia="Tahoma" w:hAnsi="Book Antiqua" w:cs="Tahoma"/>
                <w:color w:val="000000"/>
                <w:szCs w:val="28"/>
                <w:lang w:val="en-US"/>
              </w:rPr>
              <w:t xml:space="preserve">A Categorisation Certificate issued by the Authority in charge of Public Contracts </w:t>
            </w:r>
            <w:r w:rsidRPr="00FA7BDD">
              <w:rPr>
                <w:rFonts w:ascii="Book Antiqua" w:eastAsia="Tahoma" w:hAnsi="Book Antiqua" w:cs="Tahoma"/>
                <w:b/>
                <w:color w:val="000000"/>
                <w:szCs w:val="28"/>
                <w:lang w:val="en-US"/>
              </w:rPr>
              <w:t>(CIRCULER LETTER N</w:t>
            </w:r>
            <w:r w:rsidRPr="00FA7BDD">
              <w:rPr>
                <w:rFonts w:ascii="Book Antiqua" w:eastAsia="Tahoma" w:hAnsi="Book Antiqua" w:cs="Tahoma"/>
                <w:b/>
                <w:color w:val="000000"/>
                <w:szCs w:val="28"/>
                <w:vertAlign w:val="superscript"/>
                <w:lang w:val="en-US"/>
              </w:rPr>
              <w:t xml:space="preserve"> </w:t>
            </w:r>
            <w:r w:rsidRPr="00FA7BDD">
              <w:rPr>
                <w:rFonts w:ascii="Book Antiqua" w:eastAsia="Tahoma" w:hAnsi="Book Antiqua" w:cs="Tahoma"/>
                <w:b/>
                <w:color w:val="000000"/>
                <w:szCs w:val="28"/>
                <w:lang w:val="en-US"/>
              </w:rPr>
              <w:t>000006/LC/MINMAP/CAB OF 05/02/2025)</w:t>
            </w:r>
          </w:p>
        </w:tc>
        <w:tc>
          <w:tcPr>
            <w:tcW w:w="1275" w:type="dxa"/>
            <w:tcBorders>
              <w:top w:val="single" w:sz="4" w:space="0" w:color="auto"/>
              <w:left w:val="single" w:sz="4" w:space="0" w:color="auto"/>
              <w:bottom w:val="single" w:sz="4" w:space="0" w:color="auto"/>
              <w:right w:val="single" w:sz="4" w:space="0" w:color="auto"/>
            </w:tcBorders>
          </w:tcPr>
          <w:p w14:paraId="510C24CA"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59EC329F"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0D795794" w14:textId="77777777" w:rsidTr="00FA7BDD">
        <w:tc>
          <w:tcPr>
            <w:tcW w:w="540" w:type="dxa"/>
            <w:tcBorders>
              <w:top w:val="single" w:sz="4" w:space="0" w:color="auto"/>
              <w:left w:val="single" w:sz="4" w:space="0" w:color="auto"/>
              <w:bottom w:val="single" w:sz="4" w:space="0" w:color="auto"/>
              <w:right w:val="single" w:sz="4" w:space="0" w:color="auto"/>
            </w:tcBorders>
          </w:tcPr>
          <w:p w14:paraId="346D8A81"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Q</w:t>
            </w:r>
          </w:p>
        </w:tc>
        <w:tc>
          <w:tcPr>
            <w:tcW w:w="7824" w:type="dxa"/>
            <w:tcBorders>
              <w:top w:val="single" w:sz="4" w:space="0" w:color="auto"/>
              <w:left w:val="single" w:sz="4" w:space="0" w:color="auto"/>
              <w:bottom w:val="single" w:sz="4" w:space="0" w:color="auto"/>
              <w:right w:val="single" w:sz="4" w:space="0" w:color="auto"/>
            </w:tcBorders>
          </w:tcPr>
          <w:p w14:paraId="69674217" w14:textId="77777777" w:rsidR="00FA7BDD" w:rsidRPr="00FA7BDD" w:rsidRDefault="00FA7BDD" w:rsidP="00FA7BDD">
            <w:pPr>
              <w:spacing w:after="0" w:line="240" w:lineRule="auto"/>
              <w:rPr>
                <w:rFonts w:ascii="Times New Roman" w:eastAsia="Times New Roman" w:hAnsi="Times New Roman" w:cs="Times New Roman"/>
                <w:szCs w:val="24"/>
                <w:lang w:val="fr-FR" w:eastAsia="fr-FR"/>
              </w:rPr>
            </w:pPr>
            <w:r w:rsidRPr="00FA7BDD">
              <w:rPr>
                <w:rFonts w:ascii="Times New Roman" w:eastAsia="Times New Roman" w:hAnsi="Times New Roman" w:cs="Times New Roman"/>
                <w:szCs w:val="24"/>
                <w:lang w:val="fr-FR" w:eastAsia="fr-FR"/>
              </w:rPr>
              <w:t>A certificate to confirm that the bidder respects contractual duration for any ongoing contract issued by DD MINMAP MANYU</w:t>
            </w:r>
          </w:p>
        </w:tc>
        <w:tc>
          <w:tcPr>
            <w:tcW w:w="1275" w:type="dxa"/>
            <w:tcBorders>
              <w:top w:val="single" w:sz="4" w:space="0" w:color="auto"/>
              <w:left w:val="single" w:sz="4" w:space="0" w:color="auto"/>
              <w:bottom w:val="single" w:sz="4" w:space="0" w:color="auto"/>
              <w:right w:val="single" w:sz="4" w:space="0" w:color="auto"/>
            </w:tcBorders>
          </w:tcPr>
          <w:p w14:paraId="395F5448"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19312586"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335FD359" w14:textId="77777777" w:rsidTr="00FA7BDD">
        <w:tc>
          <w:tcPr>
            <w:tcW w:w="540" w:type="dxa"/>
            <w:tcBorders>
              <w:top w:val="single" w:sz="4" w:space="0" w:color="auto"/>
              <w:left w:val="single" w:sz="4" w:space="0" w:color="auto"/>
              <w:bottom w:val="single" w:sz="4" w:space="0" w:color="auto"/>
              <w:right w:val="single" w:sz="4" w:space="0" w:color="auto"/>
            </w:tcBorders>
          </w:tcPr>
          <w:p w14:paraId="032190B3"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R</w:t>
            </w:r>
          </w:p>
        </w:tc>
        <w:tc>
          <w:tcPr>
            <w:tcW w:w="7824" w:type="dxa"/>
            <w:tcBorders>
              <w:top w:val="single" w:sz="4" w:space="0" w:color="auto"/>
              <w:left w:val="single" w:sz="4" w:space="0" w:color="auto"/>
              <w:bottom w:val="single" w:sz="4" w:space="0" w:color="auto"/>
              <w:right w:val="single" w:sz="4" w:space="0" w:color="auto"/>
            </w:tcBorders>
          </w:tcPr>
          <w:p w14:paraId="39B8E4E4" w14:textId="77777777" w:rsidR="00FA7BDD" w:rsidRPr="00FA7BDD" w:rsidRDefault="00FA7BDD" w:rsidP="00FA7BDD">
            <w:pPr>
              <w:spacing w:after="0" w:line="240" w:lineRule="auto"/>
              <w:rPr>
                <w:rFonts w:ascii="Times New Roman" w:eastAsia="Times New Roman" w:hAnsi="Times New Roman" w:cs="Times New Roman"/>
                <w:szCs w:val="24"/>
                <w:lang w:val="fr-FR" w:eastAsia="fr-FR"/>
              </w:rPr>
            </w:pPr>
            <w:r w:rsidRPr="00FA7BDD">
              <w:rPr>
                <w:rFonts w:ascii="Times New Roman" w:eastAsia="Times New Roman" w:hAnsi="Times New Roman" w:cs="Times New Roman"/>
                <w:szCs w:val="24"/>
                <w:lang w:val="fr-FR" w:eastAsia="fr-FR"/>
              </w:rPr>
              <w:t>Attestation of non-abandonment of project(s) projects within manyu issues by DDMAP MANYU.</w:t>
            </w:r>
          </w:p>
        </w:tc>
        <w:tc>
          <w:tcPr>
            <w:tcW w:w="1275" w:type="dxa"/>
            <w:tcBorders>
              <w:top w:val="single" w:sz="4" w:space="0" w:color="auto"/>
              <w:left w:val="single" w:sz="4" w:space="0" w:color="auto"/>
              <w:bottom w:val="single" w:sz="4" w:space="0" w:color="auto"/>
              <w:right w:val="single" w:sz="4" w:space="0" w:color="auto"/>
            </w:tcBorders>
          </w:tcPr>
          <w:p w14:paraId="0531CBB6"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6260B72B"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7CA02EDA" w14:textId="77777777" w:rsidTr="00FA7BDD">
        <w:tc>
          <w:tcPr>
            <w:tcW w:w="540" w:type="dxa"/>
            <w:tcBorders>
              <w:top w:val="single" w:sz="4" w:space="0" w:color="auto"/>
              <w:left w:val="single" w:sz="4" w:space="0" w:color="auto"/>
              <w:bottom w:val="single" w:sz="4" w:space="0" w:color="auto"/>
              <w:right w:val="single" w:sz="4" w:space="0" w:color="auto"/>
            </w:tcBorders>
          </w:tcPr>
          <w:p w14:paraId="7E3BD84B"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10233" w:type="dxa"/>
            <w:gridSpan w:val="3"/>
            <w:tcBorders>
              <w:top w:val="single" w:sz="4" w:space="0" w:color="auto"/>
              <w:left w:val="single" w:sz="4" w:space="0" w:color="auto"/>
              <w:bottom w:val="single" w:sz="4" w:space="0" w:color="auto"/>
              <w:right w:val="single" w:sz="4" w:space="0" w:color="auto"/>
            </w:tcBorders>
          </w:tcPr>
          <w:p w14:paraId="58E5A2B7"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II – Main qualification Criteria</w:t>
            </w:r>
          </w:p>
        </w:tc>
      </w:tr>
      <w:tr w:rsidR="00FA7BDD" w:rsidRPr="00FA7BDD" w14:paraId="3532E53B" w14:textId="77777777" w:rsidTr="00FA7BDD">
        <w:tc>
          <w:tcPr>
            <w:tcW w:w="540" w:type="dxa"/>
            <w:tcBorders>
              <w:top w:val="single" w:sz="4" w:space="0" w:color="auto"/>
              <w:left w:val="single" w:sz="4" w:space="0" w:color="auto"/>
              <w:bottom w:val="single" w:sz="4" w:space="0" w:color="auto"/>
              <w:right w:val="single" w:sz="4" w:space="0" w:color="auto"/>
            </w:tcBorders>
          </w:tcPr>
          <w:p w14:paraId="28326260"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7824" w:type="dxa"/>
            <w:tcBorders>
              <w:top w:val="single" w:sz="4" w:space="0" w:color="auto"/>
              <w:left w:val="single" w:sz="4" w:space="0" w:color="auto"/>
              <w:bottom w:val="single" w:sz="4" w:space="0" w:color="auto"/>
              <w:right w:val="single" w:sz="4" w:space="0" w:color="auto"/>
            </w:tcBorders>
          </w:tcPr>
          <w:p w14:paraId="2FF4B60C" w14:textId="77777777" w:rsidR="00FA7BDD" w:rsidRPr="00FA7BDD" w:rsidRDefault="00FA7BDD" w:rsidP="00FA7BDD">
            <w:pPr>
              <w:spacing w:before="120" w:after="0"/>
              <w:jc w:val="center"/>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Sub – Criteria</w:t>
            </w:r>
          </w:p>
        </w:tc>
        <w:tc>
          <w:tcPr>
            <w:tcW w:w="2409" w:type="dxa"/>
            <w:gridSpan w:val="2"/>
            <w:tcBorders>
              <w:top w:val="single" w:sz="4" w:space="0" w:color="auto"/>
              <w:left w:val="single" w:sz="4" w:space="0" w:color="auto"/>
              <w:bottom w:val="single" w:sz="4" w:space="0" w:color="auto"/>
              <w:right w:val="single" w:sz="4" w:space="0" w:color="auto"/>
            </w:tcBorders>
          </w:tcPr>
          <w:p w14:paraId="59F8B48A"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Evaluation</w:t>
            </w:r>
          </w:p>
        </w:tc>
      </w:tr>
      <w:tr w:rsidR="00FA7BDD" w:rsidRPr="00FA7BDD" w14:paraId="195C2AD6" w14:textId="77777777" w:rsidTr="00FA7BDD">
        <w:tc>
          <w:tcPr>
            <w:tcW w:w="540" w:type="dxa"/>
            <w:tcBorders>
              <w:top w:val="single" w:sz="4" w:space="0" w:color="auto"/>
              <w:left w:val="single" w:sz="4" w:space="0" w:color="auto"/>
              <w:bottom w:val="single" w:sz="4" w:space="0" w:color="auto"/>
              <w:right w:val="single" w:sz="4" w:space="0" w:color="auto"/>
            </w:tcBorders>
          </w:tcPr>
          <w:p w14:paraId="7C90CCC4"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p>
        </w:tc>
        <w:tc>
          <w:tcPr>
            <w:tcW w:w="7824" w:type="dxa"/>
            <w:tcBorders>
              <w:top w:val="single" w:sz="4" w:space="0" w:color="auto"/>
              <w:left w:val="single" w:sz="4" w:space="0" w:color="auto"/>
              <w:bottom w:val="single" w:sz="4" w:space="0" w:color="auto"/>
              <w:right w:val="single" w:sz="4" w:space="0" w:color="auto"/>
            </w:tcBorders>
          </w:tcPr>
          <w:p w14:paraId="5A0C6E37" w14:textId="77777777" w:rsidR="00FA7BDD" w:rsidRPr="00FA7BDD" w:rsidRDefault="00FA7BDD" w:rsidP="00FA7BDD">
            <w:pPr>
              <w:spacing w:before="120" w:after="0"/>
              <w:rPr>
                <w:rFonts w:ascii="Times New Roman" w:eastAsia="Times New Roman" w:hAnsi="Times New Roman" w:cs="Times New Roman"/>
                <w:szCs w:val="20"/>
                <w:lang w:eastAsia="fr-FR"/>
              </w:rPr>
            </w:pPr>
          </w:p>
        </w:tc>
        <w:tc>
          <w:tcPr>
            <w:tcW w:w="1275" w:type="dxa"/>
            <w:tcBorders>
              <w:top w:val="single" w:sz="4" w:space="0" w:color="auto"/>
              <w:left w:val="single" w:sz="4" w:space="0" w:color="auto"/>
              <w:bottom w:val="single" w:sz="4" w:space="0" w:color="auto"/>
              <w:right w:val="single" w:sz="4" w:space="0" w:color="auto"/>
            </w:tcBorders>
          </w:tcPr>
          <w:p w14:paraId="29ED2D4B"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Yes</w:t>
            </w:r>
          </w:p>
        </w:tc>
        <w:tc>
          <w:tcPr>
            <w:tcW w:w="1134" w:type="dxa"/>
            <w:tcBorders>
              <w:top w:val="single" w:sz="4" w:space="0" w:color="auto"/>
              <w:left w:val="single" w:sz="4" w:space="0" w:color="auto"/>
              <w:bottom w:val="single" w:sz="4" w:space="0" w:color="auto"/>
              <w:right w:val="single" w:sz="4" w:space="0" w:color="auto"/>
            </w:tcBorders>
          </w:tcPr>
          <w:p w14:paraId="0AEF4CA6"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No</w:t>
            </w:r>
          </w:p>
        </w:tc>
      </w:tr>
      <w:tr w:rsidR="00FA7BDD" w:rsidRPr="00FA7BDD" w14:paraId="10A71B1A" w14:textId="77777777" w:rsidTr="00FA7BDD">
        <w:tc>
          <w:tcPr>
            <w:tcW w:w="540" w:type="dxa"/>
            <w:tcBorders>
              <w:top w:val="single" w:sz="4" w:space="0" w:color="auto"/>
              <w:left w:val="single" w:sz="4" w:space="0" w:color="auto"/>
              <w:bottom w:val="single" w:sz="4" w:space="0" w:color="auto"/>
              <w:right w:val="single" w:sz="4" w:space="0" w:color="auto"/>
            </w:tcBorders>
          </w:tcPr>
          <w:p w14:paraId="7FE425DC"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A</w:t>
            </w:r>
          </w:p>
        </w:tc>
        <w:tc>
          <w:tcPr>
            <w:tcW w:w="7824" w:type="dxa"/>
            <w:tcBorders>
              <w:top w:val="single" w:sz="4" w:space="0" w:color="auto"/>
              <w:left w:val="single" w:sz="4" w:space="0" w:color="auto"/>
              <w:bottom w:val="single" w:sz="4" w:space="0" w:color="auto"/>
              <w:right w:val="single" w:sz="4" w:space="0" w:color="auto"/>
            </w:tcBorders>
          </w:tcPr>
          <w:p w14:paraId="6E8D6C1E"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Has done jobs totalling 40 million during the last three years</w:t>
            </w:r>
          </w:p>
        </w:tc>
        <w:tc>
          <w:tcPr>
            <w:tcW w:w="1275" w:type="dxa"/>
            <w:tcBorders>
              <w:top w:val="single" w:sz="4" w:space="0" w:color="auto"/>
              <w:left w:val="single" w:sz="4" w:space="0" w:color="auto"/>
              <w:bottom w:val="single" w:sz="4" w:space="0" w:color="auto"/>
              <w:right w:val="single" w:sz="4" w:space="0" w:color="auto"/>
            </w:tcBorders>
          </w:tcPr>
          <w:p w14:paraId="4279BD33"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535C2292"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46781669" w14:textId="77777777" w:rsidTr="00FA7BDD">
        <w:tc>
          <w:tcPr>
            <w:tcW w:w="540" w:type="dxa"/>
            <w:tcBorders>
              <w:top w:val="single" w:sz="4" w:space="0" w:color="auto"/>
              <w:left w:val="single" w:sz="4" w:space="0" w:color="auto"/>
              <w:bottom w:val="single" w:sz="4" w:space="0" w:color="auto"/>
              <w:right w:val="single" w:sz="4" w:space="0" w:color="auto"/>
            </w:tcBorders>
          </w:tcPr>
          <w:p w14:paraId="75C762AC" w14:textId="77777777" w:rsidR="00FA7BDD" w:rsidRPr="00FA7BDD" w:rsidRDefault="00FA7BDD" w:rsidP="00FA7BDD">
            <w:pPr>
              <w:spacing w:before="120" w:after="0"/>
              <w:jc w:val="center"/>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B</w:t>
            </w:r>
          </w:p>
        </w:tc>
        <w:tc>
          <w:tcPr>
            <w:tcW w:w="7824" w:type="dxa"/>
            <w:tcBorders>
              <w:top w:val="single" w:sz="4" w:space="0" w:color="auto"/>
              <w:left w:val="single" w:sz="4" w:space="0" w:color="auto"/>
              <w:bottom w:val="single" w:sz="4" w:space="0" w:color="auto"/>
              <w:right w:val="single" w:sz="4" w:space="0" w:color="auto"/>
            </w:tcBorders>
          </w:tcPr>
          <w:p w14:paraId="7D216375"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Pre - financing capacity</w:t>
            </w:r>
          </w:p>
        </w:tc>
        <w:tc>
          <w:tcPr>
            <w:tcW w:w="1275" w:type="dxa"/>
            <w:tcBorders>
              <w:top w:val="single" w:sz="4" w:space="0" w:color="auto"/>
              <w:left w:val="single" w:sz="4" w:space="0" w:color="auto"/>
              <w:bottom w:val="single" w:sz="4" w:space="0" w:color="auto"/>
              <w:right w:val="single" w:sz="4" w:space="0" w:color="auto"/>
            </w:tcBorders>
          </w:tcPr>
          <w:p w14:paraId="04F16CD4"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3CE8B517"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374F09C9" w14:textId="77777777" w:rsidTr="00FA7BDD">
        <w:tc>
          <w:tcPr>
            <w:tcW w:w="540" w:type="dxa"/>
            <w:tcBorders>
              <w:top w:val="single" w:sz="4" w:space="0" w:color="auto"/>
              <w:left w:val="single" w:sz="4" w:space="0" w:color="auto"/>
              <w:bottom w:val="single" w:sz="4" w:space="0" w:color="auto"/>
              <w:right w:val="single" w:sz="4" w:space="0" w:color="auto"/>
            </w:tcBorders>
          </w:tcPr>
          <w:p w14:paraId="080098EF" w14:textId="77777777" w:rsidR="00FA7BDD" w:rsidRPr="00FA7BDD" w:rsidRDefault="00FA7BDD" w:rsidP="00FA7BDD">
            <w:pPr>
              <w:spacing w:before="120" w:after="0"/>
              <w:jc w:val="center"/>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C</w:t>
            </w:r>
          </w:p>
        </w:tc>
        <w:tc>
          <w:tcPr>
            <w:tcW w:w="7824" w:type="dxa"/>
            <w:tcBorders>
              <w:top w:val="single" w:sz="4" w:space="0" w:color="auto"/>
              <w:left w:val="single" w:sz="4" w:space="0" w:color="auto"/>
              <w:bottom w:val="single" w:sz="4" w:space="0" w:color="auto"/>
              <w:right w:val="single" w:sz="4" w:space="0" w:color="auto"/>
            </w:tcBorders>
          </w:tcPr>
          <w:p w14:paraId="19F7B3B0"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Enterprises references</w:t>
            </w:r>
          </w:p>
        </w:tc>
        <w:tc>
          <w:tcPr>
            <w:tcW w:w="1275" w:type="dxa"/>
            <w:tcBorders>
              <w:top w:val="single" w:sz="4" w:space="0" w:color="auto"/>
              <w:left w:val="single" w:sz="4" w:space="0" w:color="auto"/>
              <w:bottom w:val="single" w:sz="4" w:space="0" w:color="auto"/>
              <w:right w:val="single" w:sz="4" w:space="0" w:color="auto"/>
            </w:tcBorders>
          </w:tcPr>
          <w:p w14:paraId="4EB51684"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142DACE8"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100957FE" w14:textId="77777777" w:rsidTr="00FA7BDD">
        <w:tc>
          <w:tcPr>
            <w:tcW w:w="540" w:type="dxa"/>
            <w:tcBorders>
              <w:top w:val="single" w:sz="4" w:space="0" w:color="auto"/>
              <w:left w:val="single" w:sz="4" w:space="0" w:color="auto"/>
              <w:bottom w:val="single" w:sz="4" w:space="0" w:color="auto"/>
              <w:right w:val="single" w:sz="4" w:space="0" w:color="auto"/>
            </w:tcBorders>
          </w:tcPr>
          <w:p w14:paraId="6E374520" w14:textId="77777777" w:rsidR="00FA7BDD" w:rsidRPr="00FA7BDD" w:rsidRDefault="00FA7BDD" w:rsidP="00FA7BDD">
            <w:pPr>
              <w:spacing w:before="120" w:after="0"/>
              <w:jc w:val="center"/>
              <w:rPr>
                <w:rFonts w:ascii="Times New Roman" w:eastAsia="Times New Roman" w:hAnsi="Times New Roman" w:cs="Times New Roman"/>
                <w:szCs w:val="20"/>
                <w:lang w:eastAsia="fr-FR"/>
              </w:rPr>
            </w:pPr>
          </w:p>
        </w:tc>
        <w:tc>
          <w:tcPr>
            <w:tcW w:w="7824" w:type="dxa"/>
            <w:tcBorders>
              <w:top w:val="single" w:sz="4" w:space="0" w:color="auto"/>
              <w:left w:val="single" w:sz="4" w:space="0" w:color="auto"/>
              <w:bottom w:val="single" w:sz="4" w:space="0" w:color="auto"/>
              <w:right w:val="single" w:sz="4" w:space="0" w:color="auto"/>
            </w:tcBorders>
          </w:tcPr>
          <w:p w14:paraId="5963C60C"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Has done similar job before</w:t>
            </w:r>
          </w:p>
        </w:tc>
        <w:tc>
          <w:tcPr>
            <w:tcW w:w="1275" w:type="dxa"/>
            <w:tcBorders>
              <w:top w:val="single" w:sz="4" w:space="0" w:color="auto"/>
              <w:left w:val="single" w:sz="4" w:space="0" w:color="auto"/>
              <w:bottom w:val="single" w:sz="4" w:space="0" w:color="auto"/>
              <w:right w:val="single" w:sz="4" w:space="0" w:color="auto"/>
            </w:tcBorders>
          </w:tcPr>
          <w:p w14:paraId="63B1AA13"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31D69470"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36A40FE1" w14:textId="77777777" w:rsidTr="00FA7BDD">
        <w:tc>
          <w:tcPr>
            <w:tcW w:w="540" w:type="dxa"/>
            <w:tcBorders>
              <w:top w:val="single" w:sz="4" w:space="0" w:color="auto"/>
              <w:left w:val="single" w:sz="4" w:space="0" w:color="auto"/>
              <w:bottom w:val="single" w:sz="4" w:space="0" w:color="auto"/>
              <w:right w:val="single" w:sz="4" w:space="0" w:color="auto"/>
            </w:tcBorders>
          </w:tcPr>
          <w:p w14:paraId="518173CE" w14:textId="77777777" w:rsidR="00FA7BDD" w:rsidRPr="00FA7BDD" w:rsidRDefault="00FA7BDD" w:rsidP="00FA7BDD">
            <w:pPr>
              <w:spacing w:before="120" w:after="0"/>
              <w:jc w:val="center"/>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D</w:t>
            </w:r>
          </w:p>
        </w:tc>
        <w:tc>
          <w:tcPr>
            <w:tcW w:w="7824" w:type="dxa"/>
            <w:tcBorders>
              <w:top w:val="single" w:sz="4" w:space="0" w:color="auto"/>
              <w:left w:val="single" w:sz="4" w:space="0" w:color="auto"/>
              <w:bottom w:val="single" w:sz="4" w:space="0" w:color="auto"/>
              <w:right w:val="single" w:sz="4" w:space="0" w:color="auto"/>
            </w:tcBorders>
          </w:tcPr>
          <w:p w14:paraId="6E447914"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Availability of materials and essential equipment </w:t>
            </w:r>
          </w:p>
        </w:tc>
        <w:tc>
          <w:tcPr>
            <w:tcW w:w="1275" w:type="dxa"/>
            <w:tcBorders>
              <w:top w:val="single" w:sz="4" w:space="0" w:color="auto"/>
              <w:left w:val="single" w:sz="4" w:space="0" w:color="auto"/>
              <w:bottom w:val="single" w:sz="4" w:space="0" w:color="auto"/>
              <w:right w:val="single" w:sz="4" w:space="0" w:color="auto"/>
            </w:tcBorders>
          </w:tcPr>
          <w:p w14:paraId="53E5ECE6"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36BE1E7A"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7F388A52" w14:textId="77777777" w:rsidTr="00FA7BDD">
        <w:tc>
          <w:tcPr>
            <w:tcW w:w="540" w:type="dxa"/>
            <w:tcBorders>
              <w:top w:val="single" w:sz="4" w:space="0" w:color="auto"/>
              <w:left w:val="single" w:sz="4" w:space="0" w:color="auto"/>
              <w:bottom w:val="single" w:sz="4" w:space="0" w:color="auto"/>
              <w:right w:val="single" w:sz="4" w:space="0" w:color="auto"/>
            </w:tcBorders>
          </w:tcPr>
          <w:p w14:paraId="4F01F13F" w14:textId="77777777" w:rsidR="00FA7BDD" w:rsidRPr="00FA7BDD" w:rsidRDefault="00FA7BDD" w:rsidP="00FA7BDD">
            <w:pPr>
              <w:spacing w:before="120" w:after="0"/>
              <w:jc w:val="center"/>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E</w:t>
            </w:r>
          </w:p>
        </w:tc>
        <w:tc>
          <w:tcPr>
            <w:tcW w:w="7824" w:type="dxa"/>
            <w:tcBorders>
              <w:top w:val="single" w:sz="4" w:space="0" w:color="auto"/>
              <w:left w:val="single" w:sz="4" w:space="0" w:color="auto"/>
              <w:bottom w:val="single" w:sz="4" w:space="0" w:color="auto"/>
              <w:right w:val="single" w:sz="4" w:space="0" w:color="auto"/>
            </w:tcBorders>
          </w:tcPr>
          <w:p w14:paraId="1890D4CE"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supervisory staff</w:t>
            </w:r>
          </w:p>
        </w:tc>
        <w:tc>
          <w:tcPr>
            <w:tcW w:w="1275" w:type="dxa"/>
            <w:tcBorders>
              <w:top w:val="single" w:sz="4" w:space="0" w:color="auto"/>
              <w:left w:val="single" w:sz="4" w:space="0" w:color="auto"/>
              <w:bottom w:val="single" w:sz="4" w:space="0" w:color="auto"/>
              <w:right w:val="single" w:sz="4" w:space="0" w:color="auto"/>
            </w:tcBorders>
          </w:tcPr>
          <w:p w14:paraId="0740B14A"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57DE1E2D"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66AA5E49" w14:textId="77777777" w:rsidTr="00FA7BDD">
        <w:tc>
          <w:tcPr>
            <w:tcW w:w="540" w:type="dxa"/>
            <w:tcBorders>
              <w:top w:val="single" w:sz="4" w:space="0" w:color="auto"/>
              <w:left w:val="single" w:sz="4" w:space="0" w:color="auto"/>
              <w:bottom w:val="single" w:sz="4" w:space="0" w:color="auto"/>
              <w:right w:val="single" w:sz="4" w:space="0" w:color="auto"/>
            </w:tcBorders>
          </w:tcPr>
          <w:p w14:paraId="371F7429" w14:textId="77777777" w:rsidR="00FA7BDD" w:rsidRPr="00FA7BDD" w:rsidRDefault="00FA7BDD" w:rsidP="00FA7BDD">
            <w:pPr>
              <w:spacing w:before="120" w:after="0"/>
              <w:jc w:val="center"/>
              <w:rPr>
                <w:rFonts w:ascii="Times New Roman" w:eastAsia="Times New Roman" w:hAnsi="Times New Roman" w:cs="Times New Roman"/>
                <w:szCs w:val="20"/>
                <w:lang w:eastAsia="fr-FR"/>
              </w:rPr>
            </w:pPr>
          </w:p>
        </w:tc>
        <w:tc>
          <w:tcPr>
            <w:tcW w:w="7824" w:type="dxa"/>
            <w:tcBorders>
              <w:top w:val="single" w:sz="4" w:space="0" w:color="auto"/>
              <w:left w:val="single" w:sz="4" w:space="0" w:color="auto"/>
              <w:bottom w:val="single" w:sz="4" w:space="0" w:color="auto"/>
              <w:right w:val="single" w:sz="4" w:space="0" w:color="auto"/>
            </w:tcBorders>
          </w:tcPr>
          <w:p w14:paraId="4CB812D9"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Has more than five years experience in similar job</w:t>
            </w:r>
          </w:p>
        </w:tc>
        <w:tc>
          <w:tcPr>
            <w:tcW w:w="1275" w:type="dxa"/>
            <w:tcBorders>
              <w:top w:val="single" w:sz="4" w:space="0" w:color="auto"/>
              <w:left w:val="single" w:sz="4" w:space="0" w:color="auto"/>
              <w:bottom w:val="single" w:sz="4" w:space="0" w:color="auto"/>
              <w:right w:val="single" w:sz="4" w:space="0" w:color="auto"/>
            </w:tcBorders>
          </w:tcPr>
          <w:p w14:paraId="4CB7F363"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4800EDAA"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3594FB05" w14:textId="77777777" w:rsidTr="00FA7BDD">
        <w:tc>
          <w:tcPr>
            <w:tcW w:w="540" w:type="dxa"/>
            <w:tcBorders>
              <w:top w:val="single" w:sz="4" w:space="0" w:color="auto"/>
              <w:left w:val="single" w:sz="4" w:space="0" w:color="auto"/>
              <w:bottom w:val="single" w:sz="4" w:space="0" w:color="auto"/>
              <w:right w:val="single" w:sz="4" w:space="0" w:color="auto"/>
            </w:tcBorders>
          </w:tcPr>
          <w:p w14:paraId="30EFF3F5" w14:textId="77777777" w:rsidR="00FA7BDD" w:rsidRPr="00FA7BDD" w:rsidRDefault="00FA7BDD" w:rsidP="00FA7BDD">
            <w:pPr>
              <w:spacing w:before="120" w:after="0"/>
              <w:jc w:val="center"/>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F</w:t>
            </w:r>
          </w:p>
        </w:tc>
        <w:tc>
          <w:tcPr>
            <w:tcW w:w="7824" w:type="dxa"/>
            <w:tcBorders>
              <w:top w:val="single" w:sz="4" w:space="0" w:color="auto"/>
              <w:left w:val="single" w:sz="4" w:space="0" w:color="auto"/>
              <w:bottom w:val="single" w:sz="4" w:space="0" w:color="auto"/>
              <w:right w:val="single" w:sz="4" w:space="0" w:color="auto"/>
            </w:tcBorders>
          </w:tcPr>
          <w:p w14:paraId="006EC4E4"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Antecedents of non-execution of contracts or pending disputes</w:t>
            </w:r>
          </w:p>
        </w:tc>
        <w:tc>
          <w:tcPr>
            <w:tcW w:w="1275" w:type="dxa"/>
            <w:tcBorders>
              <w:top w:val="single" w:sz="4" w:space="0" w:color="auto"/>
              <w:left w:val="single" w:sz="4" w:space="0" w:color="auto"/>
              <w:bottom w:val="single" w:sz="4" w:space="0" w:color="auto"/>
              <w:right w:val="single" w:sz="4" w:space="0" w:color="auto"/>
            </w:tcBorders>
          </w:tcPr>
          <w:p w14:paraId="34840BDC"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48C7D721"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44C9323E" w14:textId="77777777" w:rsidTr="00FA7BDD">
        <w:tc>
          <w:tcPr>
            <w:tcW w:w="540" w:type="dxa"/>
            <w:tcBorders>
              <w:top w:val="single" w:sz="4" w:space="0" w:color="auto"/>
              <w:left w:val="single" w:sz="4" w:space="0" w:color="auto"/>
              <w:bottom w:val="single" w:sz="4" w:space="0" w:color="auto"/>
              <w:right w:val="single" w:sz="4" w:space="0" w:color="auto"/>
            </w:tcBorders>
          </w:tcPr>
          <w:p w14:paraId="2F6ED1DF" w14:textId="77777777" w:rsidR="00FA7BDD" w:rsidRPr="00FA7BDD" w:rsidRDefault="00FA7BDD" w:rsidP="00FA7BDD">
            <w:pPr>
              <w:spacing w:before="120" w:after="0"/>
              <w:jc w:val="center"/>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G</w:t>
            </w:r>
          </w:p>
        </w:tc>
        <w:tc>
          <w:tcPr>
            <w:tcW w:w="7824" w:type="dxa"/>
            <w:tcBorders>
              <w:top w:val="single" w:sz="4" w:space="0" w:color="auto"/>
              <w:left w:val="single" w:sz="4" w:space="0" w:color="auto"/>
              <w:bottom w:val="single" w:sz="4" w:space="0" w:color="auto"/>
              <w:right w:val="single" w:sz="4" w:space="0" w:color="auto"/>
            </w:tcBorders>
          </w:tcPr>
          <w:p w14:paraId="497636CC"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Attestation of site visit </w:t>
            </w:r>
          </w:p>
        </w:tc>
        <w:tc>
          <w:tcPr>
            <w:tcW w:w="1275" w:type="dxa"/>
            <w:tcBorders>
              <w:top w:val="single" w:sz="4" w:space="0" w:color="auto"/>
              <w:left w:val="single" w:sz="4" w:space="0" w:color="auto"/>
              <w:bottom w:val="single" w:sz="4" w:space="0" w:color="auto"/>
              <w:right w:val="single" w:sz="4" w:space="0" w:color="auto"/>
            </w:tcBorders>
          </w:tcPr>
          <w:p w14:paraId="57210155"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283CEFD3"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5E2D4D2E" w14:textId="77777777" w:rsidTr="00FA7BDD">
        <w:tc>
          <w:tcPr>
            <w:tcW w:w="540" w:type="dxa"/>
            <w:tcBorders>
              <w:top w:val="single" w:sz="4" w:space="0" w:color="auto"/>
              <w:left w:val="single" w:sz="4" w:space="0" w:color="auto"/>
              <w:bottom w:val="single" w:sz="4" w:space="0" w:color="auto"/>
              <w:right w:val="single" w:sz="4" w:space="0" w:color="auto"/>
            </w:tcBorders>
          </w:tcPr>
          <w:p w14:paraId="75993E06" w14:textId="77777777" w:rsidR="00FA7BDD" w:rsidRPr="00FA7BDD" w:rsidRDefault="00FA7BDD" w:rsidP="00FA7BDD">
            <w:pPr>
              <w:spacing w:before="120" w:after="0"/>
              <w:jc w:val="center"/>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H</w:t>
            </w:r>
          </w:p>
        </w:tc>
        <w:tc>
          <w:tcPr>
            <w:tcW w:w="7824" w:type="dxa"/>
            <w:tcBorders>
              <w:top w:val="single" w:sz="4" w:space="0" w:color="auto"/>
              <w:left w:val="single" w:sz="4" w:space="0" w:color="auto"/>
              <w:bottom w:val="single" w:sz="4" w:space="0" w:color="auto"/>
              <w:right w:val="single" w:sz="4" w:space="0" w:color="auto"/>
            </w:tcBorders>
          </w:tcPr>
          <w:p w14:paraId="12ED73A7"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Acceptable planning (schedule)</w:t>
            </w:r>
          </w:p>
        </w:tc>
        <w:tc>
          <w:tcPr>
            <w:tcW w:w="1275" w:type="dxa"/>
            <w:tcBorders>
              <w:top w:val="single" w:sz="4" w:space="0" w:color="auto"/>
              <w:left w:val="single" w:sz="4" w:space="0" w:color="auto"/>
              <w:bottom w:val="single" w:sz="4" w:space="0" w:color="auto"/>
              <w:right w:val="single" w:sz="4" w:space="0" w:color="auto"/>
            </w:tcBorders>
          </w:tcPr>
          <w:p w14:paraId="3A7A90BB"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0B0F1F38"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7013B085" w14:textId="77777777" w:rsidTr="00FA7BDD">
        <w:tc>
          <w:tcPr>
            <w:tcW w:w="540" w:type="dxa"/>
            <w:tcBorders>
              <w:top w:val="single" w:sz="4" w:space="0" w:color="auto"/>
              <w:left w:val="single" w:sz="4" w:space="0" w:color="auto"/>
              <w:bottom w:val="single" w:sz="4" w:space="0" w:color="auto"/>
              <w:right w:val="single" w:sz="4" w:space="0" w:color="auto"/>
            </w:tcBorders>
          </w:tcPr>
          <w:p w14:paraId="0AF6D380" w14:textId="77777777" w:rsidR="00FA7BDD" w:rsidRPr="00FA7BDD" w:rsidRDefault="00FA7BDD" w:rsidP="00FA7BDD">
            <w:pPr>
              <w:spacing w:before="120" w:after="0"/>
              <w:jc w:val="center"/>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I</w:t>
            </w:r>
          </w:p>
        </w:tc>
        <w:tc>
          <w:tcPr>
            <w:tcW w:w="7824" w:type="dxa"/>
            <w:tcBorders>
              <w:top w:val="single" w:sz="4" w:space="0" w:color="auto"/>
              <w:left w:val="single" w:sz="4" w:space="0" w:color="auto"/>
              <w:bottom w:val="single" w:sz="4" w:space="0" w:color="auto"/>
              <w:right w:val="single" w:sz="4" w:space="0" w:color="auto"/>
            </w:tcBorders>
          </w:tcPr>
          <w:p w14:paraId="3A1C9DA8"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Acceptable methodology </w:t>
            </w:r>
          </w:p>
        </w:tc>
        <w:tc>
          <w:tcPr>
            <w:tcW w:w="1275" w:type="dxa"/>
            <w:tcBorders>
              <w:top w:val="single" w:sz="4" w:space="0" w:color="auto"/>
              <w:left w:val="single" w:sz="4" w:space="0" w:color="auto"/>
              <w:bottom w:val="single" w:sz="4" w:space="0" w:color="auto"/>
              <w:right w:val="single" w:sz="4" w:space="0" w:color="auto"/>
            </w:tcBorders>
          </w:tcPr>
          <w:p w14:paraId="76D90CCC"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7FCCD4FB"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r w:rsidR="00FA7BDD" w:rsidRPr="00FA7BDD" w14:paraId="08F50455" w14:textId="77777777" w:rsidTr="00FA7BDD">
        <w:tc>
          <w:tcPr>
            <w:tcW w:w="540" w:type="dxa"/>
            <w:tcBorders>
              <w:top w:val="single" w:sz="4" w:space="0" w:color="auto"/>
              <w:left w:val="single" w:sz="4" w:space="0" w:color="auto"/>
              <w:bottom w:val="single" w:sz="4" w:space="0" w:color="auto"/>
              <w:right w:val="single" w:sz="4" w:space="0" w:color="auto"/>
            </w:tcBorders>
          </w:tcPr>
          <w:p w14:paraId="3E67CA97" w14:textId="77777777" w:rsidR="00FA7BDD" w:rsidRPr="00FA7BDD" w:rsidRDefault="00FA7BDD" w:rsidP="00FA7BDD">
            <w:pPr>
              <w:spacing w:before="120" w:after="0"/>
              <w:jc w:val="center"/>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J</w:t>
            </w:r>
          </w:p>
        </w:tc>
        <w:tc>
          <w:tcPr>
            <w:tcW w:w="7824" w:type="dxa"/>
            <w:tcBorders>
              <w:top w:val="single" w:sz="4" w:space="0" w:color="auto"/>
              <w:left w:val="single" w:sz="4" w:space="0" w:color="auto"/>
              <w:bottom w:val="single" w:sz="4" w:space="0" w:color="auto"/>
              <w:right w:val="single" w:sz="4" w:space="0" w:color="auto"/>
            </w:tcBorders>
          </w:tcPr>
          <w:p w14:paraId="2ED3C877" w14:textId="77777777" w:rsidR="00FA7BDD" w:rsidRPr="00FA7BDD" w:rsidRDefault="00FA7BDD" w:rsidP="00FA7BDD">
            <w:pPr>
              <w:spacing w:before="120"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General presentation: bid with numbered pages and table of content, respect of order of presentation, page separators in colour, clean and spiral bind</w:t>
            </w:r>
          </w:p>
        </w:tc>
        <w:tc>
          <w:tcPr>
            <w:tcW w:w="1275" w:type="dxa"/>
            <w:tcBorders>
              <w:top w:val="single" w:sz="4" w:space="0" w:color="auto"/>
              <w:left w:val="single" w:sz="4" w:space="0" w:color="auto"/>
              <w:bottom w:val="single" w:sz="4" w:space="0" w:color="auto"/>
              <w:right w:val="single" w:sz="4" w:space="0" w:color="auto"/>
            </w:tcBorders>
          </w:tcPr>
          <w:p w14:paraId="0DBE4D42"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c>
          <w:tcPr>
            <w:tcW w:w="1134" w:type="dxa"/>
            <w:tcBorders>
              <w:top w:val="single" w:sz="4" w:space="0" w:color="auto"/>
              <w:left w:val="single" w:sz="4" w:space="0" w:color="auto"/>
              <w:bottom w:val="single" w:sz="4" w:space="0" w:color="auto"/>
              <w:right w:val="single" w:sz="4" w:space="0" w:color="auto"/>
            </w:tcBorders>
          </w:tcPr>
          <w:p w14:paraId="58A69027" w14:textId="77777777" w:rsidR="00FA7BDD" w:rsidRPr="00FA7BDD" w:rsidRDefault="00FA7BDD" w:rsidP="00FA7BDD">
            <w:pPr>
              <w:spacing w:before="120" w:after="0"/>
              <w:rPr>
                <w:rFonts w:ascii="Times New Roman" w:eastAsia="Times New Roman" w:hAnsi="Times New Roman" w:cs="Times New Roman"/>
                <w:sz w:val="20"/>
                <w:szCs w:val="20"/>
                <w:lang w:eastAsia="fr-FR"/>
              </w:rPr>
            </w:pPr>
          </w:p>
        </w:tc>
      </w:tr>
    </w:tbl>
    <w:p w14:paraId="3AB3F464" w14:textId="77777777" w:rsidR="00FA7BDD" w:rsidRPr="00FA7BDD" w:rsidRDefault="00FA7BDD" w:rsidP="00FA7BDD">
      <w:pPr>
        <w:spacing w:after="0"/>
        <w:rPr>
          <w:rFonts w:ascii="Times New Roman" w:eastAsia="Times New Roman" w:hAnsi="Times New Roman" w:cs="Times New Roman"/>
          <w:sz w:val="20"/>
          <w:szCs w:val="20"/>
          <w:lang w:eastAsia="fr-FR"/>
        </w:rPr>
      </w:pPr>
    </w:p>
    <w:p w14:paraId="24B36D0F"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The non-respect of less than 2/3 of the above criteria shall cause the elimination of the bid.</w:t>
      </w:r>
    </w:p>
    <w:p w14:paraId="126B8BEE" w14:textId="77777777" w:rsidR="00FA7BDD" w:rsidRPr="00FA7BDD" w:rsidRDefault="00FA7BDD" w:rsidP="00FA7BDD">
      <w:pPr>
        <w:spacing w:after="0"/>
        <w:rPr>
          <w:rFonts w:ascii="Times New Roman" w:eastAsia="Times New Roman" w:hAnsi="Times New Roman" w:cs="Times New Roman"/>
          <w:szCs w:val="20"/>
          <w:lang w:eastAsia="fr-FR"/>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233"/>
      </w:tblGrid>
      <w:tr w:rsidR="00FA7BDD" w:rsidRPr="00FA7BDD" w14:paraId="27EF1F3B" w14:textId="77777777" w:rsidTr="00FA7BDD">
        <w:tc>
          <w:tcPr>
            <w:tcW w:w="540" w:type="dxa"/>
          </w:tcPr>
          <w:p w14:paraId="42E3D4C5"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6</w:t>
            </w:r>
          </w:p>
        </w:tc>
        <w:tc>
          <w:tcPr>
            <w:tcW w:w="10233" w:type="dxa"/>
          </w:tcPr>
          <w:p w14:paraId="396662F5"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Power of attorney for the Representative in case of a group of enterprises.</w:t>
            </w:r>
          </w:p>
        </w:tc>
      </w:tr>
      <w:tr w:rsidR="00FA7BDD" w:rsidRPr="00FA7BDD" w14:paraId="68254263" w14:textId="77777777" w:rsidTr="00FA7BDD">
        <w:tc>
          <w:tcPr>
            <w:tcW w:w="540" w:type="dxa"/>
          </w:tcPr>
          <w:p w14:paraId="1B8DE630"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7</w:t>
            </w:r>
          </w:p>
        </w:tc>
        <w:tc>
          <w:tcPr>
            <w:tcW w:w="10233" w:type="dxa"/>
          </w:tcPr>
          <w:p w14:paraId="2DC48B6B"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Site Visit:   Bidders shall be expected to visit the works site after which an Attestation of site visit shall be issued to them.</w:t>
            </w:r>
          </w:p>
        </w:tc>
      </w:tr>
      <w:tr w:rsidR="00FA7BDD" w:rsidRPr="00FA7BDD" w14:paraId="41A55F79" w14:textId="77777777" w:rsidTr="00FA7BDD">
        <w:tc>
          <w:tcPr>
            <w:tcW w:w="540" w:type="dxa"/>
          </w:tcPr>
          <w:p w14:paraId="7870CAD8"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8</w:t>
            </w:r>
          </w:p>
        </w:tc>
        <w:tc>
          <w:tcPr>
            <w:tcW w:w="10233" w:type="dxa"/>
          </w:tcPr>
          <w:p w14:paraId="1A22BC7A"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Language of Bid:  All bids shall be written in either English or French.</w:t>
            </w:r>
          </w:p>
        </w:tc>
      </w:tr>
      <w:tr w:rsidR="00FA7BDD" w:rsidRPr="00FA7BDD" w14:paraId="0DD602AA" w14:textId="77777777" w:rsidTr="00FA7BDD">
        <w:tc>
          <w:tcPr>
            <w:tcW w:w="540" w:type="dxa"/>
          </w:tcPr>
          <w:p w14:paraId="004C85EB"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9</w:t>
            </w:r>
          </w:p>
        </w:tc>
        <w:tc>
          <w:tcPr>
            <w:tcW w:w="10233" w:type="dxa"/>
          </w:tcPr>
          <w:p w14:paraId="12BA3D80"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Presentation of Bids:  The list of documents referred to in Article 13 of the General Regulations must be completed, grouped in three volumes as indicated and inserted in envelopes and labelled as follows:</w:t>
            </w:r>
          </w:p>
        </w:tc>
      </w:tr>
      <w:tr w:rsidR="00FA7BDD" w:rsidRPr="00FA7BDD" w14:paraId="14C89B56" w14:textId="77777777" w:rsidTr="00FA7BDD">
        <w:tc>
          <w:tcPr>
            <w:tcW w:w="540" w:type="dxa"/>
          </w:tcPr>
          <w:p w14:paraId="6630E736" w14:textId="77777777" w:rsidR="00FA7BDD" w:rsidRPr="00FA7BDD" w:rsidRDefault="00FA7BDD" w:rsidP="00FA7BDD">
            <w:pPr>
              <w:spacing w:after="0"/>
              <w:rPr>
                <w:rFonts w:ascii="Times New Roman" w:eastAsia="Times New Roman" w:hAnsi="Times New Roman" w:cs="Times New Roman"/>
                <w:sz w:val="20"/>
                <w:szCs w:val="20"/>
                <w:lang w:eastAsia="fr-FR"/>
              </w:rPr>
            </w:pPr>
          </w:p>
        </w:tc>
        <w:tc>
          <w:tcPr>
            <w:tcW w:w="10233" w:type="dxa"/>
          </w:tcPr>
          <w:p w14:paraId="7D23027F" w14:textId="77777777" w:rsidR="00FA7BDD" w:rsidRPr="00FA7BDD" w:rsidRDefault="00FA7BDD" w:rsidP="00FA7BDD">
            <w:pPr>
              <w:spacing w:after="0"/>
              <w:rPr>
                <w:rFonts w:ascii="Times New Roman" w:eastAsia="Times New Roman" w:hAnsi="Times New Roman" w:cs="Times New Roman"/>
                <w:szCs w:val="20"/>
                <w:lang w:eastAsia="fr-FR"/>
              </w:rPr>
            </w:pPr>
          </w:p>
          <w:p w14:paraId="4323CC88" w14:textId="77777777" w:rsidR="00FA7BDD" w:rsidRPr="00FA7BDD" w:rsidRDefault="00FA7BDD" w:rsidP="00FA7BDD">
            <w:pPr>
              <w:spacing w:after="0"/>
              <w:jc w:val="center"/>
              <w:rPr>
                <w:rFonts w:ascii="Times New Roman" w:eastAsia="Times New Roman" w:hAnsi="Times New Roman" w:cs="Times New Roman"/>
                <w:b/>
                <w:szCs w:val="20"/>
                <w:lang w:eastAsia="fr-FR"/>
              </w:rPr>
            </w:pPr>
            <w:r w:rsidRPr="00FA7BDD">
              <w:rPr>
                <w:rFonts w:ascii="Times New Roman" w:eastAsia="Times New Roman" w:hAnsi="Times New Roman" w:cs="Times New Roman"/>
                <w:b/>
                <w:szCs w:val="20"/>
                <w:lang w:eastAsia="fr-FR"/>
              </w:rPr>
              <w:t>ENVELOPE A – VOLUME I</w:t>
            </w:r>
          </w:p>
          <w:p w14:paraId="4F6A43C3" w14:textId="77777777" w:rsidR="00FA7BDD" w:rsidRPr="00FA7BDD" w:rsidRDefault="00FA7BDD" w:rsidP="00FA7BDD">
            <w:pPr>
              <w:spacing w:after="0"/>
              <w:rPr>
                <w:rFonts w:ascii="Times New Roman" w:eastAsia="Times New Roman" w:hAnsi="Times New Roman" w:cs="Times New Roman"/>
                <w:b/>
                <w:szCs w:val="20"/>
                <w:lang w:eastAsia="fr-FR"/>
              </w:rPr>
            </w:pPr>
            <w:r w:rsidRPr="00FA7BDD">
              <w:rPr>
                <w:rFonts w:ascii="Times New Roman" w:eastAsia="Times New Roman" w:hAnsi="Times New Roman" w:cs="Times New Roman"/>
                <w:b/>
                <w:szCs w:val="20"/>
                <w:lang w:eastAsia="fr-FR"/>
              </w:rPr>
              <w:t>ADMINISTRATIVE DOCUMENTS.</w:t>
            </w:r>
          </w:p>
          <w:p w14:paraId="3AB67F2F"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a)   Declaration of intention to tender stamped (see attached model);</w:t>
            </w:r>
          </w:p>
          <w:p w14:paraId="063A04C5"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b)   The group agreement, where need be;</w:t>
            </w:r>
          </w:p>
          <w:p w14:paraId="7AD5B31C"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c)   The Power of Attorney, where need be;</w:t>
            </w:r>
          </w:p>
          <w:p w14:paraId="73452631"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d)   A certificate of non-bankruptcy established by the Court of the place of </w:t>
            </w:r>
          </w:p>
          <w:p w14:paraId="3ED70ABB"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residence of the bidder dated not more than three (3) months preceding the </w:t>
            </w:r>
          </w:p>
          <w:p w14:paraId="5AC3752F"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date of submission of bids;</w:t>
            </w:r>
          </w:p>
          <w:p w14:paraId="17737055"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e)   An attestation of Bank Account issued by a commercial Bank approved by the </w:t>
            </w:r>
          </w:p>
          <w:p w14:paraId="42A921B4"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Ministry in charge of Finance and approved by COBAC;</w:t>
            </w:r>
          </w:p>
          <w:p w14:paraId="6D7ED266"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f)    Original receipt of purchase of the Tender file;</w:t>
            </w:r>
          </w:p>
          <w:p w14:paraId="355A955B"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g)   The Bid Bond (according to attached  model)</w:t>
            </w:r>
            <w:r w:rsidRPr="00FA7BDD">
              <w:rPr>
                <w:rFonts w:ascii="Book Antiqua" w:eastAsia="Tahoma" w:hAnsi="Book Antiqua" w:cs="Tahoma"/>
                <w:color w:val="000000"/>
                <w:lang w:val="en-US"/>
              </w:rPr>
              <w:t xml:space="preserve"> and attached receipt from Caisse des Dépôts et Consignations (CDEC)</w:t>
            </w:r>
            <w:r w:rsidRPr="00FA7BDD">
              <w:rPr>
                <w:rFonts w:ascii="Times New Roman" w:eastAsia="Times New Roman" w:hAnsi="Times New Roman" w:cs="Times New Roman"/>
                <w:szCs w:val="20"/>
                <w:lang w:eastAsia="fr-FR"/>
              </w:rPr>
              <w:t>;</w:t>
            </w:r>
          </w:p>
          <w:p w14:paraId="6F20991A"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h)   An attestation of Non-exclusion from public contracts delivered by ARMP.</w:t>
            </w:r>
          </w:p>
          <w:p w14:paraId="509E5A81"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i)    An attestation of site visit</w:t>
            </w:r>
          </w:p>
          <w:p w14:paraId="6602DB9B"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j)    An attestation for bidding purposes for this tender of not more than three (3) </w:t>
            </w:r>
          </w:p>
          <w:p w14:paraId="16AFB3DC"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months old issued by the National Social Insurance Fund;</w:t>
            </w:r>
          </w:p>
          <w:p w14:paraId="6D93BDA2"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k)   An attestation of Tax clearance of not more than three (3) months old issued by </w:t>
            </w:r>
          </w:p>
          <w:p w14:paraId="57DEF154"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the Tax Department certifying that the bidder has affected all statutory </w:t>
            </w:r>
          </w:p>
          <w:p w14:paraId="1EDCF890"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declarations in issues of taxes for the current financial year;</w:t>
            </w:r>
          </w:p>
          <w:p w14:paraId="1E386602"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l)     Current Business license certified by taxation;</w:t>
            </w:r>
          </w:p>
          <w:p w14:paraId="74AE2F51"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m)   A valid Taxpayers Card certified by taxation;</w:t>
            </w:r>
          </w:p>
          <w:p w14:paraId="595A3966"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n)    Current business registration papers in conformity with OHADA laws;</w:t>
            </w:r>
          </w:p>
          <w:p w14:paraId="7558EB5F"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lastRenderedPageBreak/>
              <w:t>o)     Certified copy of bidder’s national identity card.</w:t>
            </w:r>
          </w:p>
          <w:p w14:paraId="6F4A9C3C" w14:textId="77777777" w:rsidR="00FA7BDD" w:rsidRPr="00FA7BDD" w:rsidRDefault="00FA7BDD" w:rsidP="00FA7BDD">
            <w:pPr>
              <w:spacing w:after="0"/>
              <w:rPr>
                <w:rFonts w:ascii="Book Antiqua" w:eastAsia="Tahoma" w:hAnsi="Book Antiqua" w:cs="Tahoma"/>
                <w:b/>
                <w:color w:val="000000"/>
                <w:szCs w:val="28"/>
                <w:lang w:val="en-US"/>
              </w:rPr>
            </w:pPr>
            <w:r w:rsidRPr="00FA7BDD">
              <w:rPr>
                <w:rFonts w:ascii="Times New Roman" w:eastAsia="Times New Roman" w:hAnsi="Times New Roman" w:cs="Times New Roman"/>
                <w:szCs w:val="20"/>
                <w:lang w:eastAsia="fr-FR"/>
              </w:rPr>
              <w:t xml:space="preserve">P)  </w:t>
            </w:r>
            <w:r w:rsidRPr="00FA7BDD">
              <w:rPr>
                <w:rFonts w:ascii="Book Antiqua" w:eastAsia="Tahoma" w:hAnsi="Book Antiqua" w:cs="Tahoma"/>
                <w:color w:val="000000"/>
                <w:szCs w:val="28"/>
                <w:lang w:val="en-US"/>
              </w:rPr>
              <w:t xml:space="preserve">A Categorization Certificate issued by the Authority in charge of Public Contracts        </w:t>
            </w:r>
            <w:r w:rsidRPr="00FA7BDD">
              <w:rPr>
                <w:rFonts w:ascii="Book Antiqua" w:eastAsia="Tahoma" w:hAnsi="Book Antiqua" w:cs="Tahoma"/>
                <w:b/>
                <w:color w:val="000000"/>
                <w:szCs w:val="28"/>
                <w:lang w:val="en-US"/>
              </w:rPr>
              <w:t>(CIRCULER LETTER N</w:t>
            </w:r>
            <w:r w:rsidRPr="00FA7BDD">
              <w:rPr>
                <w:rFonts w:ascii="Book Antiqua" w:eastAsia="Tahoma" w:hAnsi="Book Antiqua" w:cs="Tahoma"/>
                <w:b/>
                <w:color w:val="000000"/>
                <w:szCs w:val="28"/>
                <w:vertAlign w:val="superscript"/>
                <w:lang w:val="en-US"/>
              </w:rPr>
              <w:t xml:space="preserve"> </w:t>
            </w:r>
            <w:r w:rsidRPr="00FA7BDD">
              <w:rPr>
                <w:rFonts w:ascii="Book Antiqua" w:eastAsia="Tahoma" w:hAnsi="Book Antiqua" w:cs="Tahoma"/>
                <w:b/>
                <w:color w:val="000000"/>
                <w:szCs w:val="28"/>
                <w:lang w:val="en-US"/>
              </w:rPr>
              <w:t>000006/LC/MINMAP/CAB OF 05/02/2025)</w:t>
            </w:r>
          </w:p>
          <w:p w14:paraId="1C58AC66" w14:textId="77777777" w:rsidR="00FA7BDD" w:rsidRPr="00FA7BDD" w:rsidRDefault="00FA7BDD" w:rsidP="00FA7BDD">
            <w:pPr>
              <w:spacing w:after="0"/>
              <w:rPr>
                <w:rFonts w:ascii="Book Antiqua" w:eastAsia="Tahoma" w:hAnsi="Book Antiqua" w:cs="Tahoma"/>
                <w:b/>
                <w:color w:val="000000"/>
                <w:szCs w:val="28"/>
                <w:lang w:val="en-US"/>
              </w:rPr>
            </w:pPr>
            <w:r w:rsidRPr="00FA7BDD">
              <w:rPr>
                <w:rFonts w:ascii="Book Antiqua" w:eastAsia="Tahoma" w:hAnsi="Book Antiqua" w:cs="Tahoma"/>
                <w:b/>
                <w:color w:val="000000"/>
                <w:szCs w:val="28"/>
                <w:lang w:val="en-US"/>
              </w:rPr>
              <w:t>Q) A certificate to confirm that the bidder respects contractual duration for any ongoing contract issued by DD MINMAP MANYU</w:t>
            </w:r>
          </w:p>
          <w:p w14:paraId="10DA8F9D" w14:textId="77777777" w:rsidR="00FA7BDD" w:rsidRPr="00FA7BDD" w:rsidRDefault="00FA7BDD" w:rsidP="00FA7BDD">
            <w:pPr>
              <w:spacing w:after="0"/>
              <w:rPr>
                <w:rFonts w:ascii="Book Antiqua" w:eastAsia="Tahoma" w:hAnsi="Book Antiqua" w:cs="Tahoma"/>
                <w:b/>
                <w:color w:val="000000"/>
                <w:szCs w:val="28"/>
                <w:lang w:val="en-US"/>
              </w:rPr>
            </w:pPr>
            <w:r w:rsidRPr="00FA7BDD">
              <w:rPr>
                <w:rFonts w:ascii="Book Antiqua" w:eastAsia="Tahoma" w:hAnsi="Book Antiqua" w:cs="Tahoma"/>
                <w:b/>
                <w:color w:val="000000"/>
                <w:szCs w:val="28"/>
                <w:lang w:val="en-US"/>
              </w:rPr>
              <w:t>R) Attestation of non-abandonment of project(s) projects within manyu issues by DDMAP MANYU.</w:t>
            </w:r>
          </w:p>
          <w:p w14:paraId="2BC4233F" w14:textId="77777777" w:rsidR="00FA7BDD" w:rsidRPr="00FA7BDD" w:rsidRDefault="00FA7BDD" w:rsidP="00FA7BDD">
            <w:pPr>
              <w:spacing w:after="0"/>
              <w:jc w:val="center"/>
              <w:rPr>
                <w:rFonts w:ascii="Times New Roman" w:eastAsia="Times New Roman" w:hAnsi="Times New Roman" w:cs="Times New Roman"/>
                <w:b/>
                <w:szCs w:val="20"/>
                <w:lang w:eastAsia="fr-FR"/>
              </w:rPr>
            </w:pPr>
            <w:r w:rsidRPr="00FA7BDD">
              <w:rPr>
                <w:rFonts w:ascii="Times New Roman" w:eastAsia="Times New Roman" w:hAnsi="Times New Roman" w:cs="Times New Roman"/>
                <w:b/>
                <w:szCs w:val="20"/>
                <w:lang w:eastAsia="fr-FR"/>
              </w:rPr>
              <w:t>ENVELOPE B: - VOLUME II</w:t>
            </w:r>
          </w:p>
          <w:p w14:paraId="1E88FDFB" w14:textId="77777777" w:rsidR="00FA7BDD" w:rsidRPr="00FA7BDD" w:rsidRDefault="00FA7BDD" w:rsidP="00FA7BDD">
            <w:pPr>
              <w:spacing w:after="0"/>
              <w:rPr>
                <w:rFonts w:ascii="Times New Roman" w:eastAsia="Times New Roman" w:hAnsi="Times New Roman" w:cs="Times New Roman"/>
                <w:b/>
                <w:szCs w:val="20"/>
                <w:lang w:eastAsia="fr-FR"/>
              </w:rPr>
            </w:pPr>
            <w:r w:rsidRPr="00FA7BDD">
              <w:rPr>
                <w:rFonts w:ascii="Times New Roman" w:eastAsia="Times New Roman" w:hAnsi="Times New Roman" w:cs="Times New Roman"/>
                <w:b/>
                <w:szCs w:val="20"/>
                <w:lang w:eastAsia="fr-FR"/>
              </w:rPr>
              <w:t>TECHNICAL OFFER.</w:t>
            </w:r>
          </w:p>
          <w:p w14:paraId="088454B6"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B.1. - Information on qualification criteria.</w:t>
            </w:r>
          </w:p>
          <w:p w14:paraId="57B28B61"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a)   Proof of ownership or hiring possibilities of necessary equipment (certified </w:t>
            </w:r>
          </w:p>
          <w:p w14:paraId="7799EA17"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Copies of title deeds).</w:t>
            </w:r>
          </w:p>
          <w:p w14:paraId="66B67D19"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b)   Personnel documents (certificates and CVs)</w:t>
            </w:r>
          </w:p>
          <w:p w14:paraId="01EA14F5"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c)   Reference in the execution of similar works.</w:t>
            </w:r>
          </w:p>
          <w:p w14:paraId="0C32AB90" w14:textId="77777777" w:rsidR="00FA7BDD" w:rsidRPr="00FA7BDD" w:rsidRDefault="00FA7BDD" w:rsidP="00FA7BDD">
            <w:pPr>
              <w:spacing w:after="0"/>
              <w:rPr>
                <w:rFonts w:ascii="Times New Roman" w:eastAsia="Times New Roman" w:hAnsi="Times New Roman" w:cs="Times New Roman"/>
                <w:szCs w:val="20"/>
                <w:lang w:eastAsia="fr-FR"/>
              </w:rPr>
            </w:pPr>
          </w:p>
          <w:p w14:paraId="0EEC5B68"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B.2 - Technical Proposals.</w:t>
            </w:r>
          </w:p>
          <w:p w14:paraId="1C7B4FB5"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Bidders shall study the Technical specifications and establish a suitable methodology and work plan for the execution of the works.</w:t>
            </w:r>
          </w:p>
          <w:p w14:paraId="41ADA06B"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B.3 – Proof of acceptance of the contract conditions.</w:t>
            </w:r>
          </w:p>
          <w:p w14:paraId="3CEFF9E8"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Bidders must sign as proof of acceptance of contract conditions the following documents: </w:t>
            </w:r>
          </w:p>
          <w:p w14:paraId="5D5310F2"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Specimen contract – Documents Nos. 4 &amp; 9 (each page should be initialled and </w:t>
            </w:r>
          </w:p>
          <w:p w14:paraId="56BE01AF"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last page signed and stamped)</w:t>
            </w:r>
          </w:p>
          <w:p w14:paraId="52537462"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Technical specification (each page should be initialled and the last page signed </w:t>
            </w:r>
          </w:p>
          <w:p w14:paraId="66A4BD53"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and stamped).</w:t>
            </w:r>
          </w:p>
          <w:p w14:paraId="58FFFE4E" w14:textId="77777777" w:rsidR="00FA7BDD" w:rsidRPr="00FA7BDD" w:rsidRDefault="00FA7BDD" w:rsidP="00FA7BDD">
            <w:pPr>
              <w:spacing w:after="0"/>
              <w:rPr>
                <w:rFonts w:ascii="Times New Roman" w:eastAsia="Times New Roman" w:hAnsi="Times New Roman" w:cs="Times New Roman"/>
                <w:b/>
                <w:szCs w:val="20"/>
                <w:lang w:eastAsia="fr-FR"/>
              </w:rPr>
            </w:pPr>
          </w:p>
          <w:p w14:paraId="6FCBD86A" w14:textId="77777777" w:rsidR="00FA7BDD" w:rsidRPr="00FA7BDD" w:rsidRDefault="00FA7BDD" w:rsidP="00FA7BDD">
            <w:pPr>
              <w:spacing w:after="0"/>
              <w:jc w:val="center"/>
              <w:rPr>
                <w:rFonts w:ascii="Times New Roman" w:eastAsia="Times New Roman" w:hAnsi="Times New Roman" w:cs="Times New Roman"/>
                <w:b/>
                <w:szCs w:val="20"/>
                <w:lang w:eastAsia="fr-FR"/>
              </w:rPr>
            </w:pPr>
            <w:r w:rsidRPr="00FA7BDD">
              <w:rPr>
                <w:rFonts w:ascii="Times New Roman" w:eastAsia="Times New Roman" w:hAnsi="Times New Roman" w:cs="Times New Roman"/>
                <w:b/>
                <w:szCs w:val="20"/>
                <w:lang w:eastAsia="fr-FR"/>
              </w:rPr>
              <w:t>ENVELOPE C: - VOLUME III</w:t>
            </w:r>
          </w:p>
          <w:p w14:paraId="7A3A51CA" w14:textId="77777777" w:rsidR="00FA7BDD" w:rsidRPr="00FA7BDD" w:rsidRDefault="00FA7BDD" w:rsidP="00FA7BDD">
            <w:pPr>
              <w:spacing w:after="0"/>
              <w:rPr>
                <w:rFonts w:ascii="Times New Roman" w:eastAsia="Times New Roman" w:hAnsi="Times New Roman" w:cs="Times New Roman"/>
                <w:b/>
                <w:szCs w:val="20"/>
                <w:lang w:eastAsia="fr-FR"/>
              </w:rPr>
            </w:pPr>
            <w:r w:rsidRPr="00FA7BDD">
              <w:rPr>
                <w:rFonts w:ascii="Times New Roman" w:eastAsia="Times New Roman" w:hAnsi="Times New Roman" w:cs="Times New Roman"/>
                <w:b/>
                <w:szCs w:val="20"/>
                <w:lang w:eastAsia="fr-FR"/>
              </w:rPr>
              <w:t>FINANCIAL OFFER</w:t>
            </w:r>
          </w:p>
          <w:p w14:paraId="2A60B92E"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C.1.   The offer shall be as per the attached model Bid letter (Document No. 10, </w:t>
            </w:r>
          </w:p>
          <w:p w14:paraId="5BACEADB"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Annex 1), with a 1500 FCFA fiscal stamp affixed to it, dated and signed;</w:t>
            </w:r>
          </w:p>
          <w:p w14:paraId="13BAC8E6"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C.2.   The duly filled unit price schedule;</w:t>
            </w:r>
          </w:p>
          <w:p w14:paraId="7FB9E443"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C.3.   The duly filled detailed cost estimates;</w:t>
            </w:r>
          </w:p>
          <w:p w14:paraId="1976CDD6"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C.4.   Documents demonstrating financial viability of enterprise (enterprise (bank </w:t>
            </w:r>
          </w:p>
          <w:p w14:paraId="7DC34901"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Statement, attestation of pre-financing capacity from bank manager, </w:t>
            </w:r>
          </w:p>
          <w:p w14:paraId="47D4A964"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Attestation of solvency).</w:t>
            </w:r>
          </w:p>
          <w:p w14:paraId="44734F3F" w14:textId="77777777" w:rsidR="00FA7BDD" w:rsidRPr="00FA7BDD" w:rsidRDefault="00FA7BDD" w:rsidP="00FA7BDD">
            <w:pPr>
              <w:spacing w:after="0"/>
              <w:rPr>
                <w:rFonts w:ascii="Times New Roman" w:eastAsia="Times New Roman" w:hAnsi="Times New Roman" w:cs="Times New Roman"/>
                <w:b/>
                <w:szCs w:val="20"/>
                <w:lang w:eastAsia="fr-FR"/>
              </w:rPr>
            </w:pPr>
            <w:r w:rsidRPr="00FA7BDD">
              <w:rPr>
                <w:rFonts w:ascii="Times New Roman" w:eastAsia="Times New Roman" w:hAnsi="Times New Roman" w:cs="Times New Roman"/>
                <w:b/>
                <w:szCs w:val="20"/>
                <w:lang w:eastAsia="fr-FR"/>
              </w:rPr>
              <w:t>NB:</w:t>
            </w:r>
            <w:r w:rsidRPr="00FA7BDD">
              <w:rPr>
                <w:rFonts w:ascii="Times New Roman" w:eastAsia="Times New Roman" w:hAnsi="Times New Roman" w:cs="Times New Roman"/>
                <w:szCs w:val="20"/>
                <w:lang w:eastAsia="fr-FR"/>
              </w:rPr>
              <w:t xml:space="preserve">   </w:t>
            </w:r>
            <w:r w:rsidRPr="00FA7BDD">
              <w:rPr>
                <w:rFonts w:ascii="Times New Roman" w:eastAsia="Times New Roman" w:hAnsi="Times New Roman" w:cs="Times New Roman"/>
                <w:b/>
                <w:szCs w:val="20"/>
                <w:lang w:eastAsia="fr-FR"/>
              </w:rPr>
              <w:t xml:space="preserve">The various parts of the same file must obligatorily be separated by colour dividers both in the original and in the copies in a way as to facilitate </w:t>
            </w:r>
          </w:p>
          <w:p w14:paraId="16B40FA3"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b/>
                <w:szCs w:val="20"/>
                <w:lang w:eastAsia="fr-FR"/>
              </w:rPr>
              <w:t xml:space="preserve">Examination.   </w:t>
            </w:r>
          </w:p>
        </w:tc>
      </w:tr>
      <w:tr w:rsidR="00FA7BDD" w:rsidRPr="00FA7BDD" w14:paraId="7FEF247C" w14:textId="77777777" w:rsidTr="00FA7BDD">
        <w:tc>
          <w:tcPr>
            <w:tcW w:w="540" w:type="dxa"/>
          </w:tcPr>
          <w:p w14:paraId="6EFBF1C7" w14:textId="77777777" w:rsidR="00FA7BDD" w:rsidRPr="00FA7BDD" w:rsidRDefault="00FA7BDD" w:rsidP="00FA7BDD">
            <w:pPr>
              <w:spacing w:after="0"/>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lastRenderedPageBreak/>
              <w:t>10</w:t>
            </w:r>
          </w:p>
        </w:tc>
        <w:tc>
          <w:tcPr>
            <w:tcW w:w="10233" w:type="dxa"/>
          </w:tcPr>
          <w:p w14:paraId="527760B1"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Price and Currency of Bid</w:t>
            </w:r>
          </w:p>
          <w:p w14:paraId="48C55AD0"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Prices shall be inclusive of taxes and the currency shall be the national currency - </w:t>
            </w:r>
          </w:p>
          <w:p w14:paraId="5639C8B5"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      Francs CFA</w:t>
            </w:r>
          </w:p>
          <w:p w14:paraId="01D5BE38"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The prices of the contract are not revisable.</w:t>
            </w:r>
          </w:p>
        </w:tc>
      </w:tr>
      <w:tr w:rsidR="00FA7BDD" w:rsidRPr="00FA7BDD" w14:paraId="1E6E5059" w14:textId="77777777" w:rsidTr="00FA7BDD">
        <w:tc>
          <w:tcPr>
            <w:tcW w:w="540" w:type="dxa"/>
          </w:tcPr>
          <w:p w14:paraId="1457A775" w14:textId="77777777" w:rsidR="00FA7BDD" w:rsidRPr="00FA7BDD" w:rsidRDefault="00FA7BDD" w:rsidP="00FA7BDD">
            <w:pPr>
              <w:spacing w:after="0"/>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11</w:t>
            </w:r>
          </w:p>
        </w:tc>
        <w:tc>
          <w:tcPr>
            <w:tcW w:w="10233" w:type="dxa"/>
          </w:tcPr>
          <w:p w14:paraId="01BFE808"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Preparation and Submission of Bids</w:t>
            </w:r>
          </w:p>
          <w:p w14:paraId="3A353B0C"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Validity of Bids:</w:t>
            </w:r>
          </w:p>
          <w:p w14:paraId="2727016C"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The period of validity of bids is 90 days from the date of submission of bids.</w:t>
            </w:r>
          </w:p>
        </w:tc>
      </w:tr>
      <w:tr w:rsidR="00FA7BDD" w:rsidRPr="00FA7BDD" w14:paraId="4C989DCD" w14:textId="77777777" w:rsidTr="00FA7BDD">
        <w:tc>
          <w:tcPr>
            <w:tcW w:w="540" w:type="dxa"/>
          </w:tcPr>
          <w:p w14:paraId="090D1E15" w14:textId="77777777" w:rsidR="00FA7BDD" w:rsidRPr="00FA7BDD" w:rsidRDefault="00FA7BDD" w:rsidP="00FA7BDD">
            <w:pPr>
              <w:spacing w:after="0"/>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12</w:t>
            </w:r>
          </w:p>
        </w:tc>
        <w:tc>
          <w:tcPr>
            <w:tcW w:w="10233" w:type="dxa"/>
          </w:tcPr>
          <w:p w14:paraId="5747C480"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Bid Bond</w:t>
            </w:r>
          </w:p>
          <w:p w14:paraId="774A372A"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 xml:space="preserve">Bidders shall furnish a bid of  </w:t>
            </w:r>
            <w:r w:rsidRPr="00FA7BDD">
              <w:rPr>
                <w:rFonts w:ascii="Times New Roman" w:eastAsia="Times New Roman" w:hAnsi="Times New Roman" w:cs="Times New Roman"/>
                <w:b/>
                <w:szCs w:val="20"/>
                <w:lang w:eastAsia="fr-FR"/>
              </w:rPr>
              <w:t>Five Hundred Thousand (500 000) FCFA</w:t>
            </w:r>
            <w:r w:rsidRPr="00FA7BDD">
              <w:rPr>
                <w:rFonts w:ascii="Times New Roman" w:eastAsia="Times New Roman" w:hAnsi="Times New Roman" w:cs="Times New Roman"/>
                <w:szCs w:val="20"/>
                <w:lang w:eastAsia="fr-FR"/>
              </w:rPr>
              <w:t xml:space="preserve"> </w:t>
            </w:r>
          </w:p>
          <w:p w14:paraId="75335033"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Issued by a Commercial Bank recognized by the Ministry in charge of Finance and recognized by COBAC.</w:t>
            </w:r>
          </w:p>
        </w:tc>
      </w:tr>
      <w:tr w:rsidR="00FA7BDD" w:rsidRPr="00FA7BDD" w14:paraId="39F37820" w14:textId="77777777" w:rsidTr="00FA7BDD">
        <w:tc>
          <w:tcPr>
            <w:tcW w:w="540" w:type="dxa"/>
          </w:tcPr>
          <w:p w14:paraId="15EAA342" w14:textId="77777777" w:rsidR="00FA7BDD" w:rsidRPr="00FA7BDD" w:rsidRDefault="00FA7BDD" w:rsidP="00FA7BDD">
            <w:pPr>
              <w:spacing w:after="0"/>
              <w:rPr>
                <w:rFonts w:ascii="Times New Roman" w:eastAsia="Times New Roman" w:hAnsi="Times New Roman" w:cs="Times New Roman"/>
                <w:sz w:val="20"/>
                <w:szCs w:val="20"/>
                <w:lang w:eastAsia="fr-FR"/>
              </w:rPr>
            </w:pPr>
            <w:r w:rsidRPr="00FA7BDD">
              <w:rPr>
                <w:rFonts w:ascii="Times New Roman" w:eastAsia="Times New Roman" w:hAnsi="Times New Roman" w:cs="Times New Roman"/>
                <w:sz w:val="20"/>
                <w:szCs w:val="20"/>
                <w:lang w:eastAsia="fr-FR"/>
              </w:rPr>
              <w:t>13</w:t>
            </w:r>
          </w:p>
        </w:tc>
        <w:tc>
          <w:tcPr>
            <w:tcW w:w="10233" w:type="dxa"/>
          </w:tcPr>
          <w:p w14:paraId="6585D006"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Execution Period</w:t>
            </w:r>
          </w:p>
          <w:p w14:paraId="598A6718"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Bids are called on the basis of a maximum execution period of Three</w:t>
            </w:r>
          </w:p>
          <w:p w14:paraId="2DA1F9A8" w14:textId="77777777" w:rsidR="00FA7BDD" w:rsidRPr="00FA7BDD" w:rsidRDefault="00FA7BDD" w:rsidP="00FA7BDD">
            <w:pPr>
              <w:spacing w:after="0"/>
              <w:rPr>
                <w:rFonts w:ascii="Times New Roman" w:eastAsia="Times New Roman" w:hAnsi="Times New Roman" w:cs="Times New Roman"/>
                <w:szCs w:val="20"/>
                <w:lang w:eastAsia="fr-FR"/>
              </w:rPr>
            </w:pPr>
            <w:r w:rsidRPr="00FA7BDD">
              <w:rPr>
                <w:rFonts w:ascii="Times New Roman" w:eastAsia="Times New Roman" w:hAnsi="Times New Roman" w:cs="Times New Roman"/>
                <w:szCs w:val="20"/>
                <w:lang w:eastAsia="fr-FR"/>
              </w:rPr>
              <w:t>(03) Months; - The execution period proposed by the successful bidder shall become the contractual execution period.</w:t>
            </w:r>
          </w:p>
        </w:tc>
      </w:tr>
    </w:tbl>
    <w:p w14:paraId="4C543226" w14:textId="77777777" w:rsidR="00FA7BDD" w:rsidRPr="00FA7BDD" w:rsidRDefault="00FA7BDD" w:rsidP="00FA7BDD">
      <w:pPr>
        <w:tabs>
          <w:tab w:val="left" w:pos="0"/>
        </w:tabs>
        <w:spacing w:after="0"/>
        <w:jc w:val="both"/>
        <w:rPr>
          <w:rFonts w:ascii="Times New Roman" w:eastAsia="Times New Roman" w:hAnsi="Times New Roman" w:cs="Times New Roman"/>
          <w:sz w:val="20"/>
          <w:szCs w:val="20"/>
          <w:lang w:eastAsia="fr-FR"/>
        </w:rPr>
      </w:pPr>
    </w:p>
    <w:p w14:paraId="5514C36E" w14:textId="77777777" w:rsidR="00FA7BDD" w:rsidRPr="00FA7BDD" w:rsidRDefault="00FA7BDD" w:rsidP="00FA7BDD">
      <w:pPr>
        <w:tabs>
          <w:tab w:val="left" w:pos="4688"/>
        </w:tabs>
        <w:autoSpaceDE w:val="0"/>
        <w:autoSpaceDN w:val="0"/>
        <w:spacing w:after="0" w:line="240" w:lineRule="auto"/>
        <w:jc w:val="both"/>
        <w:rPr>
          <w:rFonts w:ascii="Tahoma" w:eastAsia="Times New Roman" w:hAnsi="Tahoma" w:cs="Tahoma"/>
          <w:szCs w:val="20"/>
          <w:lang w:eastAsia="fr-FR"/>
        </w:rPr>
      </w:pPr>
    </w:p>
    <w:tbl>
      <w:tblPr>
        <w:tblW w:w="10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2266"/>
        <w:gridCol w:w="6128"/>
        <w:gridCol w:w="677"/>
        <w:gridCol w:w="730"/>
      </w:tblGrid>
      <w:tr w:rsidR="00FA7BDD" w:rsidRPr="00FA7BDD" w14:paraId="2014D1A7" w14:textId="77777777" w:rsidTr="00FA7BDD">
        <w:trPr>
          <w:jc w:val="center"/>
        </w:trPr>
        <w:tc>
          <w:tcPr>
            <w:tcW w:w="692" w:type="dxa"/>
            <w:vAlign w:val="center"/>
          </w:tcPr>
          <w:p w14:paraId="189A34D2" w14:textId="77777777" w:rsidR="00FA7BDD" w:rsidRPr="00FA7BDD" w:rsidRDefault="00FA7BDD" w:rsidP="00FA7BDD">
            <w:pPr>
              <w:autoSpaceDE w:val="0"/>
              <w:autoSpaceDN w:val="0"/>
              <w:spacing w:after="0" w:line="240" w:lineRule="auto"/>
              <w:jc w:val="center"/>
              <w:rPr>
                <w:rFonts w:ascii="Times New Roman" w:eastAsia="Batang" w:hAnsi="Times New Roman" w:cs="Times New Roman"/>
                <w:b/>
                <w:szCs w:val="20"/>
                <w:lang w:eastAsia="fr-FR"/>
              </w:rPr>
            </w:pPr>
            <w:r w:rsidRPr="00FA7BDD">
              <w:rPr>
                <w:rFonts w:ascii="Times New Roman" w:eastAsia="Batang" w:hAnsi="Times New Roman" w:cs="Times New Roman"/>
                <w:b/>
                <w:szCs w:val="20"/>
                <w:lang w:eastAsia="fr-FR"/>
              </w:rPr>
              <w:t>S/N</w:t>
            </w:r>
          </w:p>
        </w:tc>
        <w:tc>
          <w:tcPr>
            <w:tcW w:w="2266" w:type="dxa"/>
            <w:vAlign w:val="center"/>
          </w:tcPr>
          <w:p w14:paraId="6EE9184E" w14:textId="77777777" w:rsidR="00FA7BDD" w:rsidRPr="00FA7BDD" w:rsidRDefault="00FA7BDD" w:rsidP="00FA7BDD">
            <w:pPr>
              <w:autoSpaceDE w:val="0"/>
              <w:autoSpaceDN w:val="0"/>
              <w:spacing w:after="0" w:line="240" w:lineRule="auto"/>
              <w:jc w:val="center"/>
              <w:rPr>
                <w:rFonts w:ascii="Times New Roman" w:eastAsia="Batang" w:hAnsi="Times New Roman" w:cs="Times New Roman"/>
                <w:b/>
                <w:szCs w:val="20"/>
                <w:lang w:eastAsia="fr-FR"/>
              </w:rPr>
            </w:pPr>
            <w:r w:rsidRPr="00FA7BDD">
              <w:rPr>
                <w:rFonts w:ascii="Times New Roman" w:eastAsia="Batang" w:hAnsi="Times New Roman" w:cs="Times New Roman"/>
                <w:b/>
                <w:szCs w:val="20"/>
                <w:lang w:eastAsia="fr-FR"/>
              </w:rPr>
              <w:t>CRITERIA</w:t>
            </w:r>
          </w:p>
        </w:tc>
        <w:tc>
          <w:tcPr>
            <w:tcW w:w="6128" w:type="dxa"/>
            <w:vAlign w:val="center"/>
          </w:tcPr>
          <w:p w14:paraId="7F565521" w14:textId="77777777" w:rsidR="00FA7BDD" w:rsidRPr="00FA7BDD" w:rsidRDefault="00FA7BDD" w:rsidP="00FA7BDD">
            <w:pPr>
              <w:autoSpaceDE w:val="0"/>
              <w:autoSpaceDN w:val="0"/>
              <w:spacing w:after="0" w:line="240" w:lineRule="auto"/>
              <w:jc w:val="center"/>
              <w:rPr>
                <w:rFonts w:ascii="Times New Roman" w:eastAsia="Batang" w:hAnsi="Times New Roman" w:cs="Times New Roman"/>
                <w:b/>
                <w:szCs w:val="20"/>
                <w:lang w:eastAsia="fr-FR"/>
              </w:rPr>
            </w:pPr>
            <w:r w:rsidRPr="00FA7BDD">
              <w:rPr>
                <w:rFonts w:ascii="Times New Roman" w:eastAsia="Batang" w:hAnsi="Times New Roman" w:cs="Times New Roman"/>
                <w:b/>
                <w:szCs w:val="20"/>
                <w:lang w:eastAsia="fr-FR"/>
              </w:rPr>
              <w:t>SUB CRITERIA</w:t>
            </w:r>
          </w:p>
        </w:tc>
        <w:tc>
          <w:tcPr>
            <w:tcW w:w="677" w:type="dxa"/>
            <w:vAlign w:val="center"/>
          </w:tcPr>
          <w:p w14:paraId="2E0CC94D" w14:textId="77777777" w:rsidR="00FA7BDD" w:rsidRPr="00FA7BDD" w:rsidRDefault="00FA7BDD" w:rsidP="00FA7BDD">
            <w:pPr>
              <w:autoSpaceDE w:val="0"/>
              <w:autoSpaceDN w:val="0"/>
              <w:spacing w:after="0" w:line="240" w:lineRule="auto"/>
              <w:jc w:val="center"/>
              <w:rPr>
                <w:rFonts w:ascii="Times New Roman" w:eastAsia="Batang" w:hAnsi="Times New Roman" w:cs="Times New Roman"/>
                <w:b/>
                <w:szCs w:val="20"/>
                <w:lang w:eastAsia="fr-FR"/>
              </w:rPr>
            </w:pPr>
            <w:r w:rsidRPr="00FA7BDD">
              <w:rPr>
                <w:rFonts w:ascii="Times New Roman" w:eastAsia="Batang" w:hAnsi="Times New Roman" w:cs="Times New Roman"/>
                <w:b/>
                <w:szCs w:val="20"/>
                <w:lang w:eastAsia="fr-FR"/>
              </w:rPr>
              <w:t>YES</w:t>
            </w:r>
          </w:p>
        </w:tc>
        <w:tc>
          <w:tcPr>
            <w:tcW w:w="730" w:type="dxa"/>
            <w:vAlign w:val="center"/>
          </w:tcPr>
          <w:p w14:paraId="3B93619F" w14:textId="77777777" w:rsidR="00FA7BDD" w:rsidRPr="00FA7BDD" w:rsidRDefault="00FA7BDD" w:rsidP="00FA7BDD">
            <w:pPr>
              <w:autoSpaceDE w:val="0"/>
              <w:autoSpaceDN w:val="0"/>
              <w:spacing w:after="0" w:line="240" w:lineRule="auto"/>
              <w:jc w:val="center"/>
              <w:rPr>
                <w:rFonts w:ascii="Times New Roman" w:eastAsia="Batang" w:hAnsi="Times New Roman" w:cs="Times New Roman"/>
                <w:b/>
                <w:szCs w:val="20"/>
                <w:lang w:eastAsia="fr-FR"/>
              </w:rPr>
            </w:pPr>
            <w:r w:rsidRPr="00FA7BDD">
              <w:rPr>
                <w:rFonts w:ascii="Times New Roman" w:eastAsia="Batang" w:hAnsi="Times New Roman" w:cs="Times New Roman"/>
                <w:b/>
                <w:szCs w:val="20"/>
                <w:lang w:eastAsia="fr-FR"/>
              </w:rPr>
              <w:t>NO</w:t>
            </w:r>
          </w:p>
        </w:tc>
      </w:tr>
      <w:tr w:rsidR="00FA7BDD" w:rsidRPr="00FA7BDD" w14:paraId="4C7F1DDA" w14:textId="77777777" w:rsidTr="00FA7BDD">
        <w:trPr>
          <w:trHeight w:val="90"/>
          <w:jc w:val="center"/>
        </w:trPr>
        <w:tc>
          <w:tcPr>
            <w:tcW w:w="692" w:type="dxa"/>
            <w:vMerge w:val="restart"/>
            <w:vAlign w:val="center"/>
          </w:tcPr>
          <w:p w14:paraId="59BBB2A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r w:rsidRPr="00FA7BDD">
              <w:rPr>
                <w:rFonts w:ascii="Times New Roman" w:eastAsia="Batang" w:hAnsi="Times New Roman" w:cs="Times New Roman"/>
                <w:szCs w:val="20"/>
                <w:lang w:eastAsia="fr-FR"/>
              </w:rPr>
              <w:t>01</w:t>
            </w:r>
          </w:p>
        </w:tc>
        <w:tc>
          <w:tcPr>
            <w:tcW w:w="2266" w:type="dxa"/>
            <w:vMerge w:val="restart"/>
            <w:vAlign w:val="center"/>
          </w:tcPr>
          <w:p w14:paraId="10C2B433" w14:textId="77777777" w:rsidR="00FA7BDD" w:rsidRPr="00FA7BDD" w:rsidRDefault="00FA7BDD" w:rsidP="00FA7BDD">
            <w:pPr>
              <w:autoSpaceDE w:val="0"/>
              <w:autoSpaceDN w:val="0"/>
              <w:spacing w:after="0" w:line="240" w:lineRule="auto"/>
              <w:jc w:val="both"/>
              <w:rPr>
                <w:rFonts w:ascii="Times New Roman" w:eastAsia="Batang" w:hAnsi="Times New Roman" w:cs="Times New Roman"/>
                <w:b/>
                <w:szCs w:val="20"/>
                <w:lang w:eastAsia="fr-FR"/>
              </w:rPr>
            </w:pPr>
            <w:r w:rsidRPr="00FA7BDD">
              <w:rPr>
                <w:rFonts w:ascii="Times New Roman" w:eastAsia="Batang" w:hAnsi="Times New Roman" w:cs="Times New Roman"/>
                <w:b/>
                <w:szCs w:val="20"/>
                <w:lang w:eastAsia="fr-FR"/>
              </w:rPr>
              <w:t>General presentation</w:t>
            </w:r>
          </w:p>
        </w:tc>
        <w:tc>
          <w:tcPr>
            <w:tcW w:w="6128" w:type="dxa"/>
            <w:vAlign w:val="center"/>
          </w:tcPr>
          <w:p w14:paraId="1887CD1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r w:rsidRPr="00FA7BDD">
              <w:rPr>
                <w:rFonts w:ascii="Times New Roman" w:eastAsia="Batang" w:hAnsi="Times New Roman" w:cs="Times New Roman"/>
                <w:szCs w:val="20"/>
                <w:lang w:eastAsia="fr-FR"/>
              </w:rPr>
              <w:t>Spiral bind</w:t>
            </w:r>
          </w:p>
        </w:tc>
        <w:tc>
          <w:tcPr>
            <w:tcW w:w="677" w:type="dxa"/>
            <w:vAlign w:val="center"/>
          </w:tcPr>
          <w:p w14:paraId="2CD3A68D"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4EA935BB"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7D92D58E" w14:textId="77777777" w:rsidTr="00FA7BDD">
        <w:trPr>
          <w:trHeight w:val="90"/>
          <w:jc w:val="center"/>
        </w:trPr>
        <w:tc>
          <w:tcPr>
            <w:tcW w:w="692" w:type="dxa"/>
            <w:vMerge/>
            <w:vAlign w:val="center"/>
          </w:tcPr>
          <w:p w14:paraId="43A902A5"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45D75499" w14:textId="77777777" w:rsidR="00FA7BDD" w:rsidRPr="00FA7BDD" w:rsidRDefault="00FA7BDD" w:rsidP="00FA7BDD">
            <w:pPr>
              <w:autoSpaceDE w:val="0"/>
              <w:autoSpaceDN w:val="0"/>
              <w:spacing w:after="0" w:line="240" w:lineRule="auto"/>
              <w:jc w:val="both"/>
              <w:rPr>
                <w:rFonts w:ascii="Times New Roman" w:eastAsia="Batang" w:hAnsi="Times New Roman" w:cs="Times New Roman"/>
                <w:b/>
                <w:szCs w:val="20"/>
                <w:lang w:eastAsia="fr-FR"/>
              </w:rPr>
            </w:pPr>
          </w:p>
        </w:tc>
        <w:tc>
          <w:tcPr>
            <w:tcW w:w="6128" w:type="dxa"/>
            <w:vAlign w:val="center"/>
          </w:tcPr>
          <w:p w14:paraId="70D5578F"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r w:rsidRPr="00FA7BDD">
              <w:rPr>
                <w:rFonts w:ascii="Times New Roman" w:eastAsia="Batang" w:hAnsi="Times New Roman" w:cs="Times New Roman"/>
                <w:szCs w:val="20"/>
                <w:lang w:eastAsia="fr-FR"/>
              </w:rPr>
              <w:t>Clarity</w:t>
            </w:r>
          </w:p>
        </w:tc>
        <w:tc>
          <w:tcPr>
            <w:tcW w:w="677" w:type="dxa"/>
            <w:vAlign w:val="center"/>
          </w:tcPr>
          <w:p w14:paraId="438CEAF5"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101E82F6"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7D6884CB" w14:textId="77777777" w:rsidTr="00FA7BDD">
        <w:trPr>
          <w:trHeight w:val="90"/>
          <w:jc w:val="center"/>
        </w:trPr>
        <w:tc>
          <w:tcPr>
            <w:tcW w:w="692" w:type="dxa"/>
            <w:vMerge/>
            <w:vAlign w:val="center"/>
          </w:tcPr>
          <w:p w14:paraId="05179FA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76546EE8"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6128" w:type="dxa"/>
            <w:vAlign w:val="center"/>
          </w:tcPr>
          <w:p w14:paraId="202F9EB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r w:rsidRPr="00FA7BDD">
              <w:rPr>
                <w:rFonts w:ascii="Times New Roman" w:eastAsia="Batang" w:hAnsi="Times New Roman" w:cs="Times New Roman"/>
                <w:szCs w:val="20"/>
                <w:lang w:eastAsia="fr-FR"/>
              </w:rPr>
              <w:t xml:space="preserve">Readable </w:t>
            </w:r>
          </w:p>
        </w:tc>
        <w:tc>
          <w:tcPr>
            <w:tcW w:w="677" w:type="dxa"/>
            <w:vAlign w:val="center"/>
          </w:tcPr>
          <w:p w14:paraId="5DE788B2"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16740ECD"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40F38EB7" w14:textId="77777777" w:rsidTr="00FA7BDD">
        <w:trPr>
          <w:trHeight w:val="90"/>
          <w:jc w:val="center"/>
        </w:trPr>
        <w:tc>
          <w:tcPr>
            <w:tcW w:w="692" w:type="dxa"/>
            <w:vMerge/>
            <w:vAlign w:val="center"/>
          </w:tcPr>
          <w:p w14:paraId="2DBB5409"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0693B38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6128" w:type="dxa"/>
            <w:vAlign w:val="center"/>
          </w:tcPr>
          <w:p w14:paraId="6B5A850D"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r w:rsidRPr="00FA7BDD">
              <w:rPr>
                <w:rFonts w:ascii="Times New Roman" w:eastAsia="Batang" w:hAnsi="Times New Roman" w:cs="Times New Roman"/>
                <w:szCs w:val="20"/>
                <w:lang w:eastAsia="fr-FR"/>
              </w:rPr>
              <w:t>Separate in colour page a part from white</w:t>
            </w:r>
          </w:p>
        </w:tc>
        <w:tc>
          <w:tcPr>
            <w:tcW w:w="677" w:type="dxa"/>
            <w:vAlign w:val="center"/>
          </w:tcPr>
          <w:p w14:paraId="0AAF231C"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7BE2A57C"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774041C2" w14:textId="77777777" w:rsidTr="00FA7BDD">
        <w:trPr>
          <w:trHeight w:val="135"/>
          <w:jc w:val="center"/>
        </w:trPr>
        <w:tc>
          <w:tcPr>
            <w:tcW w:w="692" w:type="dxa"/>
            <w:vMerge w:val="restart"/>
            <w:vAlign w:val="center"/>
          </w:tcPr>
          <w:p w14:paraId="5AB6E84F"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r w:rsidRPr="00FA7BDD">
              <w:rPr>
                <w:rFonts w:ascii="Times New Roman" w:eastAsia="Batang" w:hAnsi="Times New Roman" w:cs="Times New Roman"/>
                <w:szCs w:val="20"/>
                <w:lang w:eastAsia="fr-FR"/>
              </w:rPr>
              <w:t>02</w:t>
            </w:r>
          </w:p>
        </w:tc>
        <w:tc>
          <w:tcPr>
            <w:tcW w:w="9801" w:type="dxa"/>
            <w:gridSpan w:val="4"/>
            <w:vAlign w:val="center"/>
          </w:tcPr>
          <w:p w14:paraId="35FAF2C5" w14:textId="77777777" w:rsidR="00FA7BDD" w:rsidRPr="00FA7BDD" w:rsidRDefault="00FA7BDD" w:rsidP="00FA7BDD">
            <w:pPr>
              <w:autoSpaceDE w:val="0"/>
              <w:autoSpaceDN w:val="0"/>
              <w:spacing w:after="0" w:line="240" w:lineRule="auto"/>
              <w:jc w:val="both"/>
              <w:rPr>
                <w:rFonts w:ascii="Times New Roman" w:eastAsia="Batang" w:hAnsi="Times New Roman" w:cs="Times New Roman"/>
                <w:b/>
                <w:szCs w:val="20"/>
                <w:lang w:eastAsia="fr-FR"/>
              </w:rPr>
            </w:pPr>
            <w:r w:rsidRPr="00FA7BDD">
              <w:rPr>
                <w:rFonts w:ascii="Times New Roman" w:eastAsia="Batang" w:hAnsi="Times New Roman" w:cs="Times New Roman"/>
                <w:b/>
                <w:szCs w:val="20"/>
                <w:lang w:eastAsia="fr-FR"/>
              </w:rPr>
              <w:t>Reference of the Company</w:t>
            </w:r>
          </w:p>
        </w:tc>
      </w:tr>
      <w:tr w:rsidR="00FA7BDD" w:rsidRPr="00FA7BDD" w14:paraId="08D43398" w14:textId="77777777" w:rsidTr="00FA7BDD">
        <w:trPr>
          <w:trHeight w:val="135"/>
          <w:jc w:val="center"/>
        </w:trPr>
        <w:tc>
          <w:tcPr>
            <w:tcW w:w="692" w:type="dxa"/>
            <w:vMerge/>
            <w:vAlign w:val="center"/>
          </w:tcPr>
          <w:p w14:paraId="7727B9A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Align w:val="center"/>
          </w:tcPr>
          <w:p w14:paraId="4A09C6AF"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r w:rsidRPr="00FA7BDD">
              <w:rPr>
                <w:rFonts w:ascii="Times New Roman" w:eastAsia="Batang" w:hAnsi="Times New Roman" w:cs="Times New Roman"/>
                <w:szCs w:val="20"/>
                <w:lang w:val="en-US" w:eastAsia="fr-FR"/>
              </w:rPr>
              <w:t>References of the company in similar work carried out during the last three (3) years</w:t>
            </w:r>
          </w:p>
        </w:tc>
        <w:tc>
          <w:tcPr>
            <w:tcW w:w="6128" w:type="dxa"/>
            <w:vAlign w:val="center"/>
          </w:tcPr>
          <w:p w14:paraId="7417F605"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r w:rsidRPr="00FA7BDD">
              <w:rPr>
                <w:rFonts w:ascii="Times New Roman" w:eastAsia="Batang" w:hAnsi="Times New Roman" w:cs="Times New Roman"/>
                <w:szCs w:val="20"/>
                <w:lang w:val="en-US" w:eastAsia="fr-FR"/>
              </w:rPr>
              <w:t>‘</w:t>
            </w:r>
            <w:r w:rsidRPr="00FA7BDD">
              <w:rPr>
                <w:rFonts w:ascii="Times New Roman" w:eastAsia="Batang" w:hAnsi="Times New Roman" w:cs="Times New Roman"/>
                <w:szCs w:val="20"/>
                <w:lang w:eastAsia="fr-FR"/>
              </w:rPr>
              <w:t>two (02) registered contracts (1st and last page), two (02) reception Minutes of Provisional or Final corresponding to the attached contracts’</w:t>
            </w:r>
          </w:p>
        </w:tc>
        <w:tc>
          <w:tcPr>
            <w:tcW w:w="677" w:type="dxa"/>
            <w:vAlign w:val="center"/>
          </w:tcPr>
          <w:p w14:paraId="564624D6"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5C000BD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76D5DA99" w14:textId="77777777" w:rsidTr="00FA7BDD">
        <w:trPr>
          <w:trHeight w:val="28"/>
          <w:jc w:val="center"/>
        </w:trPr>
        <w:tc>
          <w:tcPr>
            <w:tcW w:w="692" w:type="dxa"/>
            <w:vMerge/>
            <w:vAlign w:val="center"/>
          </w:tcPr>
          <w:p w14:paraId="4FCC0FE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restart"/>
            <w:vAlign w:val="center"/>
          </w:tcPr>
          <w:p w14:paraId="628C02C3"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Site personnel</w:t>
            </w:r>
          </w:p>
        </w:tc>
        <w:tc>
          <w:tcPr>
            <w:tcW w:w="7535" w:type="dxa"/>
            <w:gridSpan w:val="3"/>
            <w:vAlign w:val="center"/>
          </w:tcPr>
          <w:p w14:paraId="3052E2DC" w14:textId="77777777" w:rsidR="00FA7BDD" w:rsidRPr="00FA7BDD" w:rsidRDefault="00FA7BDD" w:rsidP="00FA7BDD">
            <w:pPr>
              <w:autoSpaceDE w:val="0"/>
              <w:autoSpaceDN w:val="0"/>
              <w:spacing w:after="0" w:line="240" w:lineRule="auto"/>
              <w:jc w:val="both"/>
              <w:rPr>
                <w:rFonts w:ascii="Times New Roman" w:eastAsia="Batang" w:hAnsi="Times New Roman" w:cs="Times New Roman"/>
                <w:b/>
                <w:szCs w:val="20"/>
                <w:lang w:eastAsia="fr-FR"/>
              </w:rPr>
            </w:pPr>
            <w:r w:rsidRPr="00FA7BDD">
              <w:rPr>
                <w:rFonts w:ascii="Times New Roman" w:eastAsia="Batang" w:hAnsi="Times New Roman" w:cs="Times New Roman"/>
                <w:b/>
                <w:szCs w:val="20"/>
                <w:lang w:eastAsia="fr-FR"/>
              </w:rPr>
              <w:t>Works Overseer; shall be a Civil Engineer  (Bac+3 and at least five years of working experience)</w:t>
            </w:r>
          </w:p>
        </w:tc>
      </w:tr>
      <w:tr w:rsidR="00FA7BDD" w:rsidRPr="00FA7BDD" w14:paraId="63A57249" w14:textId="77777777" w:rsidTr="00FA7BDD">
        <w:trPr>
          <w:trHeight w:val="22"/>
          <w:jc w:val="center"/>
        </w:trPr>
        <w:tc>
          <w:tcPr>
            <w:tcW w:w="692" w:type="dxa"/>
            <w:vMerge/>
            <w:vAlign w:val="center"/>
          </w:tcPr>
          <w:p w14:paraId="05302722"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2359E718"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4B034FD8"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Certified True copy of certificate not more than Three Months Old</w:t>
            </w:r>
          </w:p>
        </w:tc>
        <w:tc>
          <w:tcPr>
            <w:tcW w:w="677" w:type="dxa"/>
            <w:vAlign w:val="center"/>
          </w:tcPr>
          <w:p w14:paraId="591B0049"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7BE6E328"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6A426D4B" w14:textId="77777777" w:rsidTr="00FA7BDD">
        <w:trPr>
          <w:trHeight w:val="22"/>
          <w:jc w:val="center"/>
        </w:trPr>
        <w:tc>
          <w:tcPr>
            <w:tcW w:w="692" w:type="dxa"/>
            <w:vMerge/>
            <w:vAlign w:val="center"/>
          </w:tcPr>
          <w:p w14:paraId="5D1E44F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6D49A262"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3CE768D6"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A Commitment Letter Signed by the Employee and Identification Document, Tel No:</w:t>
            </w:r>
          </w:p>
        </w:tc>
        <w:tc>
          <w:tcPr>
            <w:tcW w:w="677" w:type="dxa"/>
            <w:vAlign w:val="center"/>
          </w:tcPr>
          <w:p w14:paraId="14ADAE7D"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660BB598"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7FEE62E0" w14:textId="77777777" w:rsidTr="00FA7BDD">
        <w:trPr>
          <w:trHeight w:val="22"/>
          <w:jc w:val="center"/>
        </w:trPr>
        <w:tc>
          <w:tcPr>
            <w:tcW w:w="692" w:type="dxa"/>
            <w:vMerge/>
            <w:vAlign w:val="center"/>
          </w:tcPr>
          <w:p w14:paraId="1167D7BA"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57CBA94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3B28DC4F"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CV signed by the candidate</w:t>
            </w:r>
          </w:p>
        </w:tc>
        <w:tc>
          <w:tcPr>
            <w:tcW w:w="677" w:type="dxa"/>
            <w:vAlign w:val="center"/>
          </w:tcPr>
          <w:p w14:paraId="2998974C"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5DF0F4DB"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3B7F9AA3" w14:textId="77777777" w:rsidTr="00FA7BDD">
        <w:trPr>
          <w:trHeight w:val="22"/>
          <w:jc w:val="center"/>
        </w:trPr>
        <w:tc>
          <w:tcPr>
            <w:tcW w:w="692" w:type="dxa"/>
            <w:vMerge/>
            <w:vAlign w:val="center"/>
          </w:tcPr>
          <w:p w14:paraId="77542C19"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732CBDA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7535" w:type="dxa"/>
            <w:gridSpan w:val="3"/>
            <w:vAlign w:val="center"/>
          </w:tcPr>
          <w:p w14:paraId="1675AD21" w14:textId="77777777" w:rsidR="00FA7BDD" w:rsidRPr="00FA7BDD" w:rsidRDefault="00FA7BDD" w:rsidP="00FA7BDD">
            <w:pPr>
              <w:autoSpaceDE w:val="0"/>
              <w:autoSpaceDN w:val="0"/>
              <w:spacing w:after="0" w:line="240" w:lineRule="auto"/>
              <w:jc w:val="both"/>
              <w:rPr>
                <w:rFonts w:ascii="Times New Roman" w:eastAsia="Batang" w:hAnsi="Times New Roman" w:cs="Times New Roman"/>
                <w:b/>
                <w:szCs w:val="20"/>
                <w:lang w:val="en-US" w:eastAsia="fr-FR"/>
              </w:rPr>
            </w:pPr>
            <w:r w:rsidRPr="00FA7BDD">
              <w:rPr>
                <w:rFonts w:ascii="Times New Roman" w:eastAsia="Batang" w:hAnsi="Times New Roman" w:cs="Times New Roman"/>
                <w:b/>
                <w:szCs w:val="20"/>
                <w:lang w:val="en-US" w:eastAsia="fr-FR"/>
              </w:rPr>
              <w:t>Site foreman; HND  Civil engineering technician Bac +2 with at least five years of working experience in similar works)</w:t>
            </w:r>
          </w:p>
        </w:tc>
      </w:tr>
      <w:tr w:rsidR="00FA7BDD" w:rsidRPr="00FA7BDD" w14:paraId="60544C17" w14:textId="77777777" w:rsidTr="00FA7BDD">
        <w:trPr>
          <w:trHeight w:val="22"/>
          <w:jc w:val="center"/>
        </w:trPr>
        <w:tc>
          <w:tcPr>
            <w:tcW w:w="692" w:type="dxa"/>
            <w:vMerge/>
            <w:vAlign w:val="center"/>
          </w:tcPr>
          <w:p w14:paraId="295C3C4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52813A32"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42A2782A"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Certified True copy of certificate not more than Three Months Old</w:t>
            </w:r>
          </w:p>
        </w:tc>
        <w:tc>
          <w:tcPr>
            <w:tcW w:w="677" w:type="dxa"/>
            <w:vAlign w:val="center"/>
          </w:tcPr>
          <w:p w14:paraId="6DE8C19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1557B1FF"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5D972553" w14:textId="77777777" w:rsidTr="00FA7BDD">
        <w:trPr>
          <w:trHeight w:val="22"/>
          <w:jc w:val="center"/>
        </w:trPr>
        <w:tc>
          <w:tcPr>
            <w:tcW w:w="692" w:type="dxa"/>
            <w:vMerge/>
            <w:vAlign w:val="center"/>
          </w:tcPr>
          <w:p w14:paraId="1CF8010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714B0D0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673FAFF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A Commitment Letter Signed by the Employee and Identification Document, Tel No:</w:t>
            </w:r>
          </w:p>
        </w:tc>
        <w:tc>
          <w:tcPr>
            <w:tcW w:w="677" w:type="dxa"/>
            <w:vAlign w:val="center"/>
          </w:tcPr>
          <w:p w14:paraId="114D87B2"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665B74A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0846DC99" w14:textId="77777777" w:rsidTr="00FA7BDD">
        <w:trPr>
          <w:trHeight w:val="22"/>
          <w:jc w:val="center"/>
        </w:trPr>
        <w:tc>
          <w:tcPr>
            <w:tcW w:w="692" w:type="dxa"/>
            <w:vMerge/>
            <w:vAlign w:val="center"/>
          </w:tcPr>
          <w:p w14:paraId="0A7FC842"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63323D0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195D1AF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CV signed by the candidate</w:t>
            </w:r>
          </w:p>
        </w:tc>
        <w:tc>
          <w:tcPr>
            <w:tcW w:w="677" w:type="dxa"/>
            <w:vAlign w:val="center"/>
          </w:tcPr>
          <w:p w14:paraId="23DFC67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5ACD126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45E5D2D9" w14:textId="77777777" w:rsidTr="00FA7BDD">
        <w:trPr>
          <w:trHeight w:val="298"/>
          <w:jc w:val="center"/>
        </w:trPr>
        <w:tc>
          <w:tcPr>
            <w:tcW w:w="692" w:type="dxa"/>
            <w:vMerge/>
            <w:vAlign w:val="center"/>
          </w:tcPr>
          <w:p w14:paraId="2189866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33F575A2"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7535" w:type="dxa"/>
            <w:gridSpan w:val="3"/>
            <w:vAlign w:val="center"/>
          </w:tcPr>
          <w:p w14:paraId="6AAE9061" w14:textId="77777777" w:rsidR="00FA7BDD" w:rsidRPr="00FA7BDD" w:rsidRDefault="00FA7BDD" w:rsidP="00FA7BDD">
            <w:pPr>
              <w:autoSpaceDE w:val="0"/>
              <w:autoSpaceDN w:val="0"/>
              <w:spacing w:after="0" w:line="240" w:lineRule="auto"/>
              <w:jc w:val="both"/>
              <w:rPr>
                <w:rFonts w:ascii="Times New Roman" w:eastAsia="Batang" w:hAnsi="Times New Roman" w:cs="Times New Roman"/>
                <w:b/>
                <w:szCs w:val="20"/>
                <w:lang w:eastAsia="fr-FR"/>
              </w:rPr>
            </w:pPr>
            <w:r w:rsidRPr="00FA7BDD">
              <w:rPr>
                <w:rFonts w:ascii="Times New Roman" w:eastAsia="Batang" w:hAnsi="Times New Roman" w:cs="Times New Roman"/>
                <w:b/>
                <w:szCs w:val="20"/>
                <w:lang w:eastAsia="fr-FR"/>
              </w:rPr>
              <w:t>Other personnel (One Plumber , two builders and one carpenter) cap +</w:t>
            </w:r>
          </w:p>
        </w:tc>
      </w:tr>
      <w:tr w:rsidR="00FA7BDD" w:rsidRPr="00FA7BDD" w14:paraId="748406B0" w14:textId="77777777" w:rsidTr="00FA7BDD">
        <w:trPr>
          <w:trHeight w:val="22"/>
          <w:jc w:val="center"/>
        </w:trPr>
        <w:tc>
          <w:tcPr>
            <w:tcW w:w="692" w:type="dxa"/>
            <w:vMerge/>
            <w:vAlign w:val="center"/>
          </w:tcPr>
          <w:p w14:paraId="1CD6A11B"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70EF4D3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277230F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Certified True copy of certificate not more than Three Months Old</w:t>
            </w:r>
          </w:p>
        </w:tc>
        <w:tc>
          <w:tcPr>
            <w:tcW w:w="677" w:type="dxa"/>
            <w:vAlign w:val="center"/>
          </w:tcPr>
          <w:p w14:paraId="62CD427A"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777C3ED9"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29B2DD50" w14:textId="77777777" w:rsidTr="00FA7BDD">
        <w:trPr>
          <w:trHeight w:val="22"/>
          <w:jc w:val="center"/>
        </w:trPr>
        <w:tc>
          <w:tcPr>
            <w:tcW w:w="692" w:type="dxa"/>
            <w:vMerge/>
            <w:vAlign w:val="center"/>
          </w:tcPr>
          <w:p w14:paraId="08017185"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3A6CBE3A"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78CA98C6"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A Commitment Letter Signed by the Employee and Identification Document, Tel No:</w:t>
            </w:r>
          </w:p>
        </w:tc>
        <w:tc>
          <w:tcPr>
            <w:tcW w:w="677" w:type="dxa"/>
            <w:vAlign w:val="center"/>
          </w:tcPr>
          <w:p w14:paraId="0F53DEB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1F94C769"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390AF94A" w14:textId="77777777" w:rsidTr="00FA7BDD">
        <w:trPr>
          <w:trHeight w:val="22"/>
          <w:jc w:val="center"/>
        </w:trPr>
        <w:tc>
          <w:tcPr>
            <w:tcW w:w="692" w:type="dxa"/>
            <w:vMerge/>
            <w:vAlign w:val="center"/>
          </w:tcPr>
          <w:p w14:paraId="4DE11B8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4FEAFA1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0489269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CV signed by the candidate</w:t>
            </w:r>
          </w:p>
        </w:tc>
        <w:tc>
          <w:tcPr>
            <w:tcW w:w="677" w:type="dxa"/>
            <w:vAlign w:val="center"/>
          </w:tcPr>
          <w:p w14:paraId="1C9A275B"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60E47FE2"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1967D8D2" w14:textId="77777777" w:rsidTr="00FA7BDD">
        <w:trPr>
          <w:trHeight w:val="22"/>
          <w:jc w:val="center"/>
        </w:trPr>
        <w:tc>
          <w:tcPr>
            <w:tcW w:w="692" w:type="dxa"/>
            <w:vMerge/>
            <w:vAlign w:val="center"/>
          </w:tcPr>
          <w:p w14:paraId="750A4CD8"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2732E6D1"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66CDAC93"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Certified True copy of certificate not more than Three Months Old</w:t>
            </w:r>
          </w:p>
        </w:tc>
        <w:tc>
          <w:tcPr>
            <w:tcW w:w="677" w:type="dxa"/>
            <w:vAlign w:val="center"/>
          </w:tcPr>
          <w:p w14:paraId="7B627CA2"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0C544F03"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4D4575CE" w14:textId="77777777" w:rsidTr="00FA7BDD">
        <w:trPr>
          <w:trHeight w:val="22"/>
          <w:jc w:val="center"/>
        </w:trPr>
        <w:tc>
          <w:tcPr>
            <w:tcW w:w="692" w:type="dxa"/>
            <w:vMerge/>
            <w:vAlign w:val="center"/>
          </w:tcPr>
          <w:p w14:paraId="3FF5A2A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4D6D49D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74B5A16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A Commitment Letter Signed by the Employee and Identification Document, Tel No:</w:t>
            </w:r>
          </w:p>
        </w:tc>
        <w:tc>
          <w:tcPr>
            <w:tcW w:w="677" w:type="dxa"/>
            <w:vAlign w:val="center"/>
          </w:tcPr>
          <w:p w14:paraId="76FDDB62"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03D63F42"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6DA40446" w14:textId="77777777" w:rsidTr="00FA7BDD">
        <w:trPr>
          <w:trHeight w:val="22"/>
          <w:jc w:val="center"/>
        </w:trPr>
        <w:tc>
          <w:tcPr>
            <w:tcW w:w="692" w:type="dxa"/>
            <w:vMerge/>
            <w:vAlign w:val="center"/>
          </w:tcPr>
          <w:p w14:paraId="7CC54DD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3847B0BB"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3153D35F"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CV signed by the candidate</w:t>
            </w:r>
          </w:p>
        </w:tc>
        <w:tc>
          <w:tcPr>
            <w:tcW w:w="677" w:type="dxa"/>
            <w:vAlign w:val="center"/>
          </w:tcPr>
          <w:p w14:paraId="77E0AA6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00F5B81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1076FE29" w14:textId="77777777" w:rsidTr="00FA7BDD">
        <w:trPr>
          <w:trHeight w:val="22"/>
          <w:jc w:val="center"/>
        </w:trPr>
        <w:tc>
          <w:tcPr>
            <w:tcW w:w="692" w:type="dxa"/>
            <w:vMerge/>
            <w:vAlign w:val="center"/>
          </w:tcPr>
          <w:p w14:paraId="4844DAE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148FB84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689C3648"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Certified True copy of certificate not more than Three Months Old</w:t>
            </w:r>
          </w:p>
        </w:tc>
        <w:tc>
          <w:tcPr>
            <w:tcW w:w="677" w:type="dxa"/>
            <w:vAlign w:val="center"/>
          </w:tcPr>
          <w:p w14:paraId="4BDB497D"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369F186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79921172" w14:textId="77777777" w:rsidTr="00FA7BDD">
        <w:trPr>
          <w:trHeight w:val="22"/>
          <w:jc w:val="center"/>
        </w:trPr>
        <w:tc>
          <w:tcPr>
            <w:tcW w:w="692" w:type="dxa"/>
            <w:vMerge/>
            <w:vAlign w:val="center"/>
          </w:tcPr>
          <w:p w14:paraId="400111DC"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0416E9C9"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7E1374B8"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A Commitment Letter Signed by the Employee and Identification Document, Tel No:</w:t>
            </w:r>
          </w:p>
        </w:tc>
        <w:tc>
          <w:tcPr>
            <w:tcW w:w="677" w:type="dxa"/>
            <w:vAlign w:val="center"/>
          </w:tcPr>
          <w:p w14:paraId="4B71B998"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64E9D4B5"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7B805C97" w14:textId="77777777" w:rsidTr="00FA7BDD">
        <w:trPr>
          <w:trHeight w:val="22"/>
          <w:jc w:val="center"/>
        </w:trPr>
        <w:tc>
          <w:tcPr>
            <w:tcW w:w="692" w:type="dxa"/>
            <w:vMerge/>
            <w:vAlign w:val="center"/>
          </w:tcPr>
          <w:p w14:paraId="73B43F9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64F97E51"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526FD53F"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CV signed by the candidate</w:t>
            </w:r>
          </w:p>
        </w:tc>
        <w:tc>
          <w:tcPr>
            <w:tcW w:w="677" w:type="dxa"/>
            <w:vAlign w:val="center"/>
          </w:tcPr>
          <w:p w14:paraId="2754BA5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787D5705"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6A3D9658" w14:textId="77777777" w:rsidTr="00FA7BDD">
        <w:trPr>
          <w:trHeight w:val="22"/>
          <w:jc w:val="center"/>
        </w:trPr>
        <w:tc>
          <w:tcPr>
            <w:tcW w:w="692" w:type="dxa"/>
            <w:vMerge/>
            <w:vAlign w:val="center"/>
          </w:tcPr>
          <w:p w14:paraId="066CFDC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1E506495"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0D2F5ED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Certified True copy of certificate not more than Three Months Old</w:t>
            </w:r>
          </w:p>
        </w:tc>
        <w:tc>
          <w:tcPr>
            <w:tcW w:w="677" w:type="dxa"/>
            <w:vAlign w:val="center"/>
          </w:tcPr>
          <w:p w14:paraId="6D55B56B"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0C1DB1E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69766FCD" w14:textId="77777777" w:rsidTr="00FA7BDD">
        <w:trPr>
          <w:trHeight w:val="22"/>
          <w:jc w:val="center"/>
        </w:trPr>
        <w:tc>
          <w:tcPr>
            <w:tcW w:w="692" w:type="dxa"/>
            <w:vMerge/>
            <w:vAlign w:val="center"/>
          </w:tcPr>
          <w:p w14:paraId="57BDA21B"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2100D47B"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37E43106"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A Commitment Letter Signed by the Employee and Identification Document, Tel No:</w:t>
            </w:r>
          </w:p>
        </w:tc>
        <w:tc>
          <w:tcPr>
            <w:tcW w:w="677" w:type="dxa"/>
            <w:vAlign w:val="center"/>
          </w:tcPr>
          <w:p w14:paraId="483991D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639BC236"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28EDE822" w14:textId="77777777" w:rsidTr="00FA7BDD">
        <w:trPr>
          <w:trHeight w:val="22"/>
          <w:jc w:val="center"/>
        </w:trPr>
        <w:tc>
          <w:tcPr>
            <w:tcW w:w="692" w:type="dxa"/>
            <w:vMerge/>
            <w:vAlign w:val="center"/>
          </w:tcPr>
          <w:p w14:paraId="7FABF1AC"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02634A66"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p>
        </w:tc>
        <w:tc>
          <w:tcPr>
            <w:tcW w:w="6128" w:type="dxa"/>
            <w:vAlign w:val="center"/>
          </w:tcPr>
          <w:p w14:paraId="3629E8B9"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CV signed by the candidate</w:t>
            </w:r>
          </w:p>
        </w:tc>
        <w:tc>
          <w:tcPr>
            <w:tcW w:w="677" w:type="dxa"/>
            <w:vAlign w:val="center"/>
          </w:tcPr>
          <w:p w14:paraId="00D1C77F"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0ADF05CB"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52A0B706" w14:textId="77777777" w:rsidTr="00FA7BDD">
        <w:trPr>
          <w:trHeight w:val="76"/>
          <w:jc w:val="center"/>
        </w:trPr>
        <w:tc>
          <w:tcPr>
            <w:tcW w:w="692" w:type="dxa"/>
            <w:vMerge/>
            <w:vAlign w:val="center"/>
          </w:tcPr>
          <w:p w14:paraId="49EF25D9"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restart"/>
            <w:vAlign w:val="center"/>
          </w:tcPr>
          <w:p w14:paraId="768BCE95" w14:textId="77777777" w:rsidR="00FA7BDD" w:rsidRPr="00FA7BDD" w:rsidRDefault="00FA7BDD" w:rsidP="00FA7BDD">
            <w:pPr>
              <w:spacing w:after="0" w:line="240" w:lineRule="auto"/>
              <w:ind w:right="-20"/>
              <w:rPr>
                <w:rFonts w:ascii="Times New Roman" w:eastAsia="Batang" w:hAnsi="Times New Roman" w:cs="Times New Roman"/>
                <w:szCs w:val="20"/>
                <w:lang w:val="en-US" w:eastAsia="fr-FR"/>
              </w:rPr>
            </w:pPr>
            <w:r w:rsidRPr="00FA7BDD">
              <w:rPr>
                <w:rFonts w:ascii="Times New Roman" w:eastAsia="Batang" w:hAnsi="Times New Roman" w:cs="Times New Roman"/>
                <w:bCs/>
                <w:szCs w:val="20"/>
                <w:lang w:val="en-US" w:eastAsia="fr-FR"/>
              </w:rPr>
              <w:t>Equipment</w:t>
            </w:r>
          </w:p>
        </w:tc>
        <w:tc>
          <w:tcPr>
            <w:tcW w:w="6128" w:type="dxa"/>
            <w:vAlign w:val="center"/>
          </w:tcPr>
          <w:p w14:paraId="6C811D11"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Pick-up 4x4 (justification ownership or hiring)</w:t>
            </w:r>
          </w:p>
        </w:tc>
        <w:tc>
          <w:tcPr>
            <w:tcW w:w="677" w:type="dxa"/>
            <w:vAlign w:val="center"/>
          </w:tcPr>
          <w:p w14:paraId="30450798"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634113C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0990504C" w14:textId="77777777" w:rsidTr="00FA7BDD">
        <w:trPr>
          <w:trHeight w:val="76"/>
          <w:jc w:val="center"/>
        </w:trPr>
        <w:tc>
          <w:tcPr>
            <w:tcW w:w="692" w:type="dxa"/>
            <w:vMerge/>
            <w:vAlign w:val="center"/>
          </w:tcPr>
          <w:p w14:paraId="7A9A3313"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08A64E33" w14:textId="77777777" w:rsidR="00FA7BDD" w:rsidRPr="00FA7BDD" w:rsidRDefault="00FA7BDD" w:rsidP="00FA7BDD">
            <w:pPr>
              <w:spacing w:after="0" w:line="240" w:lineRule="auto"/>
              <w:ind w:right="-20"/>
              <w:rPr>
                <w:rFonts w:ascii="Times New Roman" w:eastAsia="Batang" w:hAnsi="Times New Roman" w:cs="Times New Roman"/>
                <w:bCs/>
                <w:szCs w:val="20"/>
                <w:lang w:val="en-US" w:eastAsia="fr-FR"/>
              </w:rPr>
            </w:pPr>
          </w:p>
        </w:tc>
        <w:tc>
          <w:tcPr>
            <w:tcW w:w="6128" w:type="dxa"/>
            <w:vAlign w:val="center"/>
          </w:tcPr>
          <w:p w14:paraId="6F12BC63"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concrete mixer (justification ownership or hiring)</w:t>
            </w:r>
          </w:p>
        </w:tc>
        <w:tc>
          <w:tcPr>
            <w:tcW w:w="677" w:type="dxa"/>
            <w:vAlign w:val="center"/>
          </w:tcPr>
          <w:p w14:paraId="3CD21535"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628453D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6521034B" w14:textId="77777777" w:rsidTr="00FA7BDD">
        <w:trPr>
          <w:trHeight w:val="76"/>
          <w:jc w:val="center"/>
        </w:trPr>
        <w:tc>
          <w:tcPr>
            <w:tcW w:w="692" w:type="dxa"/>
            <w:vMerge/>
            <w:vAlign w:val="center"/>
          </w:tcPr>
          <w:p w14:paraId="00651F26"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4268965F" w14:textId="77777777" w:rsidR="00FA7BDD" w:rsidRPr="00FA7BDD" w:rsidRDefault="00FA7BDD" w:rsidP="00FA7BDD">
            <w:pPr>
              <w:spacing w:after="0" w:line="240" w:lineRule="auto"/>
              <w:ind w:right="-20"/>
              <w:rPr>
                <w:rFonts w:ascii="Times New Roman" w:eastAsia="Batang" w:hAnsi="Times New Roman" w:cs="Times New Roman"/>
                <w:bCs/>
                <w:szCs w:val="20"/>
                <w:lang w:val="en-US" w:eastAsia="fr-FR"/>
              </w:rPr>
            </w:pPr>
          </w:p>
        </w:tc>
        <w:tc>
          <w:tcPr>
            <w:tcW w:w="6128" w:type="dxa"/>
            <w:vAlign w:val="center"/>
          </w:tcPr>
          <w:p w14:paraId="415DA2BD"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Vibrator (justification ownership or hiring)</w:t>
            </w:r>
          </w:p>
        </w:tc>
        <w:tc>
          <w:tcPr>
            <w:tcW w:w="677" w:type="dxa"/>
            <w:vAlign w:val="center"/>
          </w:tcPr>
          <w:p w14:paraId="403907EC"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66F1CBB6"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00C8E916" w14:textId="77777777" w:rsidTr="00FA7BDD">
        <w:trPr>
          <w:trHeight w:val="75"/>
          <w:jc w:val="center"/>
        </w:trPr>
        <w:tc>
          <w:tcPr>
            <w:tcW w:w="692" w:type="dxa"/>
            <w:vMerge/>
            <w:vAlign w:val="center"/>
          </w:tcPr>
          <w:p w14:paraId="3E884FF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0E701936" w14:textId="77777777" w:rsidR="00FA7BDD" w:rsidRPr="00FA7BDD" w:rsidRDefault="00FA7BDD" w:rsidP="00FA7BDD">
            <w:pPr>
              <w:spacing w:after="0" w:line="240" w:lineRule="auto"/>
              <w:ind w:right="-20"/>
              <w:rPr>
                <w:rFonts w:ascii="Times New Roman" w:eastAsia="Batang" w:hAnsi="Times New Roman" w:cs="Times New Roman"/>
                <w:b/>
                <w:bCs/>
                <w:szCs w:val="20"/>
                <w:lang w:val="en-US" w:eastAsia="fr-FR"/>
              </w:rPr>
            </w:pPr>
          </w:p>
        </w:tc>
        <w:tc>
          <w:tcPr>
            <w:tcW w:w="6128" w:type="dxa"/>
            <w:vAlign w:val="center"/>
          </w:tcPr>
          <w:p w14:paraId="7D83F0B9"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list of small construction equipment or assorted tools signed by the head of the company</w:t>
            </w:r>
          </w:p>
        </w:tc>
        <w:tc>
          <w:tcPr>
            <w:tcW w:w="677" w:type="dxa"/>
            <w:vAlign w:val="center"/>
          </w:tcPr>
          <w:p w14:paraId="49B6EDA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09C90B73"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60D040F5" w14:textId="77777777" w:rsidTr="00FA7BDD">
        <w:trPr>
          <w:trHeight w:val="101"/>
          <w:jc w:val="center"/>
        </w:trPr>
        <w:tc>
          <w:tcPr>
            <w:tcW w:w="692" w:type="dxa"/>
            <w:vMerge w:val="restart"/>
            <w:vAlign w:val="center"/>
          </w:tcPr>
          <w:p w14:paraId="36A2AE36"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r w:rsidRPr="00FA7BDD">
              <w:rPr>
                <w:rFonts w:ascii="Times New Roman" w:eastAsia="Batang" w:hAnsi="Times New Roman" w:cs="Times New Roman"/>
                <w:szCs w:val="20"/>
                <w:lang w:eastAsia="fr-FR"/>
              </w:rPr>
              <w:t>03</w:t>
            </w:r>
          </w:p>
        </w:tc>
        <w:tc>
          <w:tcPr>
            <w:tcW w:w="2266" w:type="dxa"/>
            <w:vMerge w:val="restart"/>
            <w:vAlign w:val="center"/>
          </w:tcPr>
          <w:p w14:paraId="1A021075" w14:textId="77777777" w:rsidR="00FA7BDD" w:rsidRPr="00FA7BDD" w:rsidRDefault="00FA7BDD" w:rsidP="00FA7BDD">
            <w:pPr>
              <w:spacing w:after="0" w:line="240" w:lineRule="auto"/>
              <w:ind w:right="-20"/>
              <w:rPr>
                <w:rFonts w:ascii="Times New Roman" w:eastAsia="Batang" w:hAnsi="Times New Roman" w:cs="Times New Roman"/>
                <w:b/>
                <w:bCs/>
                <w:szCs w:val="20"/>
                <w:lang w:val="en-US" w:eastAsia="fr-FR"/>
              </w:rPr>
            </w:pPr>
            <w:r w:rsidRPr="00FA7BDD">
              <w:rPr>
                <w:rFonts w:ascii="Times New Roman" w:eastAsia="Batang" w:hAnsi="Times New Roman" w:cs="Times New Roman"/>
                <w:b/>
                <w:bCs/>
                <w:szCs w:val="20"/>
                <w:lang w:val="en-US" w:eastAsia="fr-FR"/>
              </w:rPr>
              <w:t>Methodology</w:t>
            </w:r>
          </w:p>
        </w:tc>
        <w:tc>
          <w:tcPr>
            <w:tcW w:w="6128" w:type="dxa"/>
            <w:vAlign w:val="center"/>
          </w:tcPr>
          <w:p w14:paraId="5C3E185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Comprehension of works</w:t>
            </w:r>
          </w:p>
        </w:tc>
        <w:tc>
          <w:tcPr>
            <w:tcW w:w="677" w:type="dxa"/>
            <w:vAlign w:val="center"/>
          </w:tcPr>
          <w:p w14:paraId="5538B88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7C0B83E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57A14395" w14:textId="77777777" w:rsidTr="00FA7BDD">
        <w:trPr>
          <w:trHeight w:val="100"/>
          <w:jc w:val="center"/>
        </w:trPr>
        <w:tc>
          <w:tcPr>
            <w:tcW w:w="692" w:type="dxa"/>
            <w:vMerge/>
            <w:vAlign w:val="center"/>
          </w:tcPr>
          <w:p w14:paraId="3058E39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5D1F5FCF" w14:textId="77777777" w:rsidR="00FA7BDD" w:rsidRPr="00FA7BDD" w:rsidRDefault="00FA7BDD" w:rsidP="00FA7BDD">
            <w:pPr>
              <w:spacing w:after="0" w:line="240" w:lineRule="auto"/>
              <w:ind w:right="-20"/>
              <w:rPr>
                <w:rFonts w:ascii="Times New Roman" w:eastAsia="Batang" w:hAnsi="Times New Roman" w:cs="Times New Roman"/>
                <w:b/>
                <w:bCs/>
                <w:szCs w:val="20"/>
                <w:lang w:val="en-US" w:eastAsia="fr-FR"/>
              </w:rPr>
            </w:pPr>
          </w:p>
        </w:tc>
        <w:tc>
          <w:tcPr>
            <w:tcW w:w="6128" w:type="dxa"/>
            <w:vAlign w:val="center"/>
          </w:tcPr>
          <w:p w14:paraId="17AB6723"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Planning of execution</w:t>
            </w:r>
          </w:p>
        </w:tc>
        <w:tc>
          <w:tcPr>
            <w:tcW w:w="677" w:type="dxa"/>
            <w:vAlign w:val="center"/>
          </w:tcPr>
          <w:p w14:paraId="25A06283"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14F0094B"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7D5373E2" w14:textId="77777777" w:rsidTr="00FA7BDD">
        <w:trPr>
          <w:trHeight w:val="100"/>
          <w:jc w:val="center"/>
        </w:trPr>
        <w:tc>
          <w:tcPr>
            <w:tcW w:w="692" w:type="dxa"/>
            <w:vMerge/>
            <w:vAlign w:val="center"/>
          </w:tcPr>
          <w:p w14:paraId="60AA93F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0AFAD5E7" w14:textId="77777777" w:rsidR="00FA7BDD" w:rsidRPr="00FA7BDD" w:rsidRDefault="00FA7BDD" w:rsidP="00FA7BDD">
            <w:pPr>
              <w:spacing w:after="0" w:line="240" w:lineRule="auto"/>
              <w:ind w:right="-20"/>
              <w:rPr>
                <w:rFonts w:ascii="Times New Roman" w:eastAsia="Batang" w:hAnsi="Times New Roman" w:cs="Times New Roman"/>
                <w:b/>
                <w:bCs/>
                <w:szCs w:val="20"/>
                <w:lang w:val="en-US" w:eastAsia="fr-FR"/>
              </w:rPr>
            </w:pPr>
          </w:p>
        </w:tc>
        <w:tc>
          <w:tcPr>
            <w:tcW w:w="6128" w:type="dxa"/>
            <w:vAlign w:val="center"/>
          </w:tcPr>
          <w:p w14:paraId="53ECC5B9"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Organization</w:t>
            </w:r>
          </w:p>
        </w:tc>
        <w:tc>
          <w:tcPr>
            <w:tcW w:w="677" w:type="dxa"/>
            <w:vAlign w:val="center"/>
          </w:tcPr>
          <w:p w14:paraId="3D6A3CFF"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2FB2E6F8"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4FD95204" w14:textId="77777777" w:rsidTr="00FA7BDD">
        <w:trPr>
          <w:trHeight w:val="100"/>
          <w:jc w:val="center"/>
        </w:trPr>
        <w:tc>
          <w:tcPr>
            <w:tcW w:w="692" w:type="dxa"/>
            <w:vMerge/>
            <w:vAlign w:val="center"/>
          </w:tcPr>
          <w:p w14:paraId="0591A35C"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3F34B672" w14:textId="77777777" w:rsidR="00FA7BDD" w:rsidRPr="00FA7BDD" w:rsidRDefault="00FA7BDD" w:rsidP="00FA7BDD">
            <w:pPr>
              <w:spacing w:after="0" w:line="240" w:lineRule="auto"/>
              <w:ind w:right="-20"/>
              <w:rPr>
                <w:rFonts w:ascii="Times New Roman" w:eastAsia="Batang" w:hAnsi="Times New Roman" w:cs="Times New Roman"/>
                <w:b/>
                <w:bCs/>
                <w:szCs w:val="20"/>
                <w:lang w:val="en-US" w:eastAsia="fr-FR"/>
              </w:rPr>
            </w:pPr>
          </w:p>
        </w:tc>
        <w:tc>
          <w:tcPr>
            <w:tcW w:w="6128" w:type="dxa"/>
            <w:vAlign w:val="center"/>
          </w:tcPr>
          <w:p w14:paraId="64480BD4" w14:textId="77777777" w:rsidR="00FA7BDD" w:rsidRPr="00FA7BDD" w:rsidRDefault="00FA7BDD" w:rsidP="00FA7BDD">
            <w:pPr>
              <w:spacing w:after="0" w:line="240" w:lineRule="auto"/>
              <w:jc w:val="both"/>
              <w:rPr>
                <w:rFonts w:ascii="Times New Roman" w:eastAsia="Times New Roman" w:hAnsi="Times New Roman" w:cs="Times New Roman"/>
                <w:color w:val="000000"/>
                <w:szCs w:val="20"/>
                <w:lang w:eastAsia="fr-FR"/>
              </w:rPr>
            </w:pPr>
            <w:r w:rsidRPr="00FA7BDD">
              <w:rPr>
                <w:rFonts w:ascii="Times New Roman" w:eastAsia="Times New Roman" w:hAnsi="Times New Roman" w:cs="Times New Roman"/>
                <w:color w:val="000000"/>
                <w:szCs w:val="20"/>
                <w:lang w:eastAsia="fr-FR"/>
              </w:rPr>
              <w:t xml:space="preserve">A certificate of visit of the site signed by Director of Enterprise </w:t>
            </w:r>
          </w:p>
        </w:tc>
        <w:tc>
          <w:tcPr>
            <w:tcW w:w="677" w:type="dxa"/>
            <w:vAlign w:val="center"/>
          </w:tcPr>
          <w:p w14:paraId="3AFAAAB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3D7515FD"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4CF74177" w14:textId="77777777" w:rsidTr="00FA7BDD">
        <w:trPr>
          <w:trHeight w:val="100"/>
          <w:jc w:val="center"/>
        </w:trPr>
        <w:tc>
          <w:tcPr>
            <w:tcW w:w="692" w:type="dxa"/>
            <w:vAlign w:val="center"/>
          </w:tcPr>
          <w:p w14:paraId="5F2C4BC0"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r w:rsidRPr="00FA7BDD">
              <w:rPr>
                <w:rFonts w:ascii="Times New Roman" w:eastAsia="Batang" w:hAnsi="Times New Roman" w:cs="Times New Roman"/>
                <w:szCs w:val="20"/>
                <w:lang w:eastAsia="fr-FR"/>
              </w:rPr>
              <w:t>04</w:t>
            </w:r>
          </w:p>
        </w:tc>
        <w:tc>
          <w:tcPr>
            <w:tcW w:w="2266" w:type="dxa"/>
            <w:vAlign w:val="center"/>
          </w:tcPr>
          <w:p w14:paraId="4162FEF5" w14:textId="77777777" w:rsidR="00FA7BDD" w:rsidRPr="00FA7BDD" w:rsidRDefault="00FA7BDD" w:rsidP="00FA7BDD">
            <w:pPr>
              <w:spacing w:after="0" w:line="240" w:lineRule="auto"/>
              <w:ind w:right="-20"/>
              <w:rPr>
                <w:rFonts w:ascii="Times New Roman" w:eastAsia="Batang" w:hAnsi="Times New Roman" w:cs="Times New Roman"/>
                <w:b/>
                <w:bCs/>
                <w:szCs w:val="20"/>
                <w:lang w:val="en-US" w:eastAsia="fr-FR"/>
              </w:rPr>
            </w:pPr>
            <w:r w:rsidRPr="00FA7BDD">
              <w:rPr>
                <w:rFonts w:ascii="Times New Roman" w:eastAsia="Batang" w:hAnsi="Times New Roman" w:cs="Times New Roman"/>
                <w:b/>
                <w:bCs/>
                <w:szCs w:val="20"/>
                <w:lang w:val="en-US" w:eastAsia="fr-FR"/>
              </w:rPr>
              <w:t>Certificate of site visit</w:t>
            </w:r>
          </w:p>
        </w:tc>
        <w:tc>
          <w:tcPr>
            <w:tcW w:w="6128" w:type="dxa"/>
            <w:vAlign w:val="center"/>
          </w:tcPr>
          <w:p w14:paraId="0DDBE0A9" w14:textId="77777777" w:rsidR="00FA7BDD" w:rsidRPr="00FA7BDD" w:rsidRDefault="00FA7BDD" w:rsidP="00FA7BDD">
            <w:pPr>
              <w:spacing w:after="0" w:line="240" w:lineRule="auto"/>
              <w:jc w:val="both"/>
              <w:rPr>
                <w:rFonts w:ascii="Times New Roman" w:eastAsia="Times New Roman" w:hAnsi="Times New Roman" w:cs="Times New Roman"/>
                <w:color w:val="000000"/>
                <w:szCs w:val="20"/>
                <w:lang w:eastAsia="fr-FR"/>
              </w:rPr>
            </w:pPr>
            <w:r w:rsidRPr="00FA7BDD">
              <w:rPr>
                <w:rFonts w:ascii="Times New Roman" w:eastAsia="Times New Roman" w:hAnsi="Times New Roman" w:cs="Times New Roman"/>
                <w:color w:val="000000"/>
                <w:szCs w:val="20"/>
                <w:lang w:eastAsia="fr-FR"/>
              </w:rPr>
              <w:t>A site visit report signed by Director of company or representative</w:t>
            </w:r>
          </w:p>
          <w:p w14:paraId="47467D33" w14:textId="77777777" w:rsidR="00FA7BDD" w:rsidRPr="00FA7BDD" w:rsidRDefault="00FA7BDD" w:rsidP="00FA7BDD">
            <w:pPr>
              <w:spacing w:after="0" w:line="240" w:lineRule="auto"/>
              <w:jc w:val="both"/>
              <w:rPr>
                <w:rFonts w:ascii="Times New Roman" w:eastAsia="Times New Roman" w:hAnsi="Times New Roman" w:cs="Times New Roman"/>
                <w:color w:val="000000"/>
                <w:szCs w:val="20"/>
                <w:lang w:eastAsia="fr-FR"/>
              </w:rPr>
            </w:pPr>
            <w:r w:rsidRPr="00FA7BDD">
              <w:rPr>
                <w:rFonts w:ascii="Times New Roman" w:eastAsia="Times New Roman" w:hAnsi="Times New Roman" w:cs="Times New Roman"/>
                <w:color w:val="000000"/>
                <w:szCs w:val="20"/>
                <w:lang w:eastAsia="fr-FR"/>
              </w:rPr>
              <w:t>Picture(s) of relevant features on the site</w:t>
            </w:r>
          </w:p>
          <w:p w14:paraId="763DE424" w14:textId="77777777" w:rsidR="00FA7BDD" w:rsidRPr="00FA7BDD" w:rsidRDefault="00FA7BDD" w:rsidP="00FA7BDD">
            <w:pPr>
              <w:spacing w:after="0" w:line="240" w:lineRule="auto"/>
              <w:jc w:val="both"/>
              <w:rPr>
                <w:rFonts w:ascii="Times New Roman" w:eastAsia="Times New Roman" w:hAnsi="Times New Roman" w:cs="Times New Roman"/>
                <w:color w:val="000000"/>
                <w:szCs w:val="20"/>
                <w:lang w:eastAsia="fr-FR"/>
              </w:rPr>
            </w:pPr>
            <w:r w:rsidRPr="00FA7BDD">
              <w:rPr>
                <w:rFonts w:ascii="Times New Roman" w:eastAsia="Times New Roman" w:hAnsi="Times New Roman" w:cs="Times New Roman"/>
                <w:color w:val="000000"/>
                <w:szCs w:val="20"/>
                <w:lang w:eastAsia="fr-FR"/>
              </w:rPr>
              <w:t>A situation plan to project from place of purchased</w:t>
            </w:r>
          </w:p>
          <w:p w14:paraId="3F663862" w14:textId="77777777" w:rsidR="00FA7BDD" w:rsidRPr="00FA7BDD" w:rsidRDefault="00FA7BDD" w:rsidP="00FA7BDD">
            <w:pPr>
              <w:spacing w:after="0" w:line="240" w:lineRule="auto"/>
              <w:jc w:val="both"/>
              <w:rPr>
                <w:rFonts w:ascii="Times New Roman" w:eastAsia="Times New Roman" w:hAnsi="Times New Roman" w:cs="Times New Roman"/>
                <w:color w:val="000000"/>
                <w:szCs w:val="20"/>
                <w:lang w:eastAsia="fr-FR"/>
              </w:rPr>
            </w:pPr>
            <w:r w:rsidRPr="00FA7BDD">
              <w:rPr>
                <w:rFonts w:ascii="Times New Roman" w:eastAsia="Times New Roman" w:hAnsi="Times New Roman" w:cs="Times New Roman"/>
                <w:color w:val="000000"/>
                <w:szCs w:val="20"/>
                <w:lang w:eastAsia="fr-FR"/>
              </w:rPr>
              <w:t>Attestation of site visit, signed by the Director or his representative of the enterprise.</w:t>
            </w:r>
          </w:p>
        </w:tc>
        <w:tc>
          <w:tcPr>
            <w:tcW w:w="677" w:type="dxa"/>
            <w:vAlign w:val="center"/>
          </w:tcPr>
          <w:p w14:paraId="4F8DD274"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0ECF9797"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0FBF30B6" w14:textId="77777777" w:rsidTr="00FA7BDD">
        <w:trPr>
          <w:trHeight w:val="293"/>
          <w:jc w:val="center"/>
        </w:trPr>
        <w:tc>
          <w:tcPr>
            <w:tcW w:w="692" w:type="dxa"/>
            <w:vMerge w:val="restart"/>
            <w:vAlign w:val="center"/>
          </w:tcPr>
          <w:p w14:paraId="44974241"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r w:rsidRPr="00FA7BDD">
              <w:rPr>
                <w:rFonts w:ascii="Times New Roman" w:eastAsia="Batang" w:hAnsi="Times New Roman" w:cs="Times New Roman"/>
                <w:szCs w:val="20"/>
                <w:lang w:eastAsia="fr-FR"/>
              </w:rPr>
              <w:t>04</w:t>
            </w:r>
          </w:p>
        </w:tc>
        <w:tc>
          <w:tcPr>
            <w:tcW w:w="2266" w:type="dxa"/>
            <w:vMerge w:val="restart"/>
            <w:vAlign w:val="center"/>
          </w:tcPr>
          <w:p w14:paraId="79D59126" w14:textId="77777777" w:rsidR="00FA7BDD" w:rsidRPr="00FA7BDD" w:rsidRDefault="00FA7BDD" w:rsidP="00FA7BDD">
            <w:pPr>
              <w:spacing w:after="0" w:line="240" w:lineRule="auto"/>
              <w:ind w:right="-20"/>
              <w:rPr>
                <w:rFonts w:ascii="Times New Roman" w:eastAsia="Batang" w:hAnsi="Times New Roman" w:cs="Times New Roman"/>
                <w:b/>
                <w:bCs/>
                <w:szCs w:val="20"/>
                <w:lang w:val="en-US" w:eastAsia="fr-FR"/>
              </w:rPr>
            </w:pPr>
            <w:r w:rsidRPr="00FA7BDD">
              <w:rPr>
                <w:rFonts w:ascii="Times New Roman" w:eastAsia="Batang" w:hAnsi="Times New Roman" w:cs="Times New Roman"/>
                <w:b/>
                <w:bCs/>
                <w:szCs w:val="20"/>
                <w:lang w:val="en-US" w:eastAsia="fr-FR"/>
              </w:rPr>
              <w:t>Self-financing capacity</w:t>
            </w:r>
          </w:p>
        </w:tc>
        <w:tc>
          <w:tcPr>
            <w:tcW w:w="6128" w:type="dxa"/>
            <w:vAlign w:val="center"/>
          </w:tcPr>
          <w:p w14:paraId="112E6155"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Turnover</w:t>
            </w:r>
          </w:p>
        </w:tc>
        <w:tc>
          <w:tcPr>
            <w:tcW w:w="677" w:type="dxa"/>
            <w:vAlign w:val="center"/>
          </w:tcPr>
          <w:p w14:paraId="3B58BD8A"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566C31CC"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r w:rsidR="00FA7BDD" w:rsidRPr="00FA7BDD" w14:paraId="6B1C56EE" w14:textId="77777777" w:rsidTr="00FA7BDD">
        <w:trPr>
          <w:trHeight w:val="293"/>
          <w:jc w:val="center"/>
        </w:trPr>
        <w:tc>
          <w:tcPr>
            <w:tcW w:w="692" w:type="dxa"/>
            <w:vMerge/>
            <w:vAlign w:val="center"/>
          </w:tcPr>
          <w:p w14:paraId="34BC622D"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2266" w:type="dxa"/>
            <w:vMerge/>
            <w:vAlign w:val="center"/>
          </w:tcPr>
          <w:p w14:paraId="3A0F2AB2" w14:textId="77777777" w:rsidR="00FA7BDD" w:rsidRPr="00FA7BDD" w:rsidRDefault="00FA7BDD" w:rsidP="00FA7BDD">
            <w:pPr>
              <w:spacing w:after="0" w:line="240" w:lineRule="auto"/>
              <w:ind w:right="-20"/>
              <w:rPr>
                <w:rFonts w:ascii="Times New Roman" w:eastAsia="Batang" w:hAnsi="Times New Roman" w:cs="Times New Roman"/>
                <w:b/>
                <w:bCs/>
                <w:szCs w:val="20"/>
                <w:lang w:val="en-US" w:eastAsia="fr-FR"/>
              </w:rPr>
            </w:pPr>
          </w:p>
        </w:tc>
        <w:tc>
          <w:tcPr>
            <w:tcW w:w="6128" w:type="dxa"/>
            <w:vAlign w:val="center"/>
          </w:tcPr>
          <w:p w14:paraId="72E5BA0A"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val="en-US" w:eastAsia="fr-FR"/>
              </w:rPr>
            </w:pPr>
            <w:r w:rsidRPr="00FA7BDD">
              <w:rPr>
                <w:rFonts w:ascii="Times New Roman" w:eastAsia="Batang" w:hAnsi="Times New Roman" w:cs="Times New Roman"/>
                <w:szCs w:val="20"/>
                <w:lang w:val="en-US" w:eastAsia="fr-FR"/>
              </w:rPr>
              <w:t>Access to credit or other financial resources</w:t>
            </w:r>
          </w:p>
        </w:tc>
        <w:tc>
          <w:tcPr>
            <w:tcW w:w="677" w:type="dxa"/>
            <w:vAlign w:val="center"/>
          </w:tcPr>
          <w:p w14:paraId="721F077E"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c>
          <w:tcPr>
            <w:tcW w:w="730" w:type="dxa"/>
            <w:vAlign w:val="center"/>
          </w:tcPr>
          <w:p w14:paraId="2B6F6256" w14:textId="77777777" w:rsidR="00FA7BDD" w:rsidRPr="00FA7BDD" w:rsidRDefault="00FA7BDD" w:rsidP="00FA7BDD">
            <w:pPr>
              <w:autoSpaceDE w:val="0"/>
              <w:autoSpaceDN w:val="0"/>
              <w:spacing w:after="0" w:line="240" w:lineRule="auto"/>
              <w:jc w:val="both"/>
              <w:rPr>
                <w:rFonts w:ascii="Times New Roman" w:eastAsia="Batang" w:hAnsi="Times New Roman" w:cs="Times New Roman"/>
                <w:szCs w:val="20"/>
                <w:lang w:eastAsia="fr-FR"/>
              </w:rPr>
            </w:pPr>
          </w:p>
        </w:tc>
      </w:tr>
    </w:tbl>
    <w:p w14:paraId="393FD28F" w14:textId="77777777" w:rsidR="00FA7BDD" w:rsidRPr="00FA7BDD" w:rsidRDefault="00FA7BDD" w:rsidP="00FA7BDD">
      <w:pPr>
        <w:autoSpaceDE w:val="0"/>
        <w:autoSpaceDN w:val="0"/>
        <w:spacing w:after="0" w:line="240" w:lineRule="auto"/>
        <w:jc w:val="both"/>
        <w:rPr>
          <w:rFonts w:ascii="Times New Roman" w:eastAsia="Times New Roman" w:hAnsi="Times New Roman" w:cs="Times New Roman"/>
          <w:szCs w:val="20"/>
          <w:lang w:eastAsia="fr-FR"/>
        </w:rPr>
      </w:pPr>
    </w:p>
    <w:p w14:paraId="607D9994" w14:textId="77777777" w:rsidR="00FA7BDD" w:rsidRPr="00FA7BDD" w:rsidRDefault="00FA7BDD" w:rsidP="00FA7BDD">
      <w:pPr>
        <w:autoSpaceDE w:val="0"/>
        <w:autoSpaceDN w:val="0"/>
        <w:spacing w:after="0" w:line="240" w:lineRule="auto"/>
        <w:ind w:left="567"/>
        <w:jc w:val="both"/>
        <w:rPr>
          <w:rFonts w:ascii="Times New Roman" w:eastAsia="Times New Roman" w:hAnsi="Times New Roman" w:cs="Times New Roman"/>
          <w:szCs w:val="20"/>
          <w:lang w:eastAsia="fr-FR"/>
        </w:rPr>
      </w:pPr>
    </w:p>
    <w:p w14:paraId="4D79B69B" w14:textId="77777777" w:rsidR="00FA7BDD" w:rsidRPr="00FA7BDD" w:rsidRDefault="00FA7BDD" w:rsidP="00FA7BDD">
      <w:pPr>
        <w:autoSpaceDE w:val="0"/>
        <w:autoSpaceDN w:val="0"/>
        <w:spacing w:after="0" w:line="240" w:lineRule="auto"/>
        <w:ind w:left="567"/>
        <w:jc w:val="both"/>
        <w:rPr>
          <w:rFonts w:ascii="Times New Roman" w:eastAsia="Times New Roman" w:hAnsi="Times New Roman" w:cs="Times New Roman"/>
          <w:b/>
          <w:szCs w:val="20"/>
          <w:u w:val="single"/>
          <w:lang w:val="en-US" w:eastAsia="fr-FR"/>
        </w:rPr>
      </w:pPr>
      <w:r w:rsidRPr="00FA7BDD">
        <w:rPr>
          <w:rFonts w:ascii="Times New Roman" w:eastAsia="Times New Roman" w:hAnsi="Times New Roman" w:cs="Times New Roman"/>
          <w:b/>
          <w:szCs w:val="20"/>
          <w:u w:val="single"/>
          <w:lang w:val="en-US" w:eastAsia="fr-FR"/>
        </w:rPr>
        <w:t>SUMMARY OF TECHNICAL QUALIFICATION CRITERIAS</w:t>
      </w:r>
    </w:p>
    <w:p w14:paraId="515F2B1B" w14:textId="77777777" w:rsidR="00FA7BDD" w:rsidRPr="00FA7BDD" w:rsidRDefault="00FA7BDD" w:rsidP="00FA7BDD">
      <w:pPr>
        <w:autoSpaceDE w:val="0"/>
        <w:autoSpaceDN w:val="0"/>
        <w:spacing w:after="0" w:line="240" w:lineRule="auto"/>
        <w:ind w:left="567"/>
        <w:jc w:val="both"/>
        <w:rPr>
          <w:rFonts w:ascii="Times New Roman" w:eastAsia="Times New Roman" w:hAnsi="Times New Roman" w:cs="Times New Roman"/>
          <w:b/>
          <w:szCs w:val="20"/>
          <w:u w:val="single"/>
          <w:lang w:val="en-US"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818"/>
      </w:tblGrid>
      <w:tr w:rsidR="00FA7BDD" w:rsidRPr="00FA7BDD" w14:paraId="54EA7509" w14:textId="77777777" w:rsidTr="00FA7BDD">
        <w:trPr>
          <w:trHeight w:val="578"/>
          <w:jc w:val="center"/>
        </w:trPr>
        <w:tc>
          <w:tcPr>
            <w:tcW w:w="675" w:type="dxa"/>
            <w:vAlign w:val="center"/>
          </w:tcPr>
          <w:p w14:paraId="4B0579A2" w14:textId="77777777" w:rsidR="00FA7BDD" w:rsidRPr="00FA7BDD" w:rsidRDefault="00FA7BDD" w:rsidP="00FA7BDD">
            <w:pPr>
              <w:spacing w:after="0" w:line="240" w:lineRule="auto"/>
              <w:jc w:val="center"/>
              <w:rPr>
                <w:rFonts w:ascii="Times New Roman" w:eastAsia="Times New Roman" w:hAnsi="Times New Roman" w:cs="Times New Roman"/>
                <w:b/>
                <w:szCs w:val="20"/>
                <w:lang w:val="fr-FR" w:eastAsia="fr-FR"/>
              </w:rPr>
            </w:pPr>
            <w:r w:rsidRPr="00FA7BDD">
              <w:rPr>
                <w:rFonts w:ascii="Times New Roman" w:eastAsia="Times New Roman" w:hAnsi="Times New Roman" w:cs="Times New Roman"/>
                <w:b/>
                <w:szCs w:val="20"/>
                <w:lang w:val="fr-FR" w:eastAsia="fr-FR"/>
              </w:rPr>
              <w:t>N°</w:t>
            </w:r>
          </w:p>
        </w:tc>
        <w:tc>
          <w:tcPr>
            <w:tcW w:w="5670" w:type="dxa"/>
            <w:vAlign w:val="center"/>
          </w:tcPr>
          <w:p w14:paraId="2C1818FD" w14:textId="77777777" w:rsidR="00FA7BDD" w:rsidRPr="00FA7BDD" w:rsidRDefault="00FA7BDD" w:rsidP="00FA7BDD">
            <w:pPr>
              <w:spacing w:after="0" w:line="240" w:lineRule="auto"/>
              <w:jc w:val="center"/>
              <w:rPr>
                <w:rFonts w:ascii="Times New Roman" w:eastAsia="Times New Roman" w:hAnsi="Times New Roman" w:cs="Times New Roman"/>
                <w:b/>
                <w:szCs w:val="20"/>
                <w:lang w:val="fr-FR" w:eastAsia="fr-FR"/>
              </w:rPr>
            </w:pPr>
            <w:r w:rsidRPr="00FA7BDD">
              <w:rPr>
                <w:rFonts w:ascii="Times New Roman" w:eastAsia="Times New Roman" w:hAnsi="Times New Roman" w:cs="Times New Roman"/>
                <w:b/>
                <w:color w:val="000000"/>
                <w:szCs w:val="20"/>
                <w:lang w:val="en-US" w:eastAsia="fr-FR"/>
              </w:rPr>
              <w:t xml:space="preserve">Criteria </w:t>
            </w:r>
          </w:p>
        </w:tc>
        <w:tc>
          <w:tcPr>
            <w:tcW w:w="3818" w:type="dxa"/>
            <w:shd w:val="clear" w:color="auto" w:fill="auto"/>
            <w:vAlign w:val="center"/>
          </w:tcPr>
          <w:p w14:paraId="33837349" w14:textId="77777777" w:rsidR="00FA7BDD" w:rsidRPr="00FA7BDD" w:rsidRDefault="00FA7BDD" w:rsidP="00FA7BDD">
            <w:pPr>
              <w:spacing w:after="0" w:line="240" w:lineRule="auto"/>
              <w:jc w:val="center"/>
              <w:rPr>
                <w:rFonts w:ascii="Times New Roman" w:eastAsia="Times New Roman" w:hAnsi="Times New Roman" w:cs="Times New Roman"/>
                <w:b/>
                <w:szCs w:val="20"/>
                <w:lang w:val="fr-FR" w:eastAsia="fr-FR"/>
              </w:rPr>
            </w:pPr>
            <w:r w:rsidRPr="00FA7BDD">
              <w:rPr>
                <w:rFonts w:ascii="Times New Roman" w:eastAsia="Times New Roman" w:hAnsi="Times New Roman" w:cs="Times New Roman"/>
                <w:b/>
                <w:szCs w:val="20"/>
                <w:lang w:val="fr-FR" w:eastAsia="fr-FR"/>
              </w:rPr>
              <w:t xml:space="preserve">Marks </w:t>
            </w:r>
          </w:p>
        </w:tc>
      </w:tr>
      <w:tr w:rsidR="00FA7BDD" w:rsidRPr="00FA7BDD" w14:paraId="0452FD55" w14:textId="77777777" w:rsidTr="00FA7BDD">
        <w:trPr>
          <w:trHeight w:val="454"/>
          <w:jc w:val="center"/>
        </w:trPr>
        <w:tc>
          <w:tcPr>
            <w:tcW w:w="675" w:type="dxa"/>
            <w:vAlign w:val="center"/>
          </w:tcPr>
          <w:p w14:paraId="4198B8FB" w14:textId="77777777" w:rsidR="00FA7BDD" w:rsidRPr="00FA7BDD" w:rsidRDefault="00FA7BDD" w:rsidP="00FA7BDD">
            <w:pPr>
              <w:spacing w:after="0" w:line="240" w:lineRule="auto"/>
              <w:jc w:val="center"/>
              <w:rPr>
                <w:rFonts w:ascii="Times New Roman" w:eastAsia="Times New Roman" w:hAnsi="Times New Roman" w:cs="Times New Roman"/>
                <w:b/>
                <w:szCs w:val="20"/>
                <w:lang w:val="fr-FR" w:eastAsia="fr-FR"/>
              </w:rPr>
            </w:pPr>
            <w:r w:rsidRPr="00FA7BDD">
              <w:rPr>
                <w:rFonts w:ascii="Times New Roman" w:eastAsia="Times New Roman" w:hAnsi="Times New Roman" w:cs="Times New Roman"/>
                <w:b/>
                <w:szCs w:val="20"/>
                <w:lang w:val="fr-FR" w:eastAsia="fr-FR"/>
              </w:rPr>
              <w:lastRenderedPageBreak/>
              <w:t>I</w:t>
            </w:r>
          </w:p>
        </w:tc>
        <w:tc>
          <w:tcPr>
            <w:tcW w:w="5670" w:type="dxa"/>
            <w:vAlign w:val="center"/>
          </w:tcPr>
          <w:p w14:paraId="1AFD3F71" w14:textId="77777777" w:rsidR="00FA7BDD" w:rsidRPr="00FA7BDD" w:rsidRDefault="00FA7BDD" w:rsidP="00FA7BDD">
            <w:pPr>
              <w:spacing w:after="0" w:line="240" w:lineRule="auto"/>
              <w:ind w:right="-20"/>
              <w:jc w:val="both"/>
              <w:rPr>
                <w:rFonts w:ascii="Times New Roman" w:eastAsia="Times New Roman" w:hAnsi="Times New Roman" w:cs="Times New Roman"/>
                <w:b/>
                <w:szCs w:val="20"/>
                <w:lang w:val="fr-FR" w:eastAsia="fr-FR"/>
              </w:rPr>
            </w:pPr>
            <w:r w:rsidRPr="00FA7BDD">
              <w:rPr>
                <w:rFonts w:ascii="Times New Roman" w:eastAsia="Batang" w:hAnsi="Times New Roman" w:cs="Times New Roman"/>
                <w:b/>
                <w:szCs w:val="20"/>
                <w:lang w:eastAsia="fr-FR"/>
              </w:rPr>
              <w:t>General presentation</w:t>
            </w:r>
          </w:p>
        </w:tc>
        <w:tc>
          <w:tcPr>
            <w:tcW w:w="3818" w:type="dxa"/>
            <w:shd w:val="clear" w:color="auto" w:fill="auto"/>
            <w:vAlign w:val="center"/>
          </w:tcPr>
          <w:p w14:paraId="007785C1" w14:textId="77777777" w:rsidR="00FA7BDD" w:rsidRPr="00FA7BDD" w:rsidRDefault="00FA7BDD" w:rsidP="00FA7BDD">
            <w:pPr>
              <w:spacing w:after="0" w:line="240" w:lineRule="auto"/>
              <w:jc w:val="center"/>
              <w:rPr>
                <w:rFonts w:ascii="Times New Roman" w:eastAsia="Times New Roman" w:hAnsi="Times New Roman" w:cs="Times New Roman"/>
                <w:szCs w:val="20"/>
                <w:lang w:val="fr-FR" w:eastAsia="fr-FR"/>
              </w:rPr>
            </w:pPr>
          </w:p>
        </w:tc>
      </w:tr>
      <w:tr w:rsidR="00FA7BDD" w:rsidRPr="00FA7BDD" w14:paraId="0C5E5D23" w14:textId="77777777" w:rsidTr="00FA7BDD">
        <w:trPr>
          <w:trHeight w:val="454"/>
          <w:jc w:val="center"/>
        </w:trPr>
        <w:tc>
          <w:tcPr>
            <w:tcW w:w="675" w:type="dxa"/>
            <w:vAlign w:val="center"/>
          </w:tcPr>
          <w:p w14:paraId="7ECD4C8A" w14:textId="77777777" w:rsidR="00FA7BDD" w:rsidRPr="00FA7BDD" w:rsidRDefault="00FA7BDD" w:rsidP="00FA7BDD">
            <w:pPr>
              <w:spacing w:after="0" w:line="240" w:lineRule="auto"/>
              <w:jc w:val="center"/>
              <w:rPr>
                <w:rFonts w:ascii="Times New Roman" w:eastAsia="Times New Roman" w:hAnsi="Times New Roman" w:cs="Times New Roman"/>
                <w:b/>
                <w:szCs w:val="20"/>
                <w:lang w:val="fr-FR" w:eastAsia="fr-FR"/>
              </w:rPr>
            </w:pPr>
            <w:r w:rsidRPr="00FA7BDD">
              <w:rPr>
                <w:rFonts w:ascii="Times New Roman" w:eastAsia="Times New Roman" w:hAnsi="Times New Roman" w:cs="Times New Roman"/>
                <w:b/>
                <w:szCs w:val="20"/>
                <w:lang w:val="fr-FR" w:eastAsia="fr-FR"/>
              </w:rPr>
              <w:t>II</w:t>
            </w:r>
          </w:p>
        </w:tc>
        <w:tc>
          <w:tcPr>
            <w:tcW w:w="5670" w:type="dxa"/>
            <w:vAlign w:val="center"/>
          </w:tcPr>
          <w:p w14:paraId="24FE4B58" w14:textId="77777777" w:rsidR="00FA7BDD" w:rsidRPr="00FA7BDD" w:rsidRDefault="00FA7BDD" w:rsidP="00FA7BDD">
            <w:pPr>
              <w:spacing w:after="0" w:line="240" w:lineRule="auto"/>
              <w:ind w:right="-20"/>
              <w:jc w:val="both"/>
              <w:rPr>
                <w:rFonts w:ascii="Times New Roman" w:eastAsia="Times New Roman" w:hAnsi="Times New Roman" w:cs="Times New Roman"/>
                <w:b/>
                <w:szCs w:val="20"/>
                <w:lang w:val="fr-FR" w:eastAsia="fr-FR"/>
              </w:rPr>
            </w:pPr>
            <w:r w:rsidRPr="00FA7BDD">
              <w:rPr>
                <w:rFonts w:ascii="Times New Roman" w:eastAsia="Batang" w:hAnsi="Times New Roman" w:cs="Times New Roman"/>
                <w:b/>
                <w:szCs w:val="20"/>
                <w:lang w:eastAsia="fr-FR"/>
              </w:rPr>
              <w:t>Reference of the Company</w:t>
            </w:r>
          </w:p>
        </w:tc>
        <w:tc>
          <w:tcPr>
            <w:tcW w:w="3818" w:type="dxa"/>
            <w:shd w:val="clear" w:color="auto" w:fill="auto"/>
            <w:vAlign w:val="center"/>
          </w:tcPr>
          <w:p w14:paraId="4A9D3746" w14:textId="77777777" w:rsidR="00FA7BDD" w:rsidRPr="00FA7BDD" w:rsidRDefault="00FA7BDD" w:rsidP="00FA7BDD">
            <w:pPr>
              <w:spacing w:after="0" w:line="240" w:lineRule="auto"/>
              <w:jc w:val="center"/>
              <w:rPr>
                <w:rFonts w:ascii="Times New Roman" w:eastAsia="Times New Roman" w:hAnsi="Times New Roman" w:cs="Times New Roman"/>
                <w:szCs w:val="20"/>
                <w:lang w:val="fr-FR" w:eastAsia="fr-FR"/>
              </w:rPr>
            </w:pPr>
          </w:p>
        </w:tc>
      </w:tr>
      <w:tr w:rsidR="00FA7BDD" w:rsidRPr="00FA7BDD" w14:paraId="50A93889" w14:textId="77777777" w:rsidTr="00FA7BDD">
        <w:trPr>
          <w:trHeight w:val="454"/>
          <w:jc w:val="center"/>
        </w:trPr>
        <w:tc>
          <w:tcPr>
            <w:tcW w:w="675" w:type="dxa"/>
            <w:vAlign w:val="center"/>
          </w:tcPr>
          <w:p w14:paraId="1B27BFFD" w14:textId="77777777" w:rsidR="00FA7BDD" w:rsidRPr="00FA7BDD" w:rsidRDefault="00FA7BDD" w:rsidP="00FA7BDD">
            <w:pPr>
              <w:spacing w:after="0" w:line="240" w:lineRule="auto"/>
              <w:jc w:val="center"/>
              <w:rPr>
                <w:rFonts w:ascii="Times New Roman" w:eastAsia="Times New Roman" w:hAnsi="Times New Roman" w:cs="Times New Roman"/>
                <w:b/>
                <w:szCs w:val="20"/>
                <w:lang w:val="fr-FR" w:eastAsia="fr-FR"/>
              </w:rPr>
            </w:pPr>
            <w:r w:rsidRPr="00FA7BDD">
              <w:rPr>
                <w:rFonts w:ascii="Times New Roman" w:eastAsia="Times New Roman" w:hAnsi="Times New Roman" w:cs="Times New Roman"/>
                <w:b/>
                <w:szCs w:val="20"/>
                <w:lang w:val="fr-FR" w:eastAsia="fr-FR"/>
              </w:rPr>
              <w:t>III</w:t>
            </w:r>
          </w:p>
        </w:tc>
        <w:tc>
          <w:tcPr>
            <w:tcW w:w="5670" w:type="dxa"/>
            <w:vAlign w:val="center"/>
          </w:tcPr>
          <w:p w14:paraId="5EFD1032" w14:textId="77777777" w:rsidR="00FA7BDD" w:rsidRPr="00FA7BDD" w:rsidRDefault="00FA7BDD" w:rsidP="00FA7BDD">
            <w:pPr>
              <w:spacing w:after="0" w:line="240" w:lineRule="auto"/>
              <w:ind w:right="-20"/>
              <w:rPr>
                <w:rFonts w:ascii="Times New Roman" w:eastAsia="Times New Roman" w:hAnsi="Times New Roman" w:cs="Times New Roman"/>
                <w:szCs w:val="20"/>
                <w:lang w:val="en-US" w:eastAsia="fr-FR"/>
              </w:rPr>
            </w:pPr>
            <w:r w:rsidRPr="00FA7BDD">
              <w:rPr>
                <w:rFonts w:ascii="Times New Roman" w:eastAsia="Times New Roman" w:hAnsi="Times New Roman" w:cs="Times New Roman"/>
                <w:b/>
                <w:szCs w:val="20"/>
                <w:lang w:val="fr-FR" w:eastAsia="fr-FR"/>
              </w:rPr>
              <w:t>Methodology</w:t>
            </w:r>
          </w:p>
        </w:tc>
        <w:tc>
          <w:tcPr>
            <w:tcW w:w="3818" w:type="dxa"/>
            <w:shd w:val="clear" w:color="auto" w:fill="auto"/>
            <w:vAlign w:val="center"/>
          </w:tcPr>
          <w:p w14:paraId="2D632C5A" w14:textId="77777777" w:rsidR="00FA7BDD" w:rsidRPr="00FA7BDD" w:rsidRDefault="00FA7BDD" w:rsidP="00FA7BDD">
            <w:pPr>
              <w:spacing w:after="0" w:line="240" w:lineRule="auto"/>
              <w:jc w:val="center"/>
              <w:rPr>
                <w:rFonts w:ascii="Times New Roman" w:eastAsia="Times New Roman" w:hAnsi="Times New Roman" w:cs="Times New Roman"/>
                <w:szCs w:val="20"/>
                <w:lang w:val="fr-FR" w:eastAsia="fr-FR"/>
              </w:rPr>
            </w:pPr>
          </w:p>
        </w:tc>
      </w:tr>
      <w:tr w:rsidR="00FA7BDD" w:rsidRPr="00FA7BDD" w14:paraId="0C61E295" w14:textId="77777777" w:rsidTr="00FA7BDD">
        <w:trPr>
          <w:trHeight w:val="454"/>
          <w:jc w:val="center"/>
        </w:trPr>
        <w:tc>
          <w:tcPr>
            <w:tcW w:w="675" w:type="dxa"/>
            <w:vAlign w:val="center"/>
          </w:tcPr>
          <w:p w14:paraId="06EAB052" w14:textId="77777777" w:rsidR="00FA7BDD" w:rsidRPr="00FA7BDD" w:rsidRDefault="00FA7BDD" w:rsidP="00FA7BDD">
            <w:pPr>
              <w:spacing w:after="0" w:line="240" w:lineRule="auto"/>
              <w:jc w:val="center"/>
              <w:rPr>
                <w:rFonts w:ascii="Times New Roman" w:eastAsia="Times New Roman" w:hAnsi="Times New Roman" w:cs="Times New Roman"/>
                <w:b/>
                <w:szCs w:val="20"/>
                <w:lang w:val="fr-FR" w:eastAsia="fr-FR"/>
              </w:rPr>
            </w:pPr>
            <w:r w:rsidRPr="00FA7BDD">
              <w:rPr>
                <w:rFonts w:ascii="Times New Roman" w:eastAsia="Times New Roman" w:hAnsi="Times New Roman" w:cs="Times New Roman"/>
                <w:b/>
                <w:szCs w:val="20"/>
                <w:lang w:val="fr-FR" w:eastAsia="fr-FR"/>
              </w:rPr>
              <w:t>IV</w:t>
            </w:r>
          </w:p>
        </w:tc>
        <w:tc>
          <w:tcPr>
            <w:tcW w:w="5670" w:type="dxa"/>
            <w:vAlign w:val="center"/>
          </w:tcPr>
          <w:p w14:paraId="747AF761" w14:textId="77777777" w:rsidR="00FA7BDD" w:rsidRPr="00FA7BDD" w:rsidRDefault="00FA7BDD" w:rsidP="00FA7BDD">
            <w:pPr>
              <w:spacing w:after="0" w:line="240" w:lineRule="auto"/>
              <w:ind w:right="-648"/>
              <w:rPr>
                <w:rFonts w:ascii="Times New Roman" w:eastAsia="Times New Roman" w:hAnsi="Times New Roman" w:cs="Times New Roman"/>
                <w:szCs w:val="20"/>
                <w:lang w:val="fr-FR" w:eastAsia="fr-FR"/>
              </w:rPr>
            </w:pPr>
            <w:r w:rsidRPr="00FA7BDD">
              <w:rPr>
                <w:rFonts w:ascii="Times New Roman" w:eastAsia="Times New Roman" w:hAnsi="Times New Roman" w:cs="Times New Roman"/>
                <w:b/>
                <w:bCs/>
                <w:szCs w:val="20"/>
                <w:lang w:val="en-US" w:eastAsia="fr-FR"/>
              </w:rPr>
              <w:t>Self-financing capacity</w:t>
            </w:r>
          </w:p>
        </w:tc>
        <w:tc>
          <w:tcPr>
            <w:tcW w:w="3818" w:type="dxa"/>
            <w:shd w:val="clear" w:color="auto" w:fill="auto"/>
            <w:vAlign w:val="center"/>
          </w:tcPr>
          <w:p w14:paraId="2C7129EB" w14:textId="77777777" w:rsidR="00FA7BDD" w:rsidRPr="00FA7BDD" w:rsidRDefault="00FA7BDD" w:rsidP="00FA7BDD">
            <w:pPr>
              <w:spacing w:after="0" w:line="240" w:lineRule="auto"/>
              <w:jc w:val="center"/>
              <w:rPr>
                <w:rFonts w:ascii="Times New Roman" w:eastAsia="Times New Roman" w:hAnsi="Times New Roman" w:cs="Times New Roman"/>
                <w:szCs w:val="20"/>
                <w:lang w:val="fr-FR" w:eastAsia="fr-FR"/>
              </w:rPr>
            </w:pPr>
          </w:p>
        </w:tc>
      </w:tr>
      <w:tr w:rsidR="00FA7BDD" w:rsidRPr="00FA7BDD" w14:paraId="32D92588" w14:textId="77777777" w:rsidTr="00FA7BDD">
        <w:trPr>
          <w:trHeight w:val="454"/>
          <w:jc w:val="center"/>
        </w:trPr>
        <w:tc>
          <w:tcPr>
            <w:tcW w:w="6345" w:type="dxa"/>
            <w:gridSpan w:val="2"/>
            <w:vAlign w:val="center"/>
          </w:tcPr>
          <w:p w14:paraId="223E292D" w14:textId="77777777" w:rsidR="00FA7BDD" w:rsidRPr="00FA7BDD" w:rsidRDefault="00FA7BDD" w:rsidP="00FA7BDD">
            <w:pPr>
              <w:spacing w:after="0" w:line="240" w:lineRule="auto"/>
              <w:ind w:right="-648"/>
              <w:jc w:val="center"/>
              <w:rPr>
                <w:rFonts w:ascii="Times New Roman" w:eastAsia="Times New Roman" w:hAnsi="Times New Roman" w:cs="Times New Roman"/>
                <w:b/>
                <w:sz w:val="20"/>
                <w:szCs w:val="20"/>
                <w:lang w:val="fr-FR" w:eastAsia="fr-FR"/>
              </w:rPr>
            </w:pPr>
            <w:r w:rsidRPr="00FA7BDD">
              <w:rPr>
                <w:rFonts w:ascii="Times New Roman" w:eastAsia="Times New Roman" w:hAnsi="Times New Roman" w:cs="Times New Roman"/>
                <w:b/>
                <w:sz w:val="20"/>
                <w:szCs w:val="20"/>
                <w:lang w:val="fr-FR" w:eastAsia="fr-FR"/>
              </w:rPr>
              <w:t>Total</w:t>
            </w:r>
          </w:p>
        </w:tc>
        <w:tc>
          <w:tcPr>
            <w:tcW w:w="3818" w:type="dxa"/>
            <w:shd w:val="clear" w:color="auto" w:fill="auto"/>
            <w:vAlign w:val="center"/>
          </w:tcPr>
          <w:p w14:paraId="45BE5BEB" w14:textId="77777777" w:rsidR="00FA7BDD" w:rsidRPr="00FA7BDD" w:rsidRDefault="00FA7BDD" w:rsidP="00FA7BDD">
            <w:pPr>
              <w:spacing w:after="0" w:line="240" w:lineRule="auto"/>
              <w:ind w:right="63"/>
              <w:jc w:val="right"/>
              <w:rPr>
                <w:rFonts w:ascii="Times New Roman" w:eastAsia="Times New Roman" w:hAnsi="Times New Roman" w:cs="Times New Roman"/>
                <w:sz w:val="20"/>
                <w:szCs w:val="20"/>
                <w:lang w:val="fr-FR" w:eastAsia="fr-FR"/>
              </w:rPr>
            </w:pPr>
            <w:r w:rsidRPr="00FA7BDD">
              <w:rPr>
                <w:rFonts w:ascii="Times New Roman" w:eastAsia="Times New Roman" w:hAnsi="Times New Roman" w:cs="Times New Roman"/>
                <w:sz w:val="20"/>
                <w:szCs w:val="20"/>
                <w:lang w:val="fr-FR" w:eastAsia="fr-FR"/>
              </w:rPr>
              <w:t>/33pts</w:t>
            </w:r>
          </w:p>
        </w:tc>
      </w:tr>
    </w:tbl>
    <w:p w14:paraId="4F81A01B" w14:textId="77777777" w:rsidR="00FA7BDD" w:rsidRPr="00FA7BDD" w:rsidRDefault="00FA7BDD" w:rsidP="00FA7BDD">
      <w:pPr>
        <w:spacing w:after="0" w:line="240" w:lineRule="auto"/>
        <w:ind w:right="-648"/>
        <w:rPr>
          <w:rFonts w:ascii="Times New Roman" w:eastAsia="Times New Roman" w:hAnsi="Times New Roman" w:cs="Times New Roman"/>
          <w:b/>
          <w:bCs/>
          <w:sz w:val="32"/>
          <w:szCs w:val="20"/>
          <w:lang w:val="en-US" w:eastAsia="fr-FR"/>
        </w:rPr>
      </w:pPr>
    </w:p>
    <w:p w14:paraId="3AE81383" w14:textId="77777777" w:rsidR="00FA7BDD" w:rsidRPr="00FA7BDD" w:rsidRDefault="00FA7BDD" w:rsidP="00FA7BDD">
      <w:pPr>
        <w:spacing w:after="0" w:line="240" w:lineRule="auto"/>
        <w:ind w:right="-648"/>
        <w:rPr>
          <w:rFonts w:ascii="Times New Roman" w:eastAsia="Times New Roman" w:hAnsi="Times New Roman" w:cs="Times New Roman"/>
          <w:b/>
          <w:sz w:val="32"/>
          <w:szCs w:val="20"/>
          <w:lang w:val="en-US" w:eastAsia="fr-FR"/>
        </w:rPr>
      </w:pPr>
      <w:r w:rsidRPr="00FA7BDD">
        <w:rPr>
          <w:rFonts w:ascii="Times New Roman" w:eastAsia="Times New Roman" w:hAnsi="Times New Roman" w:cs="Times New Roman"/>
          <w:b/>
          <w:bCs/>
          <w:sz w:val="32"/>
          <w:szCs w:val="20"/>
          <w:lang w:val="en-US" w:eastAsia="fr-FR"/>
        </w:rPr>
        <w:t xml:space="preserve">The technical offer to be validated, it must have at least </w:t>
      </w:r>
      <w:r w:rsidRPr="00FA7BDD">
        <w:rPr>
          <w:rFonts w:ascii="Times New Roman" w:eastAsia="Times New Roman" w:hAnsi="Times New Roman" w:cs="Times New Roman"/>
          <w:b/>
          <w:sz w:val="32"/>
          <w:szCs w:val="20"/>
          <w:lang w:val="en-US" w:eastAsia="fr-FR"/>
        </w:rPr>
        <w:t>70% of the scores.</w:t>
      </w:r>
    </w:p>
    <w:p w14:paraId="74414B0C"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07E90FFC"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1316FD82"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4081839"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5964527"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20E7F284"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D4F637A"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69A841FE"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6F8A515"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3BE2017A"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685F800E"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32C09804"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21949FC1"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5DC181D5"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639EB699"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5ACFECD6"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5BDC51A"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0C3F5DDA"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6001AC8"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D105966"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74289E0"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4EB03EE6"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5A69E661"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2BB7F580"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4B51F64F"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22630121"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4B2F0CF4"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6710CECB"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0ADA4001"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1D61C4F"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3E08FA83"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97F3825"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2099EB5D"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4BE71571"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B2E74E7"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4047AE7D"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18FDD2E5"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5C905ABB"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28F592F9"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0142888"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5063CD96"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1FD2C7CA"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447511E"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6EFFE9B3"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6AB57754"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4EAFC2BB"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47CE6B61"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54FA5436"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227D6BA5"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40974C1E"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074FF710"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21C5E453"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3FD510E1"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6BF56193"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3FAD3C70"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3F46E39"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0335833C"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36F85875"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0665B2B"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21C46939"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07057911"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8022DFB"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06AAE7DB"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658D5ECD"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7B7AB8AF"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2E0C0617"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1E526538"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5A01C60C"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111796C0"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50FEF5CD"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6028A033"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11969F7E" w14:textId="77777777" w:rsidR="00FA7BDD" w:rsidRPr="00FA7BDD" w:rsidRDefault="00FA7BDD" w:rsidP="00FA7BDD">
      <w:pPr>
        <w:tabs>
          <w:tab w:val="left" w:pos="0"/>
        </w:tabs>
        <w:spacing w:after="0" w:line="240" w:lineRule="auto"/>
        <w:jc w:val="both"/>
        <w:rPr>
          <w:rFonts w:ascii="Arial" w:eastAsia="Times New Roman" w:hAnsi="Arial" w:cs="Arial"/>
          <w:sz w:val="24"/>
          <w:szCs w:val="24"/>
          <w:lang w:val="en-US" w:eastAsia="fr-FR"/>
        </w:rPr>
      </w:pPr>
    </w:p>
    <w:p w14:paraId="5A716BE1" w14:textId="77777777" w:rsidR="00FA7BDD" w:rsidRPr="00FA7BDD" w:rsidRDefault="00FA7BDD" w:rsidP="00FA7BDD">
      <w:pPr>
        <w:tabs>
          <w:tab w:val="left" w:pos="0"/>
        </w:tabs>
        <w:spacing w:after="0" w:line="240" w:lineRule="auto"/>
        <w:jc w:val="both"/>
        <w:rPr>
          <w:rFonts w:ascii="Arial" w:eastAsia="Times New Roman" w:hAnsi="Arial" w:cs="Arial"/>
          <w:b/>
          <w:sz w:val="40"/>
          <w:szCs w:val="40"/>
          <w:lang w:val="en-US" w:eastAsia="fr-FR"/>
        </w:rPr>
      </w:pPr>
    </w:p>
    <w:p w14:paraId="4C447F0A" w14:textId="77777777" w:rsidR="00FA7BDD" w:rsidRPr="00FA7BDD" w:rsidRDefault="00FA7BDD" w:rsidP="00FA7BDD">
      <w:pPr>
        <w:tabs>
          <w:tab w:val="left" w:pos="0"/>
        </w:tabs>
        <w:spacing w:after="0" w:line="240" w:lineRule="auto"/>
        <w:jc w:val="center"/>
        <w:rPr>
          <w:rFonts w:ascii="Arial" w:eastAsia="Times New Roman" w:hAnsi="Arial" w:cs="Arial"/>
          <w:b/>
          <w:sz w:val="36"/>
          <w:szCs w:val="36"/>
          <w:lang w:val="en-US" w:eastAsia="fr-FR"/>
        </w:rPr>
      </w:pPr>
      <w:r w:rsidRPr="00FA7BDD">
        <w:rPr>
          <w:rFonts w:ascii="Arial" w:eastAsia="Times New Roman" w:hAnsi="Arial" w:cs="Arial"/>
          <w:b/>
          <w:sz w:val="36"/>
          <w:szCs w:val="36"/>
          <w:lang w:val="en-US" w:eastAsia="fr-FR"/>
        </w:rPr>
        <w:t>DOCUMENT No. 4: SPECIAL ADMINISTRATIVE CONDITIONS</w:t>
      </w:r>
    </w:p>
    <w:p w14:paraId="7ACA7679" w14:textId="77777777" w:rsidR="00FA7BDD" w:rsidRPr="00FA7BDD" w:rsidRDefault="00FA7BDD" w:rsidP="00FA7BDD">
      <w:pPr>
        <w:tabs>
          <w:tab w:val="left" w:pos="0"/>
        </w:tabs>
        <w:spacing w:after="0" w:line="240" w:lineRule="auto"/>
        <w:jc w:val="center"/>
        <w:rPr>
          <w:rFonts w:ascii="Arial" w:eastAsia="Times New Roman" w:hAnsi="Arial" w:cs="Arial"/>
          <w:b/>
          <w:sz w:val="36"/>
          <w:szCs w:val="36"/>
          <w:lang w:val="en-US" w:eastAsia="fr-FR"/>
        </w:rPr>
      </w:pPr>
      <w:r w:rsidRPr="00FA7BDD">
        <w:rPr>
          <w:rFonts w:ascii="Arial" w:eastAsia="Times New Roman" w:hAnsi="Arial" w:cs="Arial"/>
          <w:b/>
          <w:sz w:val="36"/>
          <w:szCs w:val="36"/>
          <w:lang w:val="en-US" w:eastAsia="fr-FR"/>
        </w:rPr>
        <w:t>(SAC)</w:t>
      </w:r>
    </w:p>
    <w:p w14:paraId="443009FA" w14:textId="77777777" w:rsidR="00FA7BDD" w:rsidRPr="00FA7BDD" w:rsidRDefault="00FA7BDD" w:rsidP="00FA7BDD">
      <w:pPr>
        <w:tabs>
          <w:tab w:val="left" w:pos="0"/>
        </w:tabs>
        <w:spacing w:after="0" w:line="240" w:lineRule="auto"/>
        <w:jc w:val="center"/>
        <w:rPr>
          <w:rFonts w:ascii="Arial" w:eastAsia="Times New Roman" w:hAnsi="Arial" w:cs="Arial"/>
          <w:b/>
          <w:sz w:val="36"/>
          <w:szCs w:val="36"/>
          <w:lang w:val="en-US" w:eastAsia="fr-FR"/>
        </w:rPr>
      </w:pPr>
    </w:p>
    <w:p w14:paraId="01FB85C7"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2947E17C"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45A222BF"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781BDBEA"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5FD09ABD"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60CD32E1"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3B25C2FF"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32B681A3"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1E980B41"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49F48990"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454E480E"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672F2CC1"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17D4E8FE" w14:textId="77777777" w:rsidR="00FA7BDD" w:rsidRPr="00FA7BDD" w:rsidRDefault="00FA7BDD" w:rsidP="00FA7BDD">
      <w:pPr>
        <w:tabs>
          <w:tab w:val="left" w:pos="0"/>
        </w:tabs>
        <w:spacing w:after="0" w:line="240" w:lineRule="auto"/>
        <w:jc w:val="both"/>
        <w:rPr>
          <w:rFonts w:ascii="Arial" w:eastAsia="Times New Roman" w:hAnsi="Arial" w:cs="Arial"/>
          <w:b/>
          <w:sz w:val="24"/>
          <w:szCs w:val="24"/>
          <w:lang w:val="en-US" w:eastAsia="fr-FR"/>
        </w:rPr>
      </w:pPr>
    </w:p>
    <w:p w14:paraId="5DFB1BEF" w14:textId="77777777" w:rsidR="00FA7BDD" w:rsidRPr="00FA7BDD" w:rsidRDefault="00FA7BDD" w:rsidP="00FA7BDD">
      <w:pPr>
        <w:spacing w:after="0" w:line="240" w:lineRule="auto"/>
        <w:jc w:val="center"/>
        <w:rPr>
          <w:rFonts w:ascii="Times New Roman" w:eastAsia="Times New Roman" w:hAnsi="Times New Roman" w:cs="Times New Roman"/>
          <w:b/>
          <w:sz w:val="28"/>
          <w:szCs w:val="28"/>
          <w:u w:val="single"/>
          <w:lang w:val="en-US" w:eastAsia="fr-FR"/>
        </w:rPr>
      </w:pPr>
      <w:r w:rsidRPr="00FA7BDD">
        <w:rPr>
          <w:rFonts w:ascii="Arial" w:eastAsia="Times New Roman" w:hAnsi="Arial" w:cs="Arial"/>
          <w:b/>
          <w:sz w:val="24"/>
          <w:szCs w:val="24"/>
          <w:lang w:val="en-US" w:eastAsia="fr-FR"/>
        </w:rPr>
        <w:br w:type="column"/>
      </w:r>
      <w:r w:rsidRPr="00FA7BDD">
        <w:rPr>
          <w:rFonts w:ascii="Times New Roman" w:eastAsia="Times New Roman" w:hAnsi="Times New Roman" w:cs="Times New Roman"/>
          <w:b/>
          <w:sz w:val="28"/>
          <w:szCs w:val="28"/>
          <w:u w:val="single"/>
          <w:lang w:val="en-US" w:eastAsia="fr-FR"/>
        </w:rPr>
        <w:lastRenderedPageBreak/>
        <w:t>SPECIAL ADMINISTRATIVE CLAUSES (SAC)</w:t>
      </w:r>
    </w:p>
    <w:p w14:paraId="056B7A7E" w14:textId="77777777" w:rsidR="00FA7BDD" w:rsidRPr="00FA7BDD" w:rsidRDefault="00FA7BDD" w:rsidP="00FA7BDD">
      <w:pPr>
        <w:spacing w:after="0" w:line="240" w:lineRule="auto"/>
        <w:jc w:val="center"/>
        <w:rPr>
          <w:rFonts w:ascii="Times New Roman" w:eastAsia="Times New Roman" w:hAnsi="Times New Roman" w:cs="Times New Roman"/>
          <w:b/>
          <w:sz w:val="24"/>
          <w:szCs w:val="24"/>
          <w:lang w:val="en-US" w:eastAsia="fr-FR"/>
        </w:rPr>
      </w:pPr>
    </w:p>
    <w:p w14:paraId="0746DF03" w14:textId="77777777" w:rsidR="00FA7BDD" w:rsidRPr="00FA7BDD" w:rsidRDefault="00FA7BDD" w:rsidP="00FA7BDD">
      <w:pPr>
        <w:spacing w:after="0" w:line="240" w:lineRule="auto"/>
        <w:jc w:val="center"/>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TABLE OF CONTENTS</w:t>
      </w:r>
    </w:p>
    <w:p w14:paraId="44E62226" w14:textId="77777777" w:rsidR="00FA7BDD" w:rsidRPr="00FA7BDD" w:rsidRDefault="00FA7BDD" w:rsidP="00FA7BDD">
      <w:pPr>
        <w:spacing w:after="0" w:line="240" w:lineRule="auto"/>
        <w:ind w:left="720" w:firstLine="720"/>
        <w:rPr>
          <w:rFonts w:ascii="Times New Roman" w:eastAsia="Times New Roman" w:hAnsi="Times New Roman" w:cs="Times New Roman"/>
          <w:b/>
          <w:sz w:val="24"/>
          <w:szCs w:val="24"/>
          <w:lang w:val="en-US" w:eastAsia="fr-FR"/>
        </w:rPr>
      </w:pPr>
    </w:p>
    <w:p w14:paraId="4BB8DE27" w14:textId="77777777" w:rsidR="00FA7BDD" w:rsidRPr="00FA7BDD" w:rsidRDefault="00FA7BDD" w:rsidP="00FA7BDD">
      <w:pPr>
        <w:spacing w:after="0" w:line="240" w:lineRule="auto"/>
        <w:ind w:firstLine="720"/>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Chapter 1: General Provisions.</w:t>
      </w:r>
    </w:p>
    <w:p w14:paraId="0E2F498D"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 Object of the contract</w:t>
      </w:r>
    </w:p>
    <w:p w14:paraId="47254F5C"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2:  Method of concluding the contract</w:t>
      </w:r>
    </w:p>
    <w:p w14:paraId="7D624B8B"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3:  Definitions and duties</w:t>
      </w:r>
    </w:p>
    <w:p w14:paraId="3EF90C81"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4:  Language, applicable law and regulations</w:t>
      </w:r>
    </w:p>
    <w:p w14:paraId="73619830"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Article 5:  Contract Documents</w:t>
      </w:r>
    </w:p>
    <w:p w14:paraId="021855CA"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Article 6:  General applicable texts</w:t>
      </w:r>
    </w:p>
    <w:p w14:paraId="7A9FCCAB"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Article 7:  Communication</w:t>
      </w:r>
    </w:p>
    <w:p w14:paraId="5F7BB55B"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Article 8:  Service Orders</w:t>
      </w:r>
    </w:p>
    <w:p w14:paraId="27E950EE"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Article 9:  Contractors Personnel</w:t>
      </w:r>
    </w:p>
    <w:p w14:paraId="3CD29161" w14:textId="77777777" w:rsidR="00FA7BDD" w:rsidRPr="00FA7BDD" w:rsidRDefault="00FA7BDD" w:rsidP="00FA7BDD">
      <w:pPr>
        <w:spacing w:after="0" w:line="240" w:lineRule="auto"/>
        <w:jc w:val="both"/>
        <w:rPr>
          <w:rFonts w:ascii="Times New Roman" w:eastAsia="Times New Roman" w:hAnsi="Times New Roman" w:cs="Times New Roman"/>
          <w:sz w:val="16"/>
          <w:szCs w:val="16"/>
          <w:lang w:val="fr-FR" w:eastAsia="fr-FR"/>
        </w:rPr>
      </w:pPr>
    </w:p>
    <w:p w14:paraId="752004AF" w14:textId="77777777" w:rsidR="00FA7BDD" w:rsidRPr="00FA7BDD" w:rsidRDefault="00FA7BDD" w:rsidP="00FA7BDD">
      <w:pPr>
        <w:spacing w:after="0" w:line="240" w:lineRule="auto"/>
        <w:ind w:firstLine="720"/>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Chapter 2: Financial Clauses.</w:t>
      </w:r>
    </w:p>
    <w:p w14:paraId="6860B498"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10:  Guarantees and securities</w:t>
      </w:r>
    </w:p>
    <w:p w14:paraId="60FD1158"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11:  Amount of the contract</w:t>
      </w:r>
    </w:p>
    <w:p w14:paraId="678F4CE9"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12:  Place and method of payment</w:t>
      </w:r>
    </w:p>
    <w:p w14:paraId="7F866EB7"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13:  Price Variation</w:t>
      </w:r>
    </w:p>
    <w:p w14:paraId="63526E25"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14:  Method of evaluation of work done</w:t>
      </w:r>
    </w:p>
    <w:p w14:paraId="6C587175"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15:  Evaluation of materials on site</w:t>
      </w:r>
    </w:p>
    <w:p w14:paraId="1805848D"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16:  Start off payment</w:t>
      </w:r>
    </w:p>
    <w:p w14:paraId="26BAD031"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Article 17:  Payment on account </w:t>
      </w:r>
    </w:p>
    <w:p w14:paraId="67D1BFC4"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18:  Interest on overdue payment</w:t>
      </w:r>
    </w:p>
    <w:p w14:paraId="74B6A57B"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19:  Penalties for delay</w:t>
      </w:r>
    </w:p>
    <w:p w14:paraId="1DF75360"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20:  Final detailed invoice</w:t>
      </w:r>
    </w:p>
    <w:p w14:paraId="34464EBC"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21:  Release of Guarantee Retention</w:t>
      </w:r>
    </w:p>
    <w:p w14:paraId="0847595E"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22:  Tax and Customs Schedule</w:t>
      </w:r>
    </w:p>
    <w:p w14:paraId="343C212C"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23:  Registration and stamp duty</w:t>
      </w:r>
    </w:p>
    <w:p w14:paraId="01D16D67" w14:textId="77777777" w:rsidR="00FA7BDD" w:rsidRPr="00FA7BDD" w:rsidRDefault="00FA7BDD" w:rsidP="00FA7BDD">
      <w:pPr>
        <w:spacing w:after="0" w:line="240" w:lineRule="auto"/>
        <w:jc w:val="both"/>
        <w:rPr>
          <w:rFonts w:ascii="Times New Roman" w:eastAsia="Times New Roman" w:hAnsi="Times New Roman" w:cs="Times New Roman"/>
          <w:sz w:val="16"/>
          <w:szCs w:val="16"/>
          <w:lang w:val="en-US" w:eastAsia="fr-FR"/>
        </w:rPr>
      </w:pPr>
    </w:p>
    <w:p w14:paraId="5A5EC8C8" w14:textId="77777777" w:rsidR="00FA7BDD" w:rsidRPr="00FA7BDD" w:rsidRDefault="00FA7BDD" w:rsidP="00FA7BDD">
      <w:pPr>
        <w:spacing w:after="0" w:line="240" w:lineRule="auto"/>
        <w:ind w:firstLine="720"/>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 xml:space="preserve">Chapter 3:  Execution of the Works </w:t>
      </w:r>
    </w:p>
    <w:p w14:paraId="01497BA0"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24:  Execution time limit of the contract</w:t>
      </w:r>
    </w:p>
    <w:p w14:paraId="7B1860DE"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25:  Roles and obligation of the contract</w:t>
      </w:r>
    </w:p>
    <w:p w14:paraId="71492A3E"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26:  Roles and obligation of the Contracting Authority</w:t>
      </w:r>
    </w:p>
    <w:p w14:paraId="1EE6932C"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 xml:space="preserve">27:  Insurance of structures and civil liabilities </w:t>
      </w:r>
    </w:p>
    <w:p w14:paraId="0EA8C233"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28:  Documents to be furnished by the contractor</w:t>
      </w:r>
    </w:p>
    <w:p w14:paraId="7B2ECF61"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29:  Organization and safety on the site</w:t>
      </w:r>
    </w:p>
    <w:p w14:paraId="4DD6A690"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 xml:space="preserve">30:  Setting out of structures </w:t>
      </w:r>
    </w:p>
    <w:p w14:paraId="3EC0B290"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 xml:space="preserve">31:  Sub-contracting </w:t>
      </w:r>
    </w:p>
    <w:p w14:paraId="018F0666"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32:  Work site journal.</w:t>
      </w:r>
    </w:p>
    <w:p w14:paraId="66F5207D" w14:textId="77777777" w:rsidR="00FA7BDD" w:rsidRPr="00FA7BDD" w:rsidRDefault="00FA7BDD" w:rsidP="00FA7BDD">
      <w:pPr>
        <w:spacing w:after="0" w:line="240" w:lineRule="auto"/>
        <w:jc w:val="both"/>
        <w:rPr>
          <w:rFonts w:ascii="Times New Roman" w:eastAsia="Times New Roman" w:hAnsi="Times New Roman" w:cs="Times New Roman"/>
          <w:sz w:val="16"/>
          <w:szCs w:val="16"/>
          <w:lang w:val="en-US" w:eastAsia="fr-FR"/>
        </w:rPr>
      </w:pPr>
    </w:p>
    <w:p w14:paraId="64EC4668"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b/>
        <w:t>Chapter 4: Reception</w:t>
      </w:r>
    </w:p>
    <w:p w14:paraId="5755F7C5"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33:  Provisional Reception</w:t>
      </w:r>
    </w:p>
    <w:p w14:paraId="180F214D"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34:  Documents to be furnished after execution</w:t>
      </w:r>
    </w:p>
    <w:p w14:paraId="177D4D8F"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35:  Guarantee period</w:t>
      </w:r>
    </w:p>
    <w:p w14:paraId="3D151E79"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36:  Final Reception</w:t>
      </w:r>
    </w:p>
    <w:p w14:paraId="6E3ED249" w14:textId="77777777" w:rsidR="00FA7BDD" w:rsidRPr="00FA7BDD" w:rsidRDefault="00FA7BDD" w:rsidP="00FA7BDD">
      <w:pPr>
        <w:spacing w:after="0" w:line="240" w:lineRule="auto"/>
        <w:jc w:val="both"/>
        <w:rPr>
          <w:rFonts w:ascii="Times New Roman" w:eastAsia="Times New Roman" w:hAnsi="Times New Roman" w:cs="Times New Roman"/>
          <w:sz w:val="16"/>
          <w:szCs w:val="16"/>
          <w:lang w:val="en-US" w:eastAsia="fr-FR"/>
        </w:rPr>
      </w:pPr>
    </w:p>
    <w:p w14:paraId="7B161B8C"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b/>
        <w:t>Chapter 5: Miscellaneous Provisions</w:t>
      </w:r>
    </w:p>
    <w:p w14:paraId="1A2BD2C2"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37:  Termination of the contract</w:t>
      </w:r>
    </w:p>
    <w:p w14:paraId="1E410A8F"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38:  Force Majeure</w:t>
      </w:r>
    </w:p>
    <w:p w14:paraId="403EDEA0"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39:  Litigation</w:t>
      </w:r>
    </w:p>
    <w:p w14:paraId="46EF6F53"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40:  Drafting and dissemination of the contract</w:t>
      </w:r>
    </w:p>
    <w:p w14:paraId="6A8E9CC4"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w:t>
      </w:r>
      <w:r w:rsidRPr="00FA7BDD">
        <w:rPr>
          <w:rFonts w:ascii="Times New Roman" w:eastAsia="Times New Roman" w:hAnsi="Times New Roman" w:cs="Times New Roman"/>
          <w:sz w:val="24"/>
          <w:szCs w:val="24"/>
          <w:lang w:val="en-US" w:eastAsia="fr-FR"/>
        </w:rPr>
        <w:tab/>
        <w:t>41and last: Validity of the contract.</w:t>
      </w:r>
    </w:p>
    <w:p w14:paraId="7C20EE54"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p>
    <w:p w14:paraId="166418A2"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p>
    <w:p w14:paraId="1911CC1B"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p>
    <w:p w14:paraId="5ACFE5B3" w14:textId="77777777" w:rsidR="00FA7BDD" w:rsidRPr="00FA7BDD" w:rsidRDefault="00FA7BDD" w:rsidP="00FA7BDD">
      <w:pPr>
        <w:spacing w:after="0" w:line="360" w:lineRule="auto"/>
        <w:ind w:firstLine="720"/>
        <w:jc w:val="center"/>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CHAPTER 1:</w:t>
      </w:r>
      <w:r w:rsidRPr="00FA7BDD">
        <w:rPr>
          <w:rFonts w:ascii="Times New Roman" w:eastAsia="Times New Roman" w:hAnsi="Times New Roman" w:cs="Times New Roman"/>
          <w:b/>
          <w:sz w:val="24"/>
          <w:szCs w:val="24"/>
          <w:lang w:val="en-US" w:eastAsia="fr-FR"/>
        </w:rPr>
        <w:tab/>
      </w:r>
      <w:r w:rsidRPr="00FA7BDD">
        <w:rPr>
          <w:rFonts w:ascii="Times New Roman" w:eastAsia="Times New Roman" w:hAnsi="Times New Roman" w:cs="Times New Roman"/>
          <w:b/>
          <w:sz w:val="24"/>
          <w:szCs w:val="24"/>
          <w:lang w:val="en-US" w:eastAsia="fr-FR"/>
        </w:rPr>
        <w:tab/>
      </w:r>
    </w:p>
    <w:p w14:paraId="74ABDF36" w14:textId="77777777" w:rsidR="00FA7BDD" w:rsidRPr="00FA7BDD" w:rsidRDefault="00FA7BDD" w:rsidP="00FA7BDD">
      <w:pPr>
        <w:spacing w:after="0" w:line="240" w:lineRule="auto"/>
        <w:ind w:firstLine="720"/>
        <w:jc w:val="center"/>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lastRenderedPageBreak/>
        <w:t>GENERAL PROVISIONS</w:t>
      </w:r>
    </w:p>
    <w:p w14:paraId="009F1CFF" w14:textId="77777777" w:rsidR="00FA7BDD" w:rsidRPr="00FA7BDD" w:rsidRDefault="00FA7BDD" w:rsidP="00FA7BDD">
      <w:pPr>
        <w:spacing w:after="0" w:line="240" w:lineRule="auto"/>
        <w:ind w:firstLine="720"/>
        <w:rPr>
          <w:rFonts w:ascii="Times New Roman" w:eastAsia="Times New Roman" w:hAnsi="Times New Roman" w:cs="Times New Roman"/>
          <w:b/>
          <w:sz w:val="24"/>
          <w:szCs w:val="24"/>
          <w:lang w:val="en-US" w:eastAsia="fr-FR"/>
        </w:rPr>
      </w:pPr>
    </w:p>
    <w:p w14:paraId="73281835" w14:textId="77777777" w:rsidR="00FA7BDD" w:rsidRPr="00FA7BDD" w:rsidRDefault="00FA7BDD" w:rsidP="00FA7BDD">
      <w:pPr>
        <w:spacing w:after="0" w:line="240" w:lineRule="auto"/>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1: Object of the contract</w:t>
      </w:r>
    </w:p>
    <w:p w14:paraId="6435A496"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 xml:space="preserve">    The object of the present contract is </w:t>
      </w:r>
      <w:r w:rsidRPr="00FA7BDD">
        <w:rPr>
          <w:rFonts w:ascii="Times New Roman" w:eastAsia="Times New Roman" w:hAnsi="Times New Roman" w:cs="Times New Roman"/>
          <w:b/>
          <w:szCs w:val="24"/>
          <w:lang w:val="en-US" w:eastAsia="fr-FR"/>
        </w:rPr>
        <w:t>FOR THE CONSRUCTION OF</w:t>
      </w:r>
      <w:r w:rsidRPr="00FA7BDD">
        <w:rPr>
          <w:rFonts w:ascii="Times New Roman" w:eastAsia="Times New Roman" w:hAnsi="Times New Roman" w:cs="Times New Roman"/>
          <w:b/>
          <w:sz w:val="24"/>
          <w:szCs w:val="24"/>
          <w:lang w:val="en-US" w:eastAsia="fr-FR"/>
        </w:rPr>
        <w:t xml:space="preserve"> </w:t>
      </w:r>
      <w:r w:rsidRPr="00FA7BDD">
        <w:rPr>
          <w:rFonts w:ascii="Times New Roman" w:eastAsia="Times New Roman" w:hAnsi="Times New Roman" w:cs="Times New Roman"/>
          <w:b/>
          <w:szCs w:val="36"/>
          <w:lang w:val="en-US"/>
        </w:rPr>
        <w:t>MUNICIPAL FISH POND FOR THE PRODUCTION OF FISH FINGERLINGS FOR FISH FARMERS OF</w:t>
      </w:r>
      <w:r w:rsidRPr="00FA7BDD">
        <w:rPr>
          <w:rFonts w:ascii="Times New Roman" w:eastAsia="Times New Roman" w:hAnsi="Times New Roman" w:cs="Times New Roman"/>
          <w:szCs w:val="36"/>
          <w:lang w:val="en-US"/>
        </w:rPr>
        <w:t xml:space="preserve"> </w:t>
      </w:r>
      <w:r w:rsidRPr="00FA7BDD">
        <w:rPr>
          <w:rFonts w:ascii="Times New Roman" w:eastAsia="Times New Roman" w:hAnsi="Times New Roman" w:cs="Times New Roman"/>
          <w:b/>
          <w:szCs w:val="24"/>
          <w:lang w:val="en-US" w:eastAsia="fr-FR"/>
        </w:rPr>
        <w:t>EYUMOJOCK MUNICIPALITY</w:t>
      </w:r>
      <w:r w:rsidRPr="00FA7BDD">
        <w:rPr>
          <w:rFonts w:ascii="Times New Roman" w:eastAsia="Times New Roman" w:hAnsi="Times New Roman" w:cs="Times New Roman"/>
          <w:b/>
          <w:sz w:val="24"/>
          <w:szCs w:val="24"/>
          <w:lang w:val="en-US" w:eastAsia="fr-FR"/>
        </w:rPr>
        <w:t>, MANYU DIVISION SOUTH WEST REGION (</w:t>
      </w:r>
      <w:r w:rsidRPr="00FA7BDD">
        <w:rPr>
          <w:rFonts w:ascii="Times New Roman" w:eastAsia="Times New Roman" w:hAnsi="Times New Roman" w:cs="Times New Roman"/>
          <w:sz w:val="24"/>
          <w:szCs w:val="24"/>
          <w:lang w:val="en-US" w:eastAsia="fr-FR"/>
        </w:rPr>
        <w:t>BY THE EMERGENCY PROCEDURE)</w:t>
      </w:r>
    </w:p>
    <w:p w14:paraId="78F7F31E" w14:textId="77777777" w:rsidR="00FA7BDD" w:rsidRPr="00FA7BDD" w:rsidRDefault="00FA7BDD" w:rsidP="00FA7BDD">
      <w:pPr>
        <w:spacing w:after="0" w:line="240" w:lineRule="auto"/>
        <w:jc w:val="both"/>
        <w:rPr>
          <w:rFonts w:ascii="Times New Roman" w:eastAsia="Times New Roman" w:hAnsi="Times New Roman" w:cs="Times New Roman"/>
          <w:sz w:val="20"/>
          <w:szCs w:val="20"/>
          <w:lang w:val="en-US" w:eastAsia="fr-FR"/>
        </w:rPr>
      </w:pPr>
    </w:p>
    <w:p w14:paraId="5B36C3ED" w14:textId="77777777" w:rsidR="00FA7BDD" w:rsidRPr="00FA7BDD" w:rsidRDefault="00FA7BDD" w:rsidP="00FA7BDD">
      <w:pPr>
        <w:spacing w:after="0" w:line="240" w:lineRule="auto"/>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2:  Method of concluding the Contract</w:t>
      </w:r>
    </w:p>
    <w:p w14:paraId="5F074904"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 xml:space="preserve">     The present contract is concluded by open National Invitation to Tender                  </w:t>
      </w:r>
    </w:p>
    <w:p w14:paraId="35890A33" w14:textId="77777777" w:rsidR="00FA7BDD" w:rsidRPr="00FA7BDD" w:rsidRDefault="00FA7BDD" w:rsidP="00FA7BDD">
      <w:pPr>
        <w:spacing w:after="0" w:line="240" w:lineRule="auto"/>
        <w:jc w:val="both"/>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 xml:space="preserve">N°: … /ONIT/MAYOR/EC/ECTB/2024 OF </w:t>
      </w:r>
      <w:r w:rsidRPr="00FA7BDD">
        <w:rPr>
          <w:rFonts w:ascii="Times New Roman" w:eastAsia="Times New Roman" w:hAnsi="Times New Roman" w:cs="Times New Roman"/>
          <w:b/>
          <w:sz w:val="24"/>
          <w:szCs w:val="24"/>
          <w:highlight w:val="yellow"/>
          <w:lang w:val="en-US" w:eastAsia="fr-FR"/>
        </w:rPr>
        <w:t>…/0</w:t>
      </w:r>
      <w:r w:rsidRPr="00FA7BDD">
        <w:rPr>
          <w:rFonts w:ascii="Times New Roman" w:eastAsia="Times New Roman" w:hAnsi="Times New Roman" w:cs="Times New Roman"/>
          <w:b/>
          <w:sz w:val="24"/>
          <w:szCs w:val="24"/>
          <w:lang w:val="en-US" w:eastAsia="fr-FR"/>
        </w:rPr>
        <w:t>3/2024</w:t>
      </w:r>
    </w:p>
    <w:p w14:paraId="65592802"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p>
    <w:p w14:paraId="2860BAA1"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fr-FR" w:eastAsia="fr-FR"/>
        </w:rPr>
      </w:pPr>
      <w:r w:rsidRPr="00FA7BDD">
        <w:rPr>
          <w:rFonts w:ascii="Times New Roman" w:eastAsia="Times New Roman" w:hAnsi="Times New Roman" w:cs="Times New Roman"/>
          <w:b/>
          <w:caps/>
          <w:sz w:val="24"/>
          <w:szCs w:val="24"/>
          <w:lang w:val="fr-FR" w:eastAsia="fr-FR"/>
        </w:rPr>
        <w:t>Article 3: DEFINITIONS and duties</w:t>
      </w:r>
    </w:p>
    <w:p w14:paraId="21E48D87" w14:textId="77777777" w:rsidR="00FA7BDD" w:rsidRPr="00FA7BDD" w:rsidRDefault="00FA7BDD" w:rsidP="006833A4">
      <w:pPr>
        <w:numPr>
          <w:ilvl w:val="1"/>
          <w:numId w:val="1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a)  </w:t>
      </w:r>
      <w:r w:rsidRPr="00FA7BDD">
        <w:rPr>
          <w:rFonts w:ascii="Times New Roman" w:eastAsia="Times New Roman" w:hAnsi="Times New Roman" w:cs="Times New Roman"/>
          <w:b/>
          <w:sz w:val="24"/>
          <w:szCs w:val="24"/>
          <w:lang w:val="en-US" w:eastAsia="fr-FR"/>
        </w:rPr>
        <w:t>The Contracting Authority</w:t>
      </w:r>
      <w:r w:rsidRPr="00FA7BDD">
        <w:rPr>
          <w:rFonts w:ascii="Times New Roman" w:eastAsia="Times New Roman" w:hAnsi="Times New Roman" w:cs="Times New Roman"/>
          <w:sz w:val="24"/>
          <w:szCs w:val="24"/>
          <w:lang w:val="en-US" w:eastAsia="fr-FR"/>
        </w:rPr>
        <w:t xml:space="preserve"> shall be </w:t>
      </w:r>
      <w:r w:rsidRPr="00FA7BDD">
        <w:rPr>
          <w:rFonts w:ascii="Times New Roman" w:eastAsia="Times New Roman" w:hAnsi="Times New Roman" w:cs="Times New Roman"/>
          <w:b/>
          <w:sz w:val="24"/>
          <w:szCs w:val="24"/>
          <w:lang w:val="en-US" w:eastAsia="fr-FR"/>
        </w:rPr>
        <w:t>THE MAYOR OF TINTO COUNCIL</w:t>
      </w:r>
      <w:r w:rsidRPr="00FA7BDD">
        <w:rPr>
          <w:rFonts w:ascii="Times New Roman" w:eastAsia="Times New Roman" w:hAnsi="Times New Roman" w:cs="Times New Roman"/>
          <w:sz w:val="24"/>
          <w:szCs w:val="24"/>
          <w:lang w:val="en-US" w:eastAsia="fr-FR"/>
        </w:rPr>
        <w:t>;</w:t>
      </w:r>
    </w:p>
    <w:p w14:paraId="5816421E" w14:textId="77777777" w:rsidR="00FA7BDD" w:rsidRPr="00FA7BDD" w:rsidRDefault="00FA7BDD" w:rsidP="00FA7BDD">
      <w:pPr>
        <w:spacing w:after="0" w:line="240" w:lineRule="auto"/>
        <w:ind w:left="780" w:firstLine="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 this respect he preserves the original documents relating to the contract and transmits copies to the Public Contract Regulatory Agency.</w:t>
      </w:r>
    </w:p>
    <w:p w14:paraId="68F35D13" w14:textId="77777777" w:rsidR="00FA7BDD" w:rsidRPr="00FA7BDD" w:rsidRDefault="00FA7BDD" w:rsidP="00FA7BDD">
      <w:pPr>
        <w:spacing w:after="0" w:line="240" w:lineRule="auto"/>
        <w:ind w:left="720" w:firstLine="6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b)   </w:t>
      </w:r>
      <w:r w:rsidRPr="00FA7BDD">
        <w:rPr>
          <w:rFonts w:ascii="Times New Roman" w:eastAsia="Times New Roman" w:hAnsi="Times New Roman" w:cs="Times New Roman"/>
          <w:b/>
          <w:sz w:val="24"/>
          <w:szCs w:val="24"/>
          <w:lang w:val="en-US" w:eastAsia="fr-FR"/>
        </w:rPr>
        <w:t>The Project owner</w:t>
      </w:r>
      <w:r w:rsidRPr="00FA7BDD">
        <w:rPr>
          <w:rFonts w:ascii="Times New Roman" w:eastAsia="Times New Roman" w:hAnsi="Times New Roman" w:cs="Times New Roman"/>
          <w:sz w:val="24"/>
          <w:szCs w:val="24"/>
          <w:lang w:val="en-US" w:eastAsia="fr-FR"/>
        </w:rPr>
        <w:t xml:space="preserve"> shall be </w:t>
      </w:r>
      <w:r w:rsidRPr="00FA7BDD">
        <w:rPr>
          <w:rFonts w:ascii="Times New Roman" w:eastAsia="Times New Roman" w:hAnsi="Times New Roman" w:cs="Times New Roman"/>
          <w:b/>
          <w:sz w:val="24"/>
          <w:szCs w:val="24"/>
          <w:lang w:val="en-US" w:eastAsia="fr-FR"/>
        </w:rPr>
        <w:t xml:space="preserve">THE MAYOR OF EYUMOJOCK COUNCIL </w:t>
      </w:r>
      <w:r w:rsidRPr="00FA7BDD">
        <w:rPr>
          <w:rFonts w:ascii="Times New Roman" w:eastAsia="Times New Roman" w:hAnsi="Times New Roman" w:cs="Times New Roman"/>
          <w:sz w:val="24"/>
          <w:szCs w:val="24"/>
          <w:lang w:val="en-US" w:eastAsia="fr-FR"/>
        </w:rPr>
        <w:t>(Authorizing Officer). In this capacity, he shall respect the administrative, technical and financial clauses of this contract.</w:t>
      </w:r>
    </w:p>
    <w:p w14:paraId="5B469C7C" w14:textId="77777777" w:rsidR="00FA7BDD" w:rsidRPr="00FA7BDD" w:rsidRDefault="00FA7BDD" w:rsidP="006833A4">
      <w:pPr>
        <w:numPr>
          <w:ilvl w:val="0"/>
          <w:numId w:val="82"/>
        </w:numPr>
        <w:tabs>
          <w:tab w:val="left" w:pos="0"/>
          <w:tab w:val="num" w:pos="1637"/>
        </w:tabs>
        <w:spacing w:after="0" w:line="240" w:lineRule="auto"/>
        <w:jc w:val="both"/>
        <w:rPr>
          <w:rFonts w:ascii="Times New Roman" w:eastAsia="Times New Roman" w:hAnsi="Times New Roman" w:cs="Times New Roman"/>
          <w:b/>
          <w:sz w:val="24"/>
          <w:szCs w:val="24"/>
          <w:lang w:val="fr-FR" w:eastAsia="fr-FR"/>
        </w:rPr>
      </w:pPr>
      <w:r w:rsidRPr="00FA7BDD">
        <w:rPr>
          <w:rFonts w:ascii="Times New Roman" w:eastAsia="Times New Roman" w:hAnsi="Times New Roman" w:cs="Times New Roman"/>
          <w:sz w:val="24"/>
          <w:szCs w:val="24"/>
          <w:lang w:val="fr-FR" w:eastAsia="fr-FR"/>
        </w:rPr>
        <w:t xml:space="preserve">The Representative of the Authority in charge of Public Contracts: </w:t>
      </w:r>
      <w:r w:rsidRPr="00FA7BDD">
        <w:rPr>
          <w:rFonts w:ascii="Times New Roman" w:eastAsia="Times New Roman" w:hAnsi="Times New Roman" w:cs="Times New Roman"/>
          <w:b/>
          <w:sz w:val="24"/>
          <w:szCs w:val="24"/>
          <w:lang w:val="fr-FR" w:eastAsia="fr-FR"/>
        </w:rPr>
        <w:t>Divisional Delegate MINMAP MANYU.</w:t>
      </w:r>
    </w:p>
    <w:p w14:paraId="3EEE212E" w14:textId="77777777" w:rsidR="00FA7BDD" w:rsidRPr="00FA7BDD" w:rsidRDefault="00FA7BDD" w:rsidP="00FA7BDD">
      <w:pPr>
        <w:tabs>
          <w:tab w:val="left" w:pos="0"/>
        </w:tabs>
        <w:spacing w:after="0" w:line="240" w:lineRule="auto"/>
        <w:ind w:left="561" w:hanging="561"/>
        <w:jc w:val="both"/>
        <w:rPr>
          <w:rFonts w:ascii="Times New Roman" w:eastAsia="Times New Roman" w:hAnsi="Times New Roman" w:cs="Times New Roman"/>
          <w:sz w:val="24"/>
          <w:szCs w:val="24"/>
          <w:lang w:eastAsia="fr-FR"/>
        </w:rPr>
      </w:pPr>
      <w:r w:rsidRPr="00FA7BDD">
        <w:rPr>
          <w:rFonts w:ascii="Times New Roman" w:eastAsia="Times New Roman" w:hAnsi="Times New Roman" w:cs="Times New Roman"/>
          <w:sz w:val="24"/>
          <w:szCs w:val="24"/>
          <w:lang w:eastAsia="fr-FR"/>
        </w:rPr>
        <w:t xml:space="preserve">                         </w:t>
      </w:r>
      <w:r w:rsidRPr="00FA7BDD">
        <w:rPr>
          <w:rFonts w:ascii="Arial" w:eastAsia="Calibri" w:hAnsi="Arial" w:cs="Times New Roman"/>
        </w:rPr>
        <w:t>He ensures the affectivity, quality and good governance of the system</w:t>
      </w:r>
      <w:r w:rsidRPr="00FA7BDD">
        <w:rPr>
          <w:rFonts w:ascii="Times New Roman" w:eastAsia="Times New Roman" w:hAnsi="Times New Roman" w:cs="Times New Roman"/>
          <w:sz w:val="24"/>
          <w:szCs w:val="24"/>
          <w:lang w:eastAsia="fr-FR"/>
        </w:rPr>
        <w:t xml:space="preserve">.. </w:t>
      </w:r>
    </w:p>
    <w:p w14:paraId="507BBD46" w14:textId="77777777" w:rsidR="00FA7BDD" w:rsidRPr="00FA7BDD" w:rsidRDefault="00FA7BDD" w:rsidP="00FA7BDD">
      <w:pPr>
        <w:tabs>
          <w:tab w:val="left" w:pos="0"/>
        </w:tabs>
        <w:spacing w:after="0" w:line="240" w:lineRule="auto"/>
        <w:ind w:left="708"/>
        <w:jc w:val="both"/>
        <w:rPr>
          <w:rFonts w:ascii="Times New Roman" w:eastAsia="Times New Roman" w:hAnsi="Times New Roman" w:cs="Times New Roman"/>
          <w:b/>
          <w:sz w:val="24"/>
          <w:szCs w:val="24"/>
          <w:lang w:eastAsia="fr-FR"/>
        </w:rPr>
      </w:pPr>
      <w:r w:rsidRPr="00FA7BDD">
        <w:rPr>
          <w:rFonts w:ascii="Times New Roman" w:eastAsia="Times New Roman" w:hAnsi="Times New Roman" w:cs="Times New Roman"/>
          <w:sz w:val="24"/>
          <w:szCs w:val="24"/>
          <w:lang w:eastAsia="fr-FR"/>
        </w:rPr>
        <w:t xml:space="preserve">     -d)  The Verification: </w:t>
      </w:r>
      <w:r w:rsidRPr="00FA7BDD">
        <w:rPr>
          <w:rFonts w:ascii="Times New Roman" w:eastAsia="Times New Roman" w:hAnsi="Times New Roman" w:cs="Times New Roman"/>
          <w:b/>
          <w:sz w:val="24"/>
          <w:szCs w:val="24"/>
          <w:lang w:eastAsia="fr-FR"/>
        </w:rPr>
        <w:t xml:space="preserve">The Controller in charge at the Control of execution; Brigade of   </w:t>
      </w:r>
    </w:p>
    <w:p w14:paraId="3618FEEC" w14:textId="77777777" w:rsidR="00FA7BDD" w:rsidRPr="00FA7BDD" w:rsidRDefault="00FA7BDD" w:rsidP="00FA7BDD">
      <w:pPr>
        <w:tabs>
          <w:tab w:val="left" w:pos="0"/>
        </w:tabs>
        <w:spacing w:after="0" w:line="240" w:lineRule="auto"/>
        <w:ind w:left="708"/>
        <w:jc w:val="both"/>
        <w:rPr>
          <w:rFonts w:ascii="Times New Roman" w:eastAsia="Times New Roman" w:hAnsi="Times New Roman" w:cs="Times New Roman"/>
          <w:b/>
          <w:sz w:val="24"/>
          <w:szCs w:val="24"/>
          <w:lang w:eastAsia="fr-FR"/>
        </w:rPr>
      </w:pPr>
      <w:r w:rsidRPr="00FA7BDD">
        <w:rPr>
          <w:rFonts w:ascii="Times New Roman" w:eastAsia="Times New Roman" w:hAnsi="Times New Roman" w:cs="Times New Roman"/>
          <w:b/>
          <w:sz w:val="24"/>
          <w:szCs w:val="24"/>
          <w:lang w:eastAsia="fr-FR"/>
        </w:rPr>
        <w:t xml:space="preserve">            </w:t>
      </w:r>
      <w:r w:rsidRPr="00FA7BDD">
        <w:rPr>
          <w:rFonts w:ascii="Times New Roman" w:eastAsia="Times New Roman" w:hAnsi="Times New Roman" w:cs="Times New Roman"/>
          <w:b/>
          <w:szCs w:val="24"/>
          <w:lang w:eastAsia="fr-FR"/>
        </w:rPr>
        <w:t xml:space="preserve">DD/MINMAP </w:t>
      </w:r>
    </w:p>
    <w:p w14:paraId="77F86B10" w14:textId="77777777" w:rsidR="00FA7BDD" w:rsidRPr="00FA7BDD" w:rsidRDefault="00FA7BDD" w:rsidP="00FA7BDD">
      <w:pPr>
        <w:tabs>
          <w:tab w:val="left" w:pos="0"/>
        </w:tabs>
        <w:spacing w:after="0" w:line="240" w:lineRule="auto"/>
        <w:ind w:left="708"/>
        <w:jc w:val="both"/>
        <w:rPr>
          <w:rFonts w:ascii="Times New Roman" w:eastAsia="Times New Roman" w:hAnsi="Times New Roman" w:cs="Times New Roman"/>
          <w:sz w:val="24"/>
          <w:szCs w:val="24"/>
          <w:lang w:eastAsia="fr-FR"/>
        </w:rPr>
      </w:pPr>
      <w:r w:rsidRPr="00FA7BDD">
        <w:rPr>
          <w:rFonts w:ascii="Times New Roman" w:eastAsia="Times New Roman" w:hAnsi="Times New Roman" w:cs="Times New Roman"/>
          <w:sz w:val="24"/>
          <w:szCs w:val="24"/>
          <w:lang w:eastAsia="fr-FR"/>
        </w:rPr>
        <w:t xml:space="preserve">            He reports the proper execution of the tasks, verifies the regular presence and roles of each    </w:t>
      </w:r>
    </w:p>
    <w:p w14:paraId="10304205" w14:textId="77777777" w:rsidR="00FA7BDD" w:rsidRPr="00FA7BDD" w:rsidRDefault="00FA7BDD" w:rsidP="00FA7BDD">
      <w:pPr>
        <w:tabs>
          <w:tab w:val="left" w:pos="0"/>
        </w:tabs>
        <w:spacing w:after="0" w:line="240" w:lineRule="auto"/>
        <w:ind w:left="708"/>
        <w:jc w:val="both"/>
        <w:rPr>
          <w:rFonts w:ascii="Tahoma" w:eastAsia="Times New Roman" w:hAnsi="Tahoma" w:cs="Tahoma"/>
          <w:sz w:val="24"/>
          <w:szCs w:val="24"/>
          <w:lang w:eastAsia="fr-FR"/>
        </w:rPr>
      </w:pPr>
      <w:r w:rsidRPr="00FA7BDD">
        <w:rPr>
          <w:rFonts w:ascii="Times New Roman" w:eastAsia="Times New Roman" w:hAnsi="Times New Roman" w:cs="Times New Roman"/>
          <w:sz w:val="24"/>
          <w:szCs w:val="24"/>
          <w:lang w:eastAsia="fr-FR"/>
        </w:rPr>
        <w:t xml:space="preserve">              stakeholder.   </w:t>
      </w:r>
    </w:p>
    <w:p w14:paraId="26618160" w14:textId="77777777" w:rsidR="00FA7BDD" w:rsidRPr="00FA7BDD" w:rsidRDefault="00FA7BDD" w:rsidP="006833A4">
      <w:pPr>
        <w:numPr>
          <w:ilvl w:val="2"/>
          <w:numId w:val="81"/>
        </w:numPr>
        <w:tabs>
          <w:tab w:val="left" w:pos="0"/>
          <w:tab w:val="num" w:pos="1637"/>
        </w:tabs>
        <w:spacing w:after="0" w:line="240" w:lineRule="auto"/>
        <w:jc w:val="both"/>
        <w:rPr>
          <w:rFonts w:ascii="Book Antiqua" w:eastAsia="Times New Roman" w:hAnsi="Book Antiqua" w:cs="Tahoma"/>
          <w:sz w:val="24"/>
          <w:szCs w:val="24"/>
          <w:lang w:eastAsia="fr-FR"/>
        </w:rPr>
      </w:pPr>
      <w:r w:rsidRPr="00FA7BDD">
        <w:rPr>
          <w:rFonts w:ascii="Times New Roman" w:eastAsia="Times New Roman" w:hAnsi="Times New Roman" w:cs="Times New Roman"/>
          <w:sz w:val="24"/>
          <w:szCs w:val="24"/>
          <w:lang w:val="en-US" w:eastAsia="fr-FR"/>
        </w:rPr>
        <w:t xml:space="preserve">e)    </w:t>
      </w:r>
      <w:r w:rsidRPr="00FA7BDD">
        <w:rPr>
          <w:rFonts w:ascii="Times New Roman" w:eastAsia="Times New Roman" w:hAnsi="Times New Roman" w:cs="Times New Roman"/>
          <w:b/>
          <w:sz w:val="24"/>
          <w:szCs w:val="24"/>
          <w:lang w:val="en-US" w:eastAsia="fr-FR"/>
        </w:rPr>
        <w:t>The Contract Manager</w:t>
      </w:r>
      <w:r w:rsidRPr="00FA7BDD">
        <w:rPr>
          <w:rFonts w:ascii="Times New Roman" w:eastAsia="Times New Roman" w:hAnsi="Times New Roman" w:cs="Times New Roman"/>
          <w:sz w:val="24"/>
          <w:szCs w:val="24"/>
          <w:lang w:val="en-US" w:eastAsia="fr-FR"/>
        </w:rPr>
        <w:t xml:space="preserve"> shall be THE CDO OF EYUMOJOCK COUNCIL</w:t>
      </w:r>
      <w:r w:rsidRPr="00FA7BDD">
        <w:rPr>
          <w:rFonts w:ascii="Times New Roman" w:eastAsia="Times New Roman" w:hAnsi="Times New Roman" w:cs="Times New Roman"/>
          <w:b/>
          <w:sz w:val="24"/>
          <w:szCs w:val="24"/>
          <w:lang w:val="en-US" w:eastAsia="fr-FR"/>
        </w:rPr>
        <w:t>.</w:t>
      </w:r>
      <w:r w:rsidRPr="00FA7BDD">
        <w:rPr>
          <w:rFonts w:ascii="Book Antiqua" w:eastAsia="Times New Roman" w:hAnsi="Book Antiqua" w:cs="Tahoma"/>
          <w:sz w:val="24"/>
          <w:szCs w:val="24"/>
          <w:lang w:eastAsia="fr-FR"/>
        </w:rPr>
        <w:t xml:space="preserve"> Hereinafter referred to as the Contract Manager. He ensures the respect of the administrative, technical, financial conditions and contractual time-limits.</w:t>
      </w:r>
    </w:p>
    <w:p w14:paraId="05AD0543" w14:textId="77777777" w:rsidR="00FA7BDD" w:rsidRPr="00FA7BDD" w:rsidRDefault="00FA7BDD" w:rsidP="00FA7BDD">
      <w:pPr>
        <w:tabs>
          <w:tab w:val="left" w:pos="0"/>
        </w:tabs>
        <w:spacing w:after="0" w:line="240" w:lineRule="auto"/>
        <w:jc w:val="both"/>
        <w:rPr>
          <w:rFonts w:ascii="Book Antiqua" w:eastAsia="Times New Roman" w:hAnsi="Book Antiqua" w:cs="Tahoma"/>
          <w:szCs w:val="20"/>
          <w:lang w:val="en-US" w:eastAsia="fr-FR"/>
        </w:rPr>
      </w:pPr>
      <w:r w:rsidRPr="00FA7BDD">
        <w:rPr>
          <w:rFonts w:ascii="Times New Roman" w:eastAsia="Times New Roman" w:hAnsi="Times New Roman" w:cs="Times New Roman"/>
          <w:sz w:val="24"/>
          <w:szCs w:val="24"/>
          <w:lang w:val="en-US" w:eastAsia="fr-FR"/>
        </w:rPr>
        <w:t xml:space="preserve">             f)  </w:t>
      </w:r>
      <w:r w:rsidRPr="00FA7BDD">
        <w:rPr>
          <w:rFonts w:ascii="Times New Roman" w:eastAsia="Times New Roman" w:hAnsi="Times New Roman" w:cs="Times New Roman"/>
          <w:b/>
          <w:sz w:val="24"/>
          <w:szCs w:val="24"/>
          <w:lang w:val="en-US" w:eastAsia="fr-FR"/>
        </w:rPr>
        <w:t>The Contract Engineer</w:t>
      </w:r>
      <w:r w:rsidRPr="00FA7BDD">
        <w:rPr>
          <w:rFonts w:ascii="Times New Roman" w:eastAsia="Times New Roman" w:hAnsi="Times New Roman" w:cs="Times New Roman"/>
          <w:sz w:val="24"/>
          <w:szCs w:val="24"/>
          <w:lang w:val="en-US" w:eastAsia="fr-FR"/>
        </w:rPr>
        <w:t xml:space="preserve"> shall be: </w:t>
      </w:r>
      <w:r w:rsidRPr="00FA7BDD">
        <w:rPr>
          <w:rFonts w:ascii="Times New Roman" w:eastAsia="Times New Roman" w:hAnsi="Times New Roman" w:cs="Times New Roman"/>
          <w:b/>
          <w:sz w:val="24"/>
          <w:szCs w:val="24"/>
          <w:lang w:val="en-US" w:eastAsia="fr-FR"/>
        </w:rPr>
        <w:t>The Divisional Delegate of MINTP Manyu</w:t>
      </w:r>
      <w:r w:rsidRPr="00FA7BDD">
        <w:rPr>
          <w:rFonts w:ascii="Book Antiqua" w:eastAsia="Times New Roman" w:hAnsi="Book Antiqua" w:cs="Tahoma"/>
          <w:sz w:val="20"/>
          <w:szCs w:val="20"/>
          <w:lang w:val="en-US" w:eastAsia="fr-FR"/>
        </w:rPr>
        <w:t xml:space="preserve"> </w:t>
      </w:r>
      <w:r w:rsidRPr="00FA7BDD">
        <w:rPr>
          <w:rFonts w:ascii="Book Antiqua" w:eastAsia="Times New Roman" w:hAnsi="Book Antiqua" w:cs="Tahoma"/>
          <w:szCs w:val="20"/>
          <w:lang w:val="en-US" w:eastAsia="fr-FR"/>
        </w:rPr>
        <w:t xml:space="preserve">who examines,  </w:t>
      </w:r>
    </w:p>
    <w:p w14:paraId="59AF9675" w14:textId="77777777" w:rsidR="00FA7BDD" w:rsidRPr="00FA7BDD" w:rsidRDefault="00FA7BDD" w:rsidP="00FA7BDD">
      <w:pPr>
        <w:tabs>
          <w:tab w:val="left" w:pos="0"/>
        </w:tabs>
        <w:spacing w:after="0" w:line="240" w:lineRule="auto"/>
        <w:jc w:val="both"/>
        <w:rPr>
          <w:rFonts w:ascii="Book Antiqua" w:eastAsia="Times New Roman" w:hAnsi="Book Antiqua" w:cs="Tahoma"/>
          <w:szCs w:val="20"/>
          <w:lang w:val="en-US" w:eastAsia="fr-FR"/>
        </w:rPr>
      </w:pPr>
      <w:r w:rsidRPr="00FA7BDD">
        <w:rPr>
          <w:rFonts w:ascii="Book Antiqua" w:eastAsia="Times New Roman" w:hAnsi="Book Antiqua" w:cs="Tahoma"/>
          <w:szCs w:val="20"/>
          <w:lang w:val="en-US" w:eastAsia="fr-FR"/>
        </w:rPr>
        <w:t xml:space="preserve">                   verifies, testifies and approves the quality and quantity of all works executed. He establishes and </w:t>
      </w:r>
    </w:p>
    <w:p w14:paraId="402BEC68" w14:textId="77777777" w:rsidR="00FA7BDD" w:rsidRPr="00FA7BDD" w:rsidRDefault="00FA7BDD" w:rsidP="00FA7BDD">
      <w:pPr>
        <w:tabs>
          <w:tab w:val="left" w:pos="0"/>
        </w:tabs>
        <w:spacing w:after="0" w:line="240" w:lineRule="auto"/>
        <w:jc w:val="both"/>
        <w:rPr>
          <w:rFonts w:ascii="Book Antiqua" w:eastAsia="Times New Roman" w:hAnsi="Book Antiqua" w:cs="Tahoma"/>
          <w:szCs w:val="20"/>
          <w:lang w:val="en-US" w:eastAsia="fr-FR"/>
        </w:rPr>
      </w:pPr>
      <w:r w:rsidRPr="00FA7BDD">
        <w:rPr>
          <w:rFonts w:ascii="Book Antiqua" w:eastAsia="Times New Roman" w:hAnsi="Book Antiqua" w:cs="Tahoma"/>
          <w:szCs w:val="20"/>
          <w:lang w:val="en-US" w:eastAsia="fr-FR"/>
        </w:rPr>
        <w:t xml:space="preserve">                   signs the works’ attachment and payment deductions contradictorily with the contractor. In </w:t>
      </w:r>
    </w:p>
    <w:p w14:paraId="70192CD1" w14:textId="77777777" w:rsidR="00FA7BDD" w:rsidRPr="00FA7BDD" w:rsidRDefault="00FA7BDD" w:rsidP="00FA7BDD">
      <w:pPr>
        <w:tabs>
          <w:tab w:val="left" w:pos="0"/>
        </w:tabs>
        <w:spacing w:after="0" w:line="240" w:lineRule="auto"/>
        <w:jc w:val="both"/>
        <w:rPr>
          <w:rFonts w:ascii="Book Antiqua" w:eastAsia="Times New Roman" w:hAnsi="Book Antiqua" w:cs="Tahoma"/>
          <w:szCs w:val="20"/>
          <w:lang w:val="en-US" w:eastAsia="fr-FR"/>
        </w:rPr>
      </w:pPr>
      <w:r w:rsidRPr="00FA7BDD">
        <w:rPr>
          <w:rFonts w:ascii="Book Antiqua" w:eastAsia="Times New Roman" w:hAnsi="Book Antiqua" w:cs="Tahoma"/>
          <w:szCs w:val="20"/>
          <w:lang w:val="en-US" w:eastAsia="fr-FR"/>
        </w:rPr>
        <w:t xml:space="preserve">                   consequence, he is qualified to prescribe all the dispositions that he judges necessary and confirms all  </w:t>
      </w:r>
    </w:p>
    <w:p w14:paraId="10D9425E" w14:textId="77777777" w:rsidR="00FA7BDD" w:rsidRPr="00FA7BDD" w:rsidRDefault="00FA7BDD" w:rsidP="00FA7BDD">
      <w:pPr>
        <w:tabs>
          <w:tab w:val="left" w:pos="0"/>
        </w:tabs>
        <w:spacing w:after="0" w:line="240" w:lineRule="auto"/>
        <w:jc w:val="both"/>
        <w:rPr>
          <w:rFonts w:ascii="Book Antiqua" w:eastAsia="Times New Roman" w:hAnsi="Book Antiqua" w:cs="Tahoma"/>
          <w:szCs w:val="20"/>
          <w:lang w:eastAsia="fr-FR"/>
        </w:rPr>
      </w:pPr>
      <w:r w:rsidRPr="00FA7BDD">
        <w:rPr>
          <w:rFonts w:ascii="Book Antiqua" w:eastAsia="Times New Roman" w:hAnsi="Book Antiqua" w:cs="Tahoma"/>
          <w:szCs w:val="20"/>
          <w:lang w:val="en-US" w:eastAsia="fr-FR"/>
        </w:rPr>
        <w:t xml:space="preserve">                 the works well done</w:t>
      </w:r>
      <w:r w:rsidRPr="00FA7BDD">
        <w:rPr>
          <w:rFonts w:ascii="Book Antiqua" w:eastAsia="Times New Roman" w:hAnsi="Book Antiqua" w:cs="Tahoma"/>
          <w:szCs w:val="20"/>
          <w:lang w:eastAsia="fr-FR"/>
        </w:rPr>
        <w:t>;</w:t>
      </w:r>
    </w:p>
    <w:p w14:paraId="79D3CE1C" w14:textId="77777777" w:rsidR="00FA7BDD" w:rsidRPr="00FA7BDD" w:rsidRDefault="00FA7BDD" w:rsidP="00FA7BDD">
      <w:pPr>
        <w:tabs>
          <w:tab w:val="left" w:pos="0"/>
        </w:tabs>
        <w:spacing w:after="0" w:line="240" w:lineRule="auto"/>
        <w:ind w:left="1495"/>
        <w:jc w:val="both"/>
        <w:rPr>
          <w:rFonts w:ascii="Book Antiqua" w:eastAsia="Times New Roman" w:hAnsi="Book Antiqua" w:cs="Tahoma"/>
          <w:szCs w:val="20"/>
          <w:lang w:eastAsia="fr-FR"/>
        </w:rPr>
      </w:pPr>
      <w:r w:rsidRPr="00FA7BDD">
        <w:rPr>
          <w:rFonts w:ascii="Book Antiqua" w:eastAsia="Times New Roman" w:hAnsi="Book Antiqua" w:cs="Tahoma"/>
          <w:szCs w:val="20"/>
          <w:lang w:val="en-US" w:eastAsia="fr-FR"/>
        </w:rPr>
        <w:t>Any project modification must be submitted by the Engineer to the Contracting Authority, for his approval before the contractor can execute</w:t>
      </w:r>
      <w:r w:rsidRPr="00FA7BDD">
        <w:rPr>
          <w:rFonts w:ascii="Book Antiqua" w:eastAsia="Times New Roman" w:hAnsi="Book Antiqua" w:cs="Tahoma"/>
          <w:szCs w:val="20"/>
          <w:lang w:eastAsia="fr-FR"/>
        </w:rPr>
        <w:t>.</w:t>
      </w:r>
    </w:p>
    <w:p w14:paraId="4D9710B1"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p>
    <w:p w14:paraId="37682E58" w14:textId="77777777" w:rsidR="00FA7BDD" w:rsidRPr="00FA7BDD" w:rsidRDefault="00FA7BDD" w:rsidP="006833A4">
      <w:pPr>
        <w:numPr>
          <w:ilvl w:val="1"/>
          <w:numId w:val="18"/>
        </w:numPr>
        <w:tabs>
          <w:tab w:val="num" w:pos="709"/>
        </w:tabs>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authority </w:t>
      </w:r>
      <w:r w:rsidRPr="00FA7BDD">
        <w:rPr>
          <w:rFonts w:ascii="Times New Roman" w:eastAsia="Times New Roman" w:hAnsi="Times New Roman" w:cs="Times New Roman"/>
          <w:sz w:val="24"/>
          <w:szCs w:val="24"/>
          <w:lang w:eastAsia="fr-FR"/>
        </w:rPr>
        <w:t>to incur</w:t>
      </w:r>
      <w:r w:rsidRPr="00FA7BDD">
        <w:rPr>
          <w:rFonts w:ascii="Times New Roman" w:eastAsia="Times New Roman" w:hAnsi="Times New Roman" w:cs="Times New Roman"/>
          <w:sz w:val="24"/>
          <w:szCs w:val="24"/>
          <w:lang w:val="en-US" w:eastAsia="fr-FR"/>
        </w:rPr>
        <w:t xml:space="preserve"> expenditure shall be the </w:t>
      </w:r>
      <w:r w:rsidRPr="00FA7BDD">
        <w:rPr>
          <w:rFonts w:ascii="Times New Roman" w:eastAsia="Times New Roman" w:hAnsi="Times New Roman" w:cs="Times New Roman"/>
          <w:b/>
          <w:szCs w:val="24"/>
          <w:lang w:val="en-US" w:eastAsia="fr-FR"/>
        </w:rPr>
        <w:t>THE MAYOR OF EYUMOJOCK COUNCIL</w:t>
      </w:r>
      <w:r w:rsidRPr="00FA7BDD">
        <w:rPr>
          <w:rFonts w:ascii="Times New Roman" w:eastAsia="Times New Roman" w:hAnsi="Times New Roman" w:cs="Times New Roman"/>
          <w:sz w:val="24"/>
          <w:szCs w:val="24"/>
          <w:lang w:val="en-US" w:eastAsia="fr-FR"/>
        </w:rPr>
        <w:t>(Authorizing Officer)</w:t>
      </w:r>
    </w:p>
    <w:p w14:paraId="32C6A9DB"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authority to approve payment shall be </w:t>
      </w:r>
      <w:r w:rsidRPr="00FA7BDD">
        <w:rPr>
          <w:rFonts w:ascii="Times New Roman" w:eastAsia="Times New Roman" w:hAnsi="Times New Roman" w:cs="Times New Roman"/>
          <w:b/>
          <w:szCs w:val="24"/>
          <w:lang w:val="en-US" w:eastAsia="fr-FR"/>
        </w:rPr>
        <w:t xml:space="preserve">THE MAYOR OF EYUMOJOCK COUNCIL </w:t>
      </w:r>
      <w:r w:rsidRPr="00FA7BDD">
        <w:rPr>
          <w:rFonts w:ascii="Times New Roman" w:eastAsia="Times New Roman" w:hAnsi="Times New Roman" w:cs="Times New Roman"/>
          <w:sz w:val="24"/>
          <w:szCs w:val="24"/>
          <w:lang w:val="en-US" w:eastAsia="fr-FR"/>
        </w:rPr>
        <w:t>(Authorizing Officer)</w:t>
      </w:r>
    </w:p>
    <w:p w14:paraId="0A6EFFC4"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official in charge of payment shall be the </w:t>
      </w:r>
      <w:r w:rsidRPr="00FA7BDD">
        <w:rPr>
          <w:rFonts w:ascii="Times New Roman" w:eastAsia="Times New Roman" w:hAnsi="Times New Roman" w:cs="Times New Roman"/>
          <w:b/>
          <w:sz w:val="24"/>
          <w:szCs w:val="24"/>
          <w:lang w:val="en-US" w:eastAsia="fr-FR"/>
        </w:rPr>
        <w:t>Municipal Treasurer for Eyumojock Council</w:t>
      </w:r>
      <w:r w:rsidRPr="00FA7BDD">
        <w:rPr>
          <w:rFonts w:ascii="Times New Roman" w:eastAsia="Times New Roman" w:hAnsi="Times New Roman" w:cs="Times New Roman"/>
          <w:sz w:val="24"/>
          <w:szCs w:val="24"/>
          <w:lang w:val="en-US" w:eastAsia="fr-FR"/>
        </w:rPr>
        <w:t>.</w:t>
      </w:r>
    </w:p>
    <w:p w14:paraId="5F56C76F" w14:textId="77777777" w:rsidR="00FA7BDD" w:rsidRPr="00FA7BDD" w:rsidRDefault="00FA7BDD" w:rsidP="00FA7BDD">
      <w:pPr>
        <w:spacing w:after="0" w:line="240" w:lineRule="auto"/>
        <w:ind w:left="810" w:hanging="9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official competent to furnish information within the context of execution of this contract shall be </w:t>
      </w:r>
      <w:r w:rsidRPr="00FA7BDD">
        <w:rPr>
          <w:rFonts w:ascii="Times New Roman" w:eastAsia="Times New Roman" w:hAnsi="Times New Roman" w:cs="Times New Roman"/>
          <w:b/>
          <w:szCs w:val="24"/>
          <w:lang w:val="en-US" w:eastAsia="fr-FR"/>
        </w:rPr>
        <w:t>THE MAYOR OF EYUMOJOCK COUNCIL,</w:t>
      </w:r>
      <w:r w:rsidRPr="00FA7BDD">
        <w:rPr>
          <w:rFonts w:ascii="Times New Roman" w:eastAsia="Times New Roman" w:hAnsi="Times New Roman" w:cs="Times New Roman"/>
          <w:b/>
          <w:sz w:val="24"/>
          <w:szCs w:val="24"/>
          <w:lang w:val="en-US" w:eastAsia="fr-FR"/>
        </w:rPr>
        <w:t xml:space="preserve"> The Contract Engineer</w:t>
      </w:r>
      <w:r w:rsidRPr="00FA7BDD">
        <w:rPr>
          <w:rFonts w:ascii="Times New Roman" w:eastAsia="Times New Roman" w:hAnsi="Times New Roman" w:cs="Times New Roman"/>
          <w:b/>
          <w:szCs w:val="24"/>
          <w:lang w:val="en-US" w:eastAsia="fr-FR"/>
        </w:rPr>
        <w:t>,</w:t>
      </w:r>
      <w:r w:rsidRPr="00FA7BDD">
        <w:rPr>
          <w:rFonts w:ascii="Times New Roman" w:eastAsia="Times New Roman" w:hAnsi="Times New Roman" w:cs="Times New Roman"/>
          <w:szCs w:val="24"/>
          <w:lang w:val="en-US" w:eastAsia="fr-FR"/>
        </w:rPr>
        <w:t xml:space="preserve"> </w:t>
      </w:r>
    </w:p>
    <w:p w14:paraId="1F2DE73C" w14:textId="77777777" w:rsidR="00FA7BDD" w:rsidRPr="00FA7BDD" w:rsidRDefault="00FA7BDD" w:rsidP="00FA7BDD">
      <w:pPr>
        <w:spacing w:after="0" w:line="240" w:lineRule="auto"/>
        <w:jc w:val="both"/>
        <w:rPr>
          <w:rFonts w:ascii="Arial Black" w:eastAsia="Times New Roman" w:hAnsi="Arial Black" w:cs="Times New Roman"/>
          <w:b/>
          <w:szCs w:val="20"/>
          <w:lang w:val="en-US" w:eastAsia="fr-FR"/>
        </w:rPr>
      </w:pPr>
      <w:r w:rsidRPr="00FA7BDD">
        <w:rPr>
          <w:rFonts w:ascii="Book Antiqua" w:eastAsia="Times New Roman" w:hAnsi="Book Antiqua" w:cs="Times New Roman"/>
          <w:sz w:val="20"/>
          <w:szCs w:val="20"/>
          <w:lang w:val="en-US" w:eastAsia="fr-FR"/>
        </w:rPr>
        <w:t xml:space="preserve">          </w:t>
      </w:r>
      <w:r w:rsidRPr="00FA7BDD">
        <w:rPr>
          <w:rFonts w:ascii="Book Antiqua" w:eastAsia="Times New Roman" w:hAnsi="Book Antiqua" w:cs="Times New Roman"/>
          <w:sz w:val="20"/>
          <w:szCs w:val="20"/>
          <w:u w:val="single"/>
          <w:lang w:val="en-US" w:eastAsia="fr-FR"/>
        </w:rPr>
        <w:t>NOTE</w:t>
      </w:r>
      <w:r w:rsidRPr="00FA7BDD">
        <w:rPr>
          <w:rFonts w:ascii="Book Antiqua" w:eastAsia="Times New Roman" w:hAnsi="Book Antiqua" w:cs="Times New Roman"/>
          <w:sz w:val="20"/>
          <w:szCs w:val="20"/>
          <w:lang w:val="en-US" w:eastAsia="fr-FR"/>
        </w:rPr>
        <w:t xml:space="preserve">: </w:t>
      </w:r>
      <w:r w:rsidRPr="00FA7BDD">
        <w:rPr>
          <w:rFonts w:ascii="Arial Black" w:eastAsia="Times New Roman" w:hAnsi="Arial Black" w:cs="Times New Roman"/>
          <w:b/>
          <w:szCs w:val="20"/>
          <w:lang w:val="en-US" w:eastAsia="fr-FR"/>
        </w:rPr>
        <w:t xml:space="preserve">THE DIVISIONAL CONTROL BRIGADE OF MINMAP MANYU HAS THE RIGHT TO     </w:t>
      </w:r>
    </w:p>
    <w:p w14:paraId="3F0CB094" w14:textId="77777777" w:rsidR="00FA7BDD" w:rsidRPr="00FA7BDD" w:rsidRDefault="00FA7BDD" w:rsidP="00FA7BDD">
      <w:pPr>
        <w:spacing w:after="0" w:line="240" w:lineRule="auto"/>
        <w:jc w:val="both"/>
        <w:rPr>
          <w:rFonts w:ascii="Arial Black" w:eastAsia="Times New Roman" w:hAnsi="Arial Black" w:cs="Times New Roman"/>
          <w:b/>
          <w:szCs w:val="20"/>
          <w:lang w:val="en-US" w:eastAsia="fr-FR"/>
        </w:rPr>
      </w:pPr>
      <w:r w:rsidRPr="00FA7BDD">
        <w:rPr>
          <w:rFonts w:ascii="Arial Black" w:eastAsia="Times New Roman" w:hAnsi="Arial Black" w:cs="Times New Roman"/>
          <w:b/>
          <w:szCs w:val="20"/>
          <w:lang w:val="en-US" w:eastAsia="fr-FR"/>
        </w:rPr>
        <w:t xml:space="preserve">                 VISIT THE SITE AT ANY TIME WITHOUT PRIOR NOTICE.</w:t>
      </w:r>
    </w:p>
    <w:p w14:paraId="64DEF80D" w14:textId="77777777" w:rsidR="00FA7BDD" w:rsidRPr="00FA7BDD" w:rsidRDefault="00FA7BDD" w:rsidP="00FA7BDD">
      <w:pPr>
        <w:spacing w:after="0" w:line="240" w:lineRule="auto"/>
        <w:ind w:left="810" w:hanging="90"/>
        <w:jc w:val="both"/>
        <w:rPr>
          <w:rFonts w:ascii="Times New Roman" w:eastAsia="Times New Roman" w:hAnsi="Times New Roman" w:cs="Times New Roman"/>
          <w:sz w:val="24"/>
          <w:szCs w:val="24"/>
          <w:lang w:val="en-US" w:eastAsia="fr-FR"/>
        </w:rPr>
      </w:pPr>
    </w:p>
    <w:p w14:paraId="58DF0634"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4:  Language, applicable lawS and regulations</w:t>
      </w:r>
    </w:p>
    <w:p w14:paraId="7EFDDFEA" w14:textId="77777777" w:rsidR="00FA7BDD" w:rsidRPr="00FA7BDD" w:rsidRDefault="00FA7BDD" w:rsidP="006833A4">
      <w:pPr>
        <w:numPr>
          <w:ilvl w:val="1"/>
          <w:numId w:val="1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language to be used shall be either English or French</w:t>
      </w:r>
    </w:p>
    <w:p w14:paraId="6C840AD7" w14:textId="77777777" w:rsidR="00FA7BDD" w:rsidRPr="00FA7BDD" w:rsidRDefault="00FA7BDD" w:rsidP="006833A4">
      <w:pPr>
        <w:numPr>
          <w:ilvl w:val="1"/>
          <w:numId w:val="1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shall be bound to observe the laws, regulations and ordinances in force in Cameroon and in the execution of the contract.</w:t>
      </w:r>
    </w:p>
    <w:p w14:paraId="20A0DD9B"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If in Cameroon the regulations, laws and administrative and fiscal measures in force at the date of signature of this contract are amended after the signature of the contract, the possible direct resulting cost shall be taken into account without gain or loss for either party.</w:t>
      </w:r>
    </w:p>
    <w:p w14:paraId="566254C1"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p>
    <w:p w14:paraId="155A5AF7" w14:textId="77777777" w:rsidR="00FA7BDD" w:rsidRPr="00FA7BDD" w:rsidRDefault="00FA7BDD" w:rsidP="00FA7BDD">
      <w:pPr>
        <w:spacing w:after="0" w:line="36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5:  Contract Documents</w:t>
      </w:r>
    </w:p>
    <w:p w14:paraId="466069F5"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The Contractual document, which form part of this contract are in order of priority.</w:t>
      </w:r>
    </w:p>
    <w:p w14:paraId="7BCDA6A1" w14:textId="77777777" w:rsidR="00FA7BDD" w:rsidRPr="00FA7BDD" w:rsidRDefault="00FA7BDD" w:rsidP="006833A4">
      <w:pPr>
        <w:numPr>
          <w:ilvl w:val="1"/>
          <w:numId w:val="43"/>
        </w:numPr>
        <w:tabs>
          <w:tab w:val="left" w:pos="1260"/>
        </w:tabs>
        <w:spacing w:after="0" w:line="240" w:lineRule="auto"/>
        <w:ind w:left="540" w:firstLine="36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The bid letter or commitment letter,</w:t>
      </w:r>
    </w:p>
    <w:p w14:paraId="1B7E6B65" w14:textId="77777777" w:rsidR="00FA7BDD" w:rsidRPr="00FA7BDD" w:rsidRDefault="00FA7BDD" w:rsidP="006833A4">
      <w:pPr>
        <w:numPr>
          <w:ilvl w:val="1"/>
          <w:numId w:val="43"/>
        </w:numPr>
        <w:tabs>
          <w:tab w:val="num" w:pos="1260"/>
        </w:tabs>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bidder’s tender and its annexure in all provisions not contrary to the Special Administrative Clauses (SAC)  and the TECHNICAL SPECIFICATIONS (STC) referred to above;</w:t>
      </w:r>
    </w:p>
    <w:p w14:paraId="5BEAD3BD" w14:textId="77777777" w:rsidR="00FA7BDD" w:rsidRPr="00FA7BDD" w:rsidRDefault="00FA7BDD" w:rsidP="006833A4">
      <w:pPr>
        <w:numPr>
          <w:ilvl w:val="1"/>
          <w:numId w:val="43"/>
        </w:numPr>
        <w:tabs>
          <w:tab w:val="num" w:pos="1260"/>
        </w:tabs>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Then special administrative clauses (SAC);</w:t>
      </w:r>
    </w:p>
    <w:p w14:paraId="5AC9CF87" w14:textId="77777777" w:rsidR="00FA7BDD" w:rsidRPr="00FA7BDD" w:rsidRDefault="00FA7BDD" w:rsidP="006833A4">
      <w:pPr>
        <w:numPr>
          <w:ilvl w:val="1"/>
          <w:numId w:val="43"/>
        </w:numPr>
        <w:tabs>
          <w:tab w:val="num" w:pos="1260"/>
        </w:tabs>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special Technical condition (STC)</w:t>
      </w:r>
    </w:p>
    <w:p w14:paraId="0B2B4E08" w14:textId="77777777" w:rsidR="00FA7BDD" w:rsidRPr="00FA7BDD" w:rsidRDefault="00FA7BDD" w:rsidP="006833A4">
      <w:pPr>
        <w:numPr>
          <w:ilvl w:val="1"/>
          <w:numId w:val="43"/>
        </w:numPr>
        <w:tabs>
          <w:tab w:val="num" w:pos="1260"/>
        </w:tabs>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particular element necessary for the determination of the contract price, such as in order of priority: the unit price schedule, the detailed of  lump sum prices and detailed estimates break down of the lump sum prices;</w:t>
      </w:r>
    </w:p>
    <w:p w14:paraId="175D302C" w14:textId="77777777" w:rsidR="00FA7BDD" w:rsidRPr="00FA7BDD" w:rsidRDefault="00FA7BDD" w:rsidP="006833A4">
      <w:pPr>
        <w:numPr>
          <w:ilvl w:val="1"/>
          <w:numId w:val="43"/>
        </w:numPr>
        <w:tabs>
          <w:tab w:val="num" w:pos="1260"/>
        </w:tabs>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Plans, calculassions, notes, trial document and geotechnical document;</w:t>
      </w:r>
    </w:p>
    <w:p w14:paraId="6D0DC25A" w14:textId="77777777" w:rsidR="00FA7BDD" w:rsidRPr="00FA7BDD" w:rsidRDefault="00FA7BDD" w:rsidP="006833A4">
      <w:pPr>
        <w:numPr>
          <w:ilvl w:val="1"/>
          <w:numId w:val="43"/>
        </w:numPr>
        <w:tabs>
          <w:tab w:val="num" w:pos="1260"/>
        </w:tabs>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General  Administrative clauses applicable to Public works, supplier and service contract and made enforceable by Order No. 033/CAB/PM of 13</w:t>
      </w:r>
      <w:r w:rsidRPr="00FA7BDD">
        <w:rPr>
          <w:rFonts w:ascii="Times New Roman" w:eastAsia="Times New Roman" w:hAnsi="Times New Roman" w:cs="Times New Roman"/>
          <w:sz w:val="24"/>
          <w:szCs w:val="24"/>
          <w:vertAlign w:val="superscript"/>
          <w:lang w:val="en-US" w:eastAsia="fr-FR"/>
        </w:rPr>
        <w:t>th</w:t>
      </w:r>
      <w:r w:rsidRPr="00FA7BDD">
        <w:rPr>
          <w:rFonts w:ascii="Times New Roman" w:eastAsia="Times New Roman" w:hAnsi="Times New Roman" w:cs="Times New Roman"/>
          <w:sz w:val="24"/>
          <w:szCs w:val="24"/>
          <w:lang w:val="en-US" w:eastAsia="fr-FR"/>
        </w:rPr>
        <w:t xml:space="preserve">  February 2007</w:t>
      </w:r>
    </w:p>
    <w:p w14:paraId="43E5E3A4" w14:textId="77777777" w:rsidR="00FA7BDD" w:rsidRPr="00FA7BDD" w:rsidRDefault="00FA7BDD" w:rsidP="006833A4">
      <w:pPr>
        <w:numPr>
          <w:ilvl w:val="1"/>
          <w:numId w:val="43"/>
        </w:numPr>
        <w:tabs>
          <w:tab w:val="num" w:pos="1260"/>
        </w:tabs>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General Technical conditions applicable on the services forming the object of the contract.</w:t>
      </w:r>
    </w:p>
    <w:p w14:paraId="655AE89C" w14:textId="77777777" w:rsidR="00FA7BDD" w:rsidRPr="00FA7BDD" w:rsidRDefault="00FA7BDD" w:rsidP="00FA7BDD">
      <w:pPr>
        <w:spacing w:after="0" w:line="360" w:lineRule="auto"/>
        <w:ind w:left="1440"/>
        <w:rPr>
          <w:rFonts w:ascii="Times New Roman" w:eastAsia="Times New Roman" w:hAnsi="Times New Roman" w:cs="Times New Roman"/>
          <w:sz w:val="24"/>
          <w:szCs w:val="24"/>
          <w:lang w:val="en-US" w:eastAsia="fr-FR"/>
        </w:rPr>
      </w:pPr>
    </w:p>
    <w:p w14:paraId="6B9AA74C" w14:textId="77777777" w:rsidR="00FA7BDD" w:rsidRPr="00FA7BDD" w:rsidRDefault="00FA7BDD" w:rsidP="00FA7BDD">
      <w:pPr>
        <w:spacing w:after="0" w:line="36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6:  General applicable texts</w:t>
      </w:r>
    </w:p>
    <w:p w14:paraId="27110DC4"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This contract shall be governed by the following texts:</w:t>
      </w:r>
    </w:p>
    <w:p w14:paraId="5449D51E" w14:textId="77777777" w:rsidR="00FA7BDD" w:rsidRPr="00FA7BDD" w:rsidRDefault="00FA7BDD" w:rsidP="006833A4">
      <w:pPr>
        <w:numPr>
          <w:ilvl w:val="0"/>
          <w:numId w:val="4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Law No. 96/12 of 05 August 1996 on the management of the environment.</w:t>
      </w:r>
    </w:p>
    <w:p w14:paraId="2F81D397" w14:textId="77777777" w:rsidR="00FA7BDD" w:rsidRPr="00FA7BDD" w:rsidRDefault="00FA7BDD" w:rsidP="006833A4">
      <w:pPr>
        <w:numPr>
          <w:ilvl w:val="0"/>
          <w:numId w:val="4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Texts governed the various professional bodies.</w:t>
      </w:r>
    </w:p>
    <w:p w14:paraId="229F0CB7" w14:textId="77777777" w:rsidR="00FA7BDD" w:rsidRPr="00FA7BDD" w:rsidRDefault="00FA7BDD" w:rsidP="006833A4">
      <w:pPr>
        <w:numPr>
          <w:ilvl w:val="0"/>
          <w:numId w:val="4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Decree No 2012/074 of 08th March 2012 relating to the setting  up, </w:t>
      </w:r>
      <w:r w:rsidRPr="00FA7BDD">
        <w:rPr>
          <w:rFonts w:ascii="Times New Roman" w:eastAsia="Times New Roman" w:hAnsi="Times New Roman" w:cs="Times New Roman"/>
          <w:sz w:val="24"/>
          <w:szCs w:val="24"/>
          <w:lang w:eastAsia="fr-FR"/>
        </w:rPr>
        <w:t>organisation</w:t>
      </w:r>
      <w:r w:rsidRPr="00FA7BDD">
        <w:rPr>
          <w:rFonts w:ascii="Times New Roman" w:eastAsia="Times New Roman" w:hAnsi="Times New Roman" w:cs="Times New Roman"/>
          <w:sz w:val="24"/>
          <w:szCs w:val="24"/>
          <w:lang w:val="en-US" w:eastAsia="fr-FR"/>
        </w:rPr>
        <w:t xml:space="preserve"> and functioning of Tender Boards;</w:t>
      </w:r>
    </w:p>
    <w:p w14:paraId="4AB79F8C" w14:textId="77777777" w:rsidR="00FA7BDD" w:rsidRPr="00FA7BDD" w:rsidRDefault="00FA7BDD" w:rsidP="006833A4">
      <w:pPr>
        <w:numPr>
          <w:ilvl w:val="0"/>
          <w:numId w:val="4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Decree No. 2012/075 of 08th March 2012 </w:t>
      </w:r>
      <w:r w:rsidRPr="00FA7BDD">
        <w:rPr>
          <w:rFonts w:ascii="Times New Roman" w:eastAsia="Times New Roman" w:hAnsi="Times New Roman" w:cs="Times New Roman"/>
          <w:sz w:val="24"/>
          <w:szCs w:val="24"/>
          <w:lang w:eastAsia="fr-FR"/>
        </w:rPr>
        <w:t>organising</w:t>
      </w:r>
      <w:r w:rsidRPr="00FA7BDD">
        <w:rPr>
          <w:rFonts w:ascii="Times New Roman" w:eastAsia="Times New Roman" w:hAnsi="Times New Roman" w:cs="Times New Roman"/>
          <w:sz w:val="24"/>
          <w:szCs w:val="24"/>
          <w:lang w:val="en-US" w:eastAsia="fr-FR"/>
        </w:rPr>
        <w:t xml:space="preserve"> the Ministry of Public Contracts.</w:t>
      </w:r>
    </w:p>
    <w:p w14:paraId="01709A40" w14:textId="77777777" w:rsidR="00FA7BDD" w:rsidRPr="00FA7BDD" w:rsidRDefault="00FA7BDD" w:rsidP="006833A4">
      <w:pPr>
        <w:numPr>
          <w:ilvl w:val="0"/>
          <w:numId w:val="4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Decree No. 2012/076 of 08th March 2012 to amend and supplement some provisions of Decree No. 2001/048 of February 2001 relating to the setting up, </w:t>
      </w:r>
      <w:r w:rsidRPr="00FA7BDD">
        <w:rPr>
          <w:rFonts w:ascii="Times New Roman" w:eastAsia="Times New Roman" w:hAnsi="Times New Roman" w:cs="Times New Roman"/>
          <w:sz w:val="24"/>
          <w:szCs w:val="24"/>
          <w:lang w:eastAsia="fr-FR"/>
        </w:rPr>
        <w:t>organisation</w:t>
      </w:r>
      <w:r w:rsidRPr="00FA7BDD">
        <w:rPr>
          <w:rFonts w:ascii="Times New Roman" w:eastAsia="Times New Roman" w:hAnsi="Times New Roman" w:cs="Times New Roman"/>
          <w:sz w:val="24"/>
          <w:szCs w:val="24"/>
          <w:lang w:val="en-US" w:eastAsia="fr-FR"/>
        </w:rPr>
        <w:t xml:space="preserve"> and functioning of the Public Contracts Regulatory Agency(ARMP)</w:t>
      </w:r>
    </w:p>
    <w:p w14:paraId="57DA3B4D" w14:textId="77777777" w:rsidR="00FA7BDD" w:rsidRPr="00FA7BDD" w:rsidRDefault="00FA7BDD" w:rsidP="006833A4">
      <w:pPr>
        <w:numPr>
          <w:ilvl w:val="0"/>
          <w:numId w:val="4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Circular No. 001/CAB/PR/ of 19th June 2012 relating to the award and control of execution of public contracts</w:t>
      </w:r>
    </w:p>
    <w:p w14:paraId="6A21DFB3" w14:textId="77777777" w:rsidR="00FA7BDD" w:rsidRPr="00FA7BDD" w:rsidRDefault="00FA7BDD" w:rsidP="006833A4">
      <w:pPr>
        <w:numPr>
          <w:ilvl w:val="0"/>
          <w:numId w:val="4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Calibri" w:hAnsi="Times New Roman" w:cs="Times New Roman"/>
          <w:lang w:val="en-US"/>
        </w:rPr>
        <w:t>Decree No. 2018/366 of 20/06/2018 to institute the Public Contracts Code</w:t>
      </w:r>
    </w:p>
    <w:p w14:paraId="308FBC75" w14:textId="77777777" w:rsidR="00FA7BDD" w:rsidRPr="00FA7BDD" w:rsidRDefault="00FA7BDD" w:rsidP="006833A4">
      <w:pPr>
        <w:numPr>
          <w:ilvl w:val="0"/>
          <w:numId w:val="4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Decree No. 2001/048 of 23 February 2001 relating to the setting up, organization and functioning of the Public contract Regulatory Agency ;</w:t>
      </w:r>
    </w:p>
    <w:p w14:paraId="153D9399" w14:textId="77777777" w:rsidR="00FA7BDD" w:rsidRPr="00FA7BDD" w:rsidRDefault="00FA7BDD" w:rsidP="006833A4">
      <w:pPr>
        <w:numPr>
          <w:ilvl w:val="0"/>
          <w:numId w:val="4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Decree No. 2003/651/PM of 16</w:t>
      </w:r>
      <w:r w:rsidRPr="00FA7BDD">
        <w:rPr>
          <w:rFonts w:ascii="Times New Roman" w:eastAsia="Times New Roman" w:hAnsi="Times New Roman" w:cs="Times New Roman"/>
          <w:sz w:val="24"/>
          <w:szCs w:val="24"/>
          <w:vertAlign w:val="superscript"/>
          <w:lang w:val="en-US" w:eastAsia="fr-FR"/>
        </w:rPr>
        <w:t>th</w:t>
      </w:r>
      <w:r w:rsidRPr="00FA7BDD">
        <w:rPr>
          <w:rFonts w:ascii="Times New Roman" w:eastAsia="Times New Roman" w:hAnsi="Times New Roman" w:cs="Times New Roman"/>
          <w:sz w:val="24"/>
          <w:szCs w:val="24"/>
          <w:lang w:val="en-US" w:eastAsia="fr-FR"/>
        </w:rPr>
        <w:t xml:space="preserve"> April 2003 to lay down the procedure for implementing the Tax and customs system applicable to public contracts</w:t>
      </w:r>
    </w:p>
    <w:p w14:paraId="765405CF" w14:textId="77777777" w:rsidR="00FA7BDD" w:rsidRPr="00FA7BDD" w:rsidRDefault="00FA7BDD" w:rsidP="006833A4">
      <w:pPr>
        <w:numPr>
          <w:ilvl w:val="0"/>
          <w:numId w:val="4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Order No. 03/CAB/PM of 13 February 2007 enforcing the General Administrative clauses applicable to public works, supplies and services contract;</w:t>
      </w:r>
    </w:p>
    <w:p w14:paraId="106FBD01" w14:textId="77777777" w:rsidR="00FA7BDD" w:rsidRPr="00FA7BDD" w:rsidRDefault="00FA7BDD" w:rsidP="00FA7BDD">
      <w:pPr>
        <w:spacing w:after="0" w:line="240" w:lineRule="auto"/>
        <w:ind w:left="360"/>
        <w:jc w:val="both"/>
        <w:rPr>
          <w:rFonts w:ascii="Times New Roman" w:eastAsia="Times New Roman" w:hAnsi="Times New Roman" w:cs="Times New Roman"/>
          <w:sz w:val="24"/>
          <w:szCs w:val="24"/>
          <w:lang w:val="en-US" w:eastAsia="fr-FR"/>
        </w:rPr>
      </w:pPr>
    </w:p>
    <w:p w14:paraId="29B28AEF"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fr-FR" w:eastAsia="fr-FR"/>
        </w:rPr>
      </w:pPr>
      <w:r w:rsidRPr="00FA7BDD">
        <w:rPr>
          <w:rFonts w:ascii="Times New Roman" w:eastAsia="Times New Roman" w:hAnsi="Times New Roman" w:cs="Times New Roman"/>
          <w:b/>
          <w:caps/>
          <w:sz w:val="24"/>
          <w:szCs w:val="24"/>
          <w:lang w:val="fr-FR" w:eastAsia="fr-FR"/>
        </w:rPr>
        <w:t>Article 7:   Communication</w:t>
      </w:r>
    </w:p>
    <w:p w14:paraId="4188B5CF" w14:textId="77777777" w:rsidR="00FA7BDD" w:rsidRPr="00FA7BDD" w:rsidRDefault="00FA7BDD" w:rsidP="006833A4">
      <w:pPr>
        <w:numPr>
          <w:ilvl w:val="1"/>
          <w:numId w:val="2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notifications and written communication within the framework of this contract shall be sent to the following  address:</w:t>
      </w:r>
    </w:p>
    <w:p w14:paraId="34B3AEE0"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p>
    <w:p w14:paraId="6C4897B2" w14:textId="77777777" w:rsidR="00FA7BDD" w:rsidRPr="00FA7BDD" w:rsidRDefault="00FA7BDD" w:rsidP="006833A4">
      <w:pPr>
        <w:numPr>
          <w:ilvl w:val="0"/>
          <w:numId w:val="2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In the case where the contractor is the addressee : beyond the time-limit of  15 days fixed in Article 6 (1) of  the GAC to make his domicile known to the Chief of Service and immediately after completion of the works, correspondences shall be validly address to </w:t>
      </w:r>
      <w:r w:rsidRPr="00FA7BDD">
        <w:rPr>
          <w:rFonts w:ascii="Times New Roman" w:eastAsia="Times New Roman" w:hAnsi="Times New Roman" w:cs="Times New Roman"/>
          <w:color w:val="000000"/>
          <w:sz w:val="24"/>
          <w:szCs w:val="24"/>
          <w:lang w:val="en-US" w:eastAsia="fr-FR"/>
        </w:rPr>
        <w:t>Tinto Council.</w:t>
      </w:r>
    </w:p>
    <w:p w14:paraId="37F07D14" w14:textId="77777777" w:rsidR="00FA7BDD" w:rsidRPr="00FA7BDD" w:rsidRDefault="00FA7BDD" w:rsidP="006833A4">
      <w:pPr>
        <w:numPr>
          <w:ilvl w:val="0"/>
          <w:numId w:val="2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 the case where the Contracting Authority is the addressee: The Mayor of Tinto Council with copies addressed to the Chief of Service and the Engineer.</w:t>
      </w:r>
    </w:p>
    <w:p w14:paraId="1FFB3405" w14:textId="77777777" w:rsidR="00FA7BDD" w:rsidRPr="00FA7BDD" w:rsidRDefault="00FA7BDD" w:rsidP="006833A4">
      <w:pPr>
        <w:numPr>
          <w:ilvl w:val="1"/>
          <w:numId w:val="2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shall address all written notifications or correspondences to the Project Manager with a copy to Engineer and the Chief of Service.</w:t>
      </w:r>
    </w:p>
    <w:p w14:paraId="03076FCC"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p>
    <w:p w14:paraId="4F589FA1"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fr-FR" w:eastAsia="fr-FR"/>
        </w:rPr>
      </w:pPr>
      <w:r w:rsidRPr="00FA7BDD">
        <w:rPr>
          <w:rFonts w:ascii="Times New Roman" w:eastAsia="Times New Roman" w:hAnsi="Times New Roman" w:cs="Times New Roman"/>
          <w:b/>
          <w:caps/>
          <w:sz w:val="24"/>
          <w:szCs w:val="24"/>
          <w:lang w:val="fr-FR" w:eastAsia="fr-FR"/>
        </w:rPr>
        <w:t>Article 8:      Service orders</w:t>
      </w:r>
    </w:p>
    <w:p w14:paraId="15F0B803" w14:textId="77777777" w:rsidR="00FA7BDD" w:rsidRPr="00FA7BDD" w:rsidRDefault="00FA7BDD" w:rsidP="006833A4">
      <w:pPr>
        <w:numPr>
          <w:ilvl w:val="1"/>
          <w:numId w:val="2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service order to start execution shall be signed by Contracting Authority and notified by the Project Manager.</w:t>
      </w:r>
    </w:p>
    <w:p w14:paraId="4ED0115F" w14:textId="77777777" w:rsidR="00FA7BDD" w:rsidRPr="00FA7BDD" w:rsidRDefault="00FA7BDD" w:rsidP="006833A4">
      <w:pPr>
        <w:numPr>
          <w:ilvl w:val="1"/>
          <w:numId w:val="2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Service Orders with financial incidence likely to modify the time-limits shall be signed by the Contracting Authority and notified by the Contract Manager.</w:t>
      </w:r>
    </w:p>
    <w:p w14:paraId="1F3751E4" w14:textId="77777777" w:rsidR="00FA7BDD" w:rsidRPr="00FA7BDD" w:rsidRDefault="00FA7BDD" w:rsidP="006833A4">
      <w:pPr>
        <w:numPr>
          <w:ilvl w:val="1"/>
          <w:numId w:val="2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Service Orders of a technical nature linked to the normal progress of the work and without financial incidence shall be signed directly by the Contract Manager and notified by the Engineer.</w:t>
      </w:r>
    </w:p>
    <w:p w14:paraId="284D4C48" w14:textId="77777777" w:rsidR="00FA7BDD" w:rsidRPr="00FA7BDD" w:rsidRDefault="00FA7BDD" w:rsidP="006833A4">
      <w:pPr>
        <w:numPr>
          <w:ilvl w:val="1"/>
          <w:numId w:val="2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Service Orders Serving as warnings shall be signed by the Contracting Authority.</w:t>
      </w:r>
    </w:p>
    <w:p w14:paraId="38741F54" w14:textId="77777777" w:rsidR="00FA7BDD" w:rsidRPr="00FA7BDD" w:rsidRDefault="00FA7BDD" w:rsidP="006833A4">
      <w:pPr>
        <w:numPr>
          <w:ilvl w:val="1"/>
          <w:numId w:val="2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Technical Service Orders shall be signed and notify by the Project Manager/Contract Engineer</w:t>
      </w:r>
    </w:p>
    <w:p w14:paraId="59E2A3B2" w14:textId="77777777" w:rsidR="00FA7BDD" w:rsidRPr="00FA7BDD" w:rsidRDefault="00FA7BDD" w:rsidP="006833A4">
      <w:pPr>
        <w:numPr>
          <w:ilvl w:val="1"/>
          <w:numId w:val="2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has the time-limit of fifteen (15) days to issue reservations on any service order received. Having reservations shall not free the enterprise of executing the service orders received.</w:t>
      </w:r>
    </w:p>
    <w:p w14:paraId="66AEB6C2"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p>
    <w:p w14:paraId="57A61B2C"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fr-FR" w:eastAsia="fr-FR"/>
        </w:rPr>
      </w:pPr>
      <w:r w:rsidRPr="00FA7BDD">
        <w:rPr>
          <w:rFonts w:ascii="Times New Roman" w:eastAsia="Times New Roman" w:hAnsi="Times New Roman" w:cs="Times New Roman"/>
          <w:b/>
          <w:caps/>
          <w:sz w:val="24"/>
          <w:szCs w:val="24"/>
          <w:lang w:val="fr-FR" w:eastAsia="fr-FR"/>
        </w:rPr>
        <w:t>Article 9: Contractors Personnel</w:t>
      </w:r>
    </w:p>
    <w:p w14:paraId="1A6D5A00" w14:textId="77777777" w:rsidR="00FA7BDD" w:rsidRPr="00FA7BDD" w:rsidRDefault="00FA7BDD" w:rsidP="006833A4">
      <w:pPr>
        <w:numPr>
          <w:ilvl w:val="1"/>
          <w:numId w:val="2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Any modification, even partial, made to the technical offer shall only occur after the written approval of the Contract Manager. In case of such notification, the contractor shall have the personnel replaced by a staff of equal competence (qualification and experience).</w:t>
      </w:r>
    </w:p>
    <w:p w14:paraId="702284DE" w14:textId="77777777" w:rsidR="00FA7BDD" w:rsidRPr="00FA7BDD" w:rsidRDefault="00FA7BDD" w:rsidP="006833A4">
      <w:pPr>
        <w:numPr>
          <w:ilvl w:val="1"/>
          <w:numId w:val="2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 whatever case, the list of supervisory staff to be used shall be subject to the approval of the Engineer within fifteen (15) days of the notification of the service order to start execution. The Engineer has eight (8) days to notify his opinion in writing with a copy being sent to chief of service. Beyond this time-limit, the personnel list shall be considered as approved.</w:t>
      </w:r>
    </w:p>
    <w:p w14:paraId="775034CD" w14:textId="77777777" w:rsidR="00FA7BDD" w:rsidRPr="00FA7BDD" w:rsidRDefault="00FA7BDD" w:rsidP="006833A4">
      <w:pPr>
        <w:numPr>
          <w:ilvl w:val="1"/>
          <w:numId w:val="2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Any unilateral modification on the supervisory staff made in the technical offer prior to and during the works shall be a reason for termination of the contract or the application of penalties as mentioned in Article 38 below.</w:t>
      </w:r>
    </w:p>
    <w:p w14:paraId="5B069BED"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2798ABE4"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270706AC" w14:textId="77777777" w:rsidR="00FA7BDD" w:rsidRPr="00FA7BDD" w:rsidRDefault="00FA7BDD" w:rsidP="00FA7BDD">
      <w:pPr>
        <w:spacing w:after="0" w:line="240" w:lineRule="auto"/>
        <w:ind w:left="2160"/>
        <w:rPr>
          <w:rFonts w:ascii="Times New Roman" w:eastAsia="Times New Roman" w:hAnsi="Times New Roman" w:cs="Times New Roman"/>
          <w:b/>
          <w:sz w:val="24"/>
          <w:szCs w:val="24"/>
          <w:lang w:val="fr-FR" w:eastAsia="fr-FR"/>
        </w:rPr>
      </w:pPr>
      <w:r w:rsidRPr="00FA7BDD">
        <w:rPr>
          <w:rFonts w:ascii="Times New Roman" w:eastAsia="Times New Roman" w:hAnsi="Times New Roman" w:cs="Times New Roman"/>
          <w:b/>
          <w:sz w:val="24"/>
          <w:szCs w:val="24"/>
          <w:lang w:val="fr-FR" w:eastAsia="fr-FR"/>
        </w:rPr>
        <w:t>CHAPTER 2: FINANCIAL CLAUSES</w:t>
      </w:r>
    </w:p>
    <w:p w14:paraId="5397BAD7" w14:textId="77777777" w:rsidR="00FA7BDD" w:rsidRPr="00FA7BDD" w:rsidRDefault="00FA7BDD" w:rsidP="00FA7BDD">
      <w:pPr>
        <w:spacing w:after="0" w:line="240" w:lineRule="auto"/>
        <w:ind w:left="2160"/>
        <w:jc w:val="both"/>
        <w:rPr>
          <w:rFonts w:ascii="Times New Roman" w:eastAsia="Times New Roman" w:hAnsi="Times New Roman" w:cs="Times New Roman"/>
          <w:b/>
          <w:sz w:val="16"/>
          <w:szCs w:val="16"/>
          <w:lang w:val="fr-FR" w:eastAsia="fr-FR"/>
        </w:rPr>
      </w:pPr>
    </w:p>
    <w:p w14:paraId="7EE7B972"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fr-FR" w:eastAsia="fr-FR"/>
        </w:rPr>
      </w:pPr>
      <w:r w:rsidRPr="00FA7BDD">
        <w:rPr>
          <w:rFonts w:ascii="Times New Roman" w:eastAsia="Times New Roman" w:hAnsi="Times New Roman" w:cs="Times New Roman"/>
          <w:b/>
          <w:caps/>
          <w:sz w:val="24"/>
          <w:szCs w:val="24"/>
          <w:lang w:val="fr-FR" w:eastAsia="fr-FR"/>
        </w:rPr>
        <w:t>Article 10: GUARANTEES and securities</w:t>
      </w:r>
    </w:p>
    <w:p w14:paraId="1AC24779" w14:textId="77777777" w:rsidR="00FA7BDD" w:rsidRPr="00FA7BDD" w:rsidRDefault="00FA7BDD" w:rsidP="006833A4">
      <w:pPr>
        <w:numPr>
          <w:ilvl w:val="1"/>
          <w:numId w:val="24"/>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Final Bond</w:t>
      </w:r>
    </w:p>
    <w:p w14:paraId="2A3CA694"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final bond shall be fixed at 2% of the amount of the contract, inclusive of all taxes.</w:t>
      </w:r>
    </w:p>
    <w:p w14:paraId="73CF4963"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guarantee must be returned or released within one month following the date of provisional reception of the works.</w:t>
      </w:r>
    </w:p>
    <w:p w14:paraId="723F620F"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Contracting Authority shall order the release upon request by the contractor.</w:t>
      </w:r>
    </w:p>
    <w:p w14:paraId="04A1C679" w14:textId="77777777" w:rsidR="00FA7BDD" w:rsidRPr="00FA7BDD" w:rsidRDefault="00FA7BDD" w:rsidP="006833A4">
      <w:pPr>
        <w:numPr>
          <w:ilvl w:val="1"/>
          <w:numId w:val="24"/>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Retention Guarantee</w:t>
      </w:r>
    </w:p>
    <w:p w14:paraId="4D47CE86"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retention guarantee is fixed at 10% of the total Cost of the Project.</w:t>
      </w:r>
    </w:p>
    <w:p w14:paraId="56CAB7DB"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This shall be liberated following a release order issued by the Contracting Authority within one (01) month after final reception upon request by the contractor.</w:t>
      </w:r>
    </w:p>
    <w:p w14:paraId="39FC29D8" w14:textId="77777777" w:rsidR="00FA7BDD" w:rsidRPr="00FA7BDD" w:rsidRDefault="00FA7BDD" w:rsidP="006833A4">
      <w:pPr>
        <w:numPr>
          <w:ilvl w:val="1"/>
          <w:numId w:val="24"/>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 xml:space="preserve">Guarantee of  start off payment </w:t>
      </w:r>
    </w:p>
    <w:p w14:paraId="19DE22C8"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may be granted a start off amount of 20% of the contract amount (inclusive of taxes) upon request.</w:t>
      </w:r>
    </w:p>
    <w:p w14:paraId="79E907ED"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start-off payment shall be guaranteed at 100% by a Cameroonian bank recognized by the Ministry in charge of Finance. </w:t>
      </w:r>
    </w:p>
    <w:p w14:paraId="7BE214EB" w14:textId="77777777" w:rsidR="00FA7BDD" w:rsidRPr="00FA7BDD" w:rsidRDefault="00FA7BDD" w:rsidP="00FA7BDD">
      <w:pPr>
        <w:spacing w:after="0" w:line="240" w:lineRule="auto"/>
        <w:ind w:left="720"/>
        <w:rPr>
          <w:rFonts w:ascii="Times New Roman" w:eastAsia="Times New Roman" w:hAnsi="Times New Roman" w:cs="Times New Roman"/>
          <w:sz w:val="16"/>
          <w:szCs w:val="16"/>
          <w:lang w:val="en-US" w:eastAsia="fr-FR"/>
        </w:rPr>
      </w:pPr>
    </w:p>
    <w:p w14:paraId="2B496519" w14:textId="77777777" w:rsidR="00FA7BDD" w:rsidRPr="00FA7BDD" w:rsidRDefault="00FA7BDD" w:rsidP="00FA7BDD">
      <w:pPr>
        <w:spacing w:after="0" w:line="240" w:lineRule="auto"/>
        <w:ind w:left="720"/>
        <w:rPr>
          <w:rFonts w:ascii="Times New Roman" w:eastAsia="Times New Roman" w:hAnsi="Times New Roman" w:cs="Times New Roman"/>
          <w:sz w:val="16"/>
          <w:szCs w:val="16"/>
          <w:lang w:val="en-US" w:eastAsia="fr-FR"/>
        </w:rPr>
      </w:pPr>
    </w:p>
    <w:p w14:paraId="39B82EF3" w14:textId="77777777" w:rsidR="00FA7BDD" w:rsidRPr="00FA7BDD" w:rsidRDefault="00FA7BDD" w:rsidP="00FA7BDD">
      <w:pPr>
        <w:spacing w:after="0" w:line="240" w:lineRule="auto"/>
        <w:ind w:left="720"/>
        <w:rPr>
          <w:rFonts w:ascii="Times New Roman" w:eastAsia="Times New Roman" w:hAnsi="Times New Roman" w:cs="Times New Roman"/>
          <w:sz w:val="16"/>
          <w:szCs w:val="16"/>
          <w:lang w:val="en-US" w:eastAsia="fr-FR"/>
        </w:rPr>
      </w:pPr>
    </w:p>
    <w:p w14:paraId="69EDE2F6"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11:  Amount of the Contract</w:t>
      </w:r>
    </w:p>
    <w:p w14:paraId="6628EA88"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The amount of this contract as per the attached bill of quantities and cost estimates is</w:t>
      </w:r>
    </w:p>
    <w:p w14:paraId="4ABA4437"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____________________________(in figures)________________________________(in words) CFA. Francs inclusive of all taxes; that is:</w:t>
      </w:r>
    </w:p>
    <w:p w14:paraId="66D7BF87"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-Amount exclusive of VAT __________________(in figures)___________(in words) CFA.</w:t>
      </w:r>
    </w:p>
    <w:p w14:paraId="7DDB9E2B"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-Amount of VAT____________________(in figures) _________________(in words) CFA.</w:t>
      </w:r>
    </w:p>
    <w:p w14:paraId="6D4FC8AF"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p>
    <w:p w14:paraId="28D2E586"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12: Place and method of payment</w:t>
      </w:r>
    </w:p>
    <w:p w14:paraId="3DBC1A93"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 xml:space="preserve">The contractor shall be paid by </w:t>
      </w:r>
      <w:r w:rsidRPr="00FA7BDD">
        <w:rPr>
          <w:rFonts w:ascii="Times New Roman" w:eastAsia="Times New Roman" w:hAnsi="Times New Roman" w:cs="Times New Roman"/>
          <w:color w:val="FF0000"/>
          <w:sz w:val="24"/>
          <w:szCs w:val="24"/>
          <w:lang w:val="en-US" w:eastAsia="fr-FR"/>
        </w:rPr>
        <w:t>monthly interim payment</w:t>
      </w:r>
      <w:r w:rsidRPr="00FA7BDD">
        <w:rPr>
          <w:rFonts w:ascii="Times New Roman" w:eastAsia="Times New Roman" w:hAnsi="Times New Roman" w:cs="Times New Roman"/>
          <w:sz w:val="24"/>
          <w:szCs w:val="24"/>
          <w:lang w:val="en-US" w:eastAsia="fr-FR"/>
        </w:rPr>
        <w:t>, based on the certification by the Project Manager of the various phases of work completed. The Engineer shall transmit after verification the said part payment to the Contracting Authority for visa before its liquidation by the Chief of Service.</w:t>
      </w:r>
    </w:p>
    <w:p w14:paraId="74544B85"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All sums due shall be paid to account No.</w:t>
      </w:r>
      <w:r w:rsidRPr="00FA7BDD">
        <w:rPr>
          <w:rFonts w:ascii="Times New Roman" w:eastAsia="Times New Roman" w:hAnsi="Times New Roman" w:cs="Times New Roman"/>
          <w:color w:val="FFFFFF"/>
          <w:sz w:val="24"/>
          <w:szCs w:val="24"/>
          <w:lang w:val="en-US" w:eastAsia="fr-FR"/>
        </w:rPr>
        <w:t>_</w:t>
      </w:r>
      <w:r w:rsidRPr="00FA7BDD">
        <w:rPr>
          <w:rFonts w:ascii="Times New Roman" w:eastAsia="Times New Roman" w:hAnsi="Times New Roman" w:cs="Times New Roman"/>
          <w:sz w:val="24"/>
          <w:szCs w:val="24"/>
          <w:lang w:val="en-US" w:eastAsia="fr-FR"/>
        </w:rPr>
        <w:t>_____________________________ opened by the contractor at ________________________</w:t>
      </w:r>
    </w:p>
    <w:p w14:paraId="60E23084" w14:textId="77777777" w:rsidR="00FA7BDD" w:rsidRPr="00FA7BDD" w:rsidRDefault="00FA7BDD" w:rsidP="00FA7BDD">
      <w:pPr>
        <w:spacing w:after="0" w:line="240" w:lineRule="auto"/>
        <w:jc w:val="both"/>
        <w:rPr>
          <w:rFonts w:ascii="Times New Roman" w:eastAsia="Times New Roman" w:hAnsi="Times New Roman" w:cs="Times New Roman"/>
          <w:sz w:val="20"/>
          <w:szCs w:val="20"/>
          <w:lang w:val="en-US" w:eastAsia="fr-FR"/>
        </w:rPr>
      </w:pPr>
    </w:p>
    <w:p w14:paraId="606C13E3"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13: Price Variation</w:t>
      </w:r>
    </w:p>
    <w:p w14:paraId="2D43E6CC"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Prices shall be firm and not subject to any price revision.</w:t>
      </w:r>
    </w:p>
    <w:p w14:paraId="20F9F934" w14:textId="77777777" w:rsidR="00FA7BDD" w:rsidRPr="00FA7BDD" w:rsidRDefault="00FA7BDD" w:rsidP="00FA7BDD">
      <w:pPr>
        <w:spacing w:after="0" w:line="240" w:lineRule="auto"/>
        <w:rPr>
          <w:rFonts w:ascii="Times New Roman" w:eastAsia="Times New Roman" w:hAnsi="Times New Roman" w:cs="Times New Roman"/>
          <w:sz w:val="20"/>
          <w:szCs w:val="20"/>
          <w:lang w:val="en-US" w:eastAsia="fr-FR"/>
        </w:rPr>
      </w:pPr>
    </w:p>
    <w:p w14:paraId="30D9F23E" w14:textId="77777777" w:rsidR="00FA7BDD" w:rsidRPr="00FA7BDD" w:rsidRDefault="00FA7BDD" w:rsidP="00FA7BDD">
      <w:pPr>
        <w:spacing w:after="0" w:line="240" w:lineRule="auto"/>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14: Method of evaluation of work done</w:t>
      </w:r>
    </w:p>
    <w:p w14:paraId="342F10C3"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The work done shall be evaluated using then unit price.</w:t>
      </w:r>
    </w:p>
    <w:p w14:paraId="0CA2D352" w14:textId="77777777" w:rsidR="00FA7BDD" w:rsidRPr="00FA7BDD" w:rsidRDefault="00FA7BDD" w:rsidP="00FA7BDD">
      <w:pPr>
        <w:spacing w:after="0" w:line="240" w:lineRule="auto"/>
        <w:rPr>
          <w:rFonts w:ascii="Times New Roman" w:eastAsia="Times New Roman" w:hAnsi="Times New Roman" w:cs="Times New Roman"/>
          <w:sz w:val="20"/>
          <w:szCs w:val="20"/>
          <w:lang w:val="en-US" w:eastAsia="fr-FR"/>
        </w:rPr>
      </w:pPr>
    </w:p>
    <w:p w14:paraId="5D91B965"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15: Evaluation of materials on site</w:t>
      </w:r>
    </w:p>
    <w:p w14:paraId="3A8231E8" w14:textId="77777777" w:rsidR="00FA7BDD" w:rsidRPr="00FA7BDD" w:rsidRDefault="00FA7BDD" w:rsidP="006833A4">
      <w:pPr>
        <w:numPr>
          <w:ilvl w:val="1"/>
          <w:numId w:val="25"/>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shall be paid for usable materials intended for the execution of the works mobilized on site in the event where the contract is prematurely terminated as provided for by the Regulations in force especially the public contract code.</w:t>
      </w:r>
    </w:p>
    <w:p w14:paraId="2FC15F6F" w14:textId="77777777" w:rsidR="00FA7BDD" w:rsidRPr="00FA7BDD" w:rsidRDefault="00FA7BDD" w:rsidP="006833A4">
      <w:pPr>
        <w:numPr>
          <w:ilvl w:val="1"/>
          <w:numId w:val="25"/>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No security shall be requested for payment on account of supplies or materials which are already on site.</w:t>
      </w:r>
    </w:p>
    <w:p w14:paraId="2876EA1C" w14:textId="77777777" w:rsidR="00FA7BDD" w:rsidRPr="00FA7BDD" w:rsidRDefault="00FA7BDD" w:rsidP="00FA7BDD">
      <w:pPr>
        <w:spacing w:after="0" w:line="240" w:lineRule="auto"/>
        <w:rPr>
          <w:rFonts w:ascii="Times New Roman" w:eastAsia="Times New Roman" w:hAnsi="Times New Roman" w:cs="Times New Roman"/>
          <w:sz w:val="20"/>
          <w:szCs w:val="20"/>
          <w:lang w:val="en-US" w:eastAsia="fr-FR"/>
        </w:rPr>
      </w:pPr>
    </w:p>
    <w:p w14:paraId="75000444"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lastRenderedPageBreak/>
        <w:t>Article 16:  Start off payment</w:t>
      </w:r>
    </w:p>
    <w:p w14:paraId="1CB0AB94"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The contractor may be granted a start-off advance of 20% of the contract amount (inclusive of taxes) upon request. The start-off payment shall be reimbursed when the work progress is at 40% and must be complete the moment the work is executed at 80% of the value of the contract or at least one (01) month before the end of the contractual time.</w:t>
      </w:r>
    </w:p>
    <w:p w14:paraId="40B2FE72"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p>
    <w:p w14:paraId="2DD81F4D"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fr-FR" w:eastAsia="fr-FR"/>
        </w:rPr>
      </w:pPr>
      <w:r w:rsidRPr="00FA7BDD">
        <w:rPr>
          <w:rFonts w:ascii="Times New Roman" w:eastAsia="Times New Roman" w:hAnsi="Times New Roman" w:cs="Times New Roman"/>
          <w:b/>
          <w:caps/>
          <w:sz w:val="24"/>
          <w:szCs w:val="24"/>
          <w:lang w:val="fr-FR" w:eastAsia="fr-FR"/>
        </w:rPr>
        <w:t>Article 17: Payment on account</w:t>
      </w:r>
    </w:p>
    <w:p w14:paraId="5735962D" w14:textId="77777777" w:rsidR="00FA7BDD" w:rsidRPr="00FA7BDD" w:rsidRDefault="00FA7BDD" w:rsidP="006833A4">
      <w:pPr>
        <w:numPr>
          <w:ilvl w:val="1"/>
          <w:numId w:val="2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amount of payment on account shall not exceed the value of the technical execution phases carried out.</w:t>
      </w:r>
    </w:p>
    <w:p w14:paraId="3DCF27F2" w14:textId="77777777" w:rsidR="00FA7BDD" w:rsidRPr="00FA7BDD" w:rsidRDefault="00FA7BDD" w:rsidP="006833A4">
      <w:pPr>
        <w:numPr>
          <w:ilvl w:val="1"/>
          <w:numId w:val="2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Payment on account may be spread over the duration of the execution of the contract according to technical execution phases as defined in the contract.</w:t>
      </w:r>
    </w:p>
    <w:p w14:paraId="4F3C4275" w14:textId="77777777" w:rsidR="00FA7BDD" w:rsidRPr="00FA7BDD" w:rsidRDefault="00FA7BDD" w:rsidP="006833A4">
      <w:pPr>
        <w:numPr>
          <w:ilvl w:val="1"/>
          <w:numId w:val="2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Payment on account shall take place within thirty (30) days from the date of transmission to the competent accounting officer, of the documents giving entitlement to payment.</w:t>
      </w:r>
    </w:p>
    <w:p w14:paraId="55CE70A6" w14:textId="77777777" w:rsidR="00FA7BDD" w:rsidRPr="00FA7BDD" w:rsidRDefault="00FA7BDD" w:rsidP="006833A4">
      <w:pPr>
        <w:numPr>
          <w:ilvl w:val="1"/>
          <w:numId w:val="2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shall transmit seven (7) copies of the partial invoices to the Engineer for approval before the 5</w:t>
      </w:r>
      <w:r w:rsidRPr="00FA7BDD">
        <w:rPr>
          <w:rFonts w:ascii="Times New Roman" w:eastAsia="Times New Roman" w:hAnsi="Times New Roman" w:cs="Times New Roman"/>
          <w:sz w:val="24"/>
          <w:szCs w:val="24"/>
          <w:vertAlign w:val="superscript"/>
          <w:lang w:val="en-US" w:eastAsia="fr-FR"/>
        </w:rPr>
        <w:t>th</w:t>
      </w:r>
      <w:r w:rsidRPr="00FA7BDD">
        <w:rPr>
          <w:rFonts w:ascii="Times New Roman" w:eastAsia="Times New Roman" w:hAnsi="Times New Roman" w:cs="Times New Roman"/>
          <w:sz w:val="24"/>
          <w:szCs w:val="24"/>
          <w:lang w:val="en-US" w:eastAsia="fr-FR"/>
        </w:rPr>
        <w:t xml:space="preserve"> of the month following the works executed.</w:t>
      </w:r>
    </w:p>
    <w:p w14:paraId="6BC46A97" w14:textId="77777777" w:rsidR="00FA7BDD" w:rsidRPr="00FA7BDD" w:rsidRDefault="00FA7BDD" w:rsidP="006833A4">
      <w:pPr>
        <w:numPr>
          <w:ilvl w:val="1"/>
          <w:numId w:val="2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Engineer shall within a time-limit of seven (7) days forward the approved partial invoices to the chief of service.</w:t>
      </w:r>
    </w:p>
    <w:p w14:paraId="693A1E56" w14:textId="77777777" w:rsidR="00FA7BDD" w:rsidRPr="00FA7BDD" w:rsidRDefault="00FA7BDD" w:rsidP="006833A4">
      <w:pPr>
        <w:numPr>
          <w:ilvl w:val="1"/>
          <w:numId w:val="2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Chief of Service has a maximum time-limit of twenty-one (21) days to sign the partial invoice and to produce the documents giving entitlement to payment on account and transmit same to the competent accounting officer.</w:t>
      </w:r>
    </w:p>
    <w:p w14:paraId="75AAB044"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3039178A"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fr-FR" w:eastAsia="fr-FR"/>
        </w:rPr>
      </w:pPr>
      <w:r w:rsidRPr="00FA7BDD">
        <w:rPr>
          <w:rFonts w:ascii="Times New Roman" w:eastAsia="Times New Roman" w:hAnsi="Times New Roman" w:cs="Times New Roman"/>
          <w:b/>
          <w:caps/>
          <w:sz w:val="24"/>
          <w:szCs w:val="24"/>
          <w:lang w:val="fr-FR" w:eastAsia="fr-FR"/>
        </w:rPr>
        <w:t>Article 18: Interest on overdue payment</w:t>
      </w:r>
    </w:p>
    <w:p w14:paraId="1948E645" w14:textId="77777777" w:rsidR="00FA7BDD" w:rsidRPr="00FA7BDD" w:rsidRDefault="00FA7BDD" w:rsidP="006833A4">
      <w:pPr>
        <w:numPr>
          <w:ilvl w:val="1"/>
          <w:numId w:val="2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Where the delay in payment fixed in Article 17 above is attributed to the Contracting Authority or accounting officer, the contractor shall be dully entitled to interest on overdue payments calculated from the day of issue of the payment voucher by the accounting officer.</w:t>
      </w:r>
    </w:p>
    <w:p w14:paraId="1CB6B671" w14:textId="77777777" w:rsidR="00FA7BDD" w:rsidRPr="00FA7BDD" w:rsidRDefault="00FA7BDD" w:rsidP="006833A4">
      <w:pPr>
        <w:numPr>
          <w:ilvl w:val="1"/>
          <w:numId w:val="2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interest rate on overdue payments referred to Article 18 (1) above shall be the intervention rate of the Bank of Central African States (BEAC) in invitation to tender with a surcharge of one (1) point.</w:t>
      </w:r>
    </w:p>
    <w:p w14:paraId="2881CA92" w14:textId="77777777" w:rsidR="00FA7BDD" w:rsidRPr="00FA7BDD" w:rsidRDefault="00FA7BDD" w:rsidP="006833A4">
      <w:pPr>
        <w:numPr>
          <w:ilvl w:val="1"/>
          <w:numId w:val="2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amount of the interest on overdue payments shall be calculated according to the formula: </w:t>
      </w:r>
    </w:p>
    <w:p w14:paraId="1644FB63" w14:textId="77777777" w:rsidR="00FA7BDD" w:rsidRPr="00FA7BDD" w:rsidRDefault="00FA7BDD" w:rsidP="00FA7BDD">
      <w:pPr>
        <w:spacing w:after="0" w:line="240" w:lineRule="auto"/>
        <w:ind w:left="720" w:firstLine="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 = M x (n/360) x (i)</w:t>
      </w:r>
    </w:p>
    <w:p w14:paraId="6F6CCF37"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Where: M = Amount, all taxes inclusive, due the contractor</w:t>
      </w:r>
    </w:p>
    <w:p w14:paraId="3C567168"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n= Number of calendar days of delay</w:t>
      </w:r>
    </w:p>
    <w:p w14:paraId="5B498982"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i= The BEAC intervention rate concerning invitation to tender with a surcharge of one (1) point.</w:t>
      </w:r>
    </w:p>
    <w:p w14:paraId="2F2D1B31"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18.4</w:t>
      </w:r>
      <w:r w:rsidRPr="00FA7BDD">
        <w:rPr>
          <w:rFonts w:ascii="Times New Roman" w:eastAsia="Times New Roman" w:hAnsi="Times New Roman" w:cs="Times New Roman"/>
          <w:sz w:val="24"/>
          <w:szCs w:val="24"/>
          <w:lang w:val="en-US" w:eastAsia="fr-FR"/>
        </w:rPr>
        <w:tab/>
        <w:t>Interest of overdue payments shall not be applied on amounts already including compensations for delayed payments.</w:t>
      </w:r>
    </w:p>
    <w:p w14:paraId="7078EDE8"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18.5</w:t>
      </w:r>
      <w:r w:rsidRPr="00FA7BDD">
        <w:rPr>
          <w:rFonts w:ascii="Times New Roman" w:eastAsia="Times New Roman" w:hAnsi="Times New Roman" w:cs="Times New Roman"/>
          <w:sz w:val="24"/>
          <w:szCs w:val="24"/>
          <w:lang w:val="en-US" w:eastAsia="fr-FR"/>
        </w:rPr>
        <w:tab/>
        <w:t>Interest on overdue payments shall be liable to taxes.</w:t>
      </w:r>
    </w:p>
    <w:p w14:paraId="6A4BC594"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p>
    <w:p w14:paraId="77E7B8F8"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fr-FR" w:eastAsia="fr-FR"/>
        </w:rPr>
      </w:pPr>
      <w:r w:rsidRPr="00FA7BDD">
        <w:rPr>
          <w:rFonts w:ascii="Times New Roman" w:eastAsia="Times New Roman" w:hAnsi="Times New Roman" w:cs="Times New Roman"/>
          <w:b/>
          <w:caps/>
          <w:sz w:val="24"/>
          <w:szCs w:val="24"/>
          <w:lang w:val="fr-FR" w:eastAsia="fr-FR"/>
        </w:rPr>
        <w:t>Article 19: Penalties for Delay</w:t>
      </w:r>
    </w:p>
    <w:p w14:paraId="0FB00C1D" w14:textId="77777777" w:rsidR="00FA7BDD" w:rsidRPr="00FA7BDD" w:rsidRDefault="00FA7BDD" w:rsidP="006833A4">
      <w:pPr>
        <w:numPr>
          <w:ilvl w:val="1"/>
          <w:numId w:val="2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amount set for penalties for delays is set as follows:</w:t>
      </w:r>
    </w:p>
    <w:p w14:paraId="6FCD7E7D" w14:textId="77777777" w:rsidR="00FA7BDD" w:rsidRPr="00FA7BDD" w:rsidRDefault="00FA7BDD" w:rsidP="006833A4">
      <w:pPr>
        <w:numPr>
          <w:ilvl w:val="0"/>
          <w:numId w:val="29"/>
        </w:numPr>
        <w:tabs>
          <w:tab w:val="num" w:pos="0"/>
        </w:tabs>
        <w:spacing w:after="0" w:line="240" w:lineRule="auto"/>
        <w:ind w:firstLine="709"/>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One two thousandth (1/2000</w:t>
      </w:r>
      <w:r w:rsidRPr="00FA7BDD">
        <w:rPr>
          <w:rFonts w:ascii="Times New Roman" w:eastAsia="Times New Roman" w:hAnsi="Times New Roman" w:cs="Times New Roman"/>
          <w:sz w:val="24"/>
          <w:szCs w:val="24"/>
          <w:vertAlign w:val="superscript"/>
          <w:lang w:val="en-US" w:eastAsia="fr-FR"/>
        </w:rPr>
        <w:t>th</w:t>
      </w:r>
      <w:r w:rsidRPr="00FA7BDD">
        <w:rPr>
          <w:rFonts w:ascii="Times New Roman" w:eastAsia="Times New Roman" w:hAnsi="Times New Roman" w:cs="Times New Roman"/>
          <w:sz w:val="24"/>
          <w:szCs w:val="24"/>
          <w:lang w:val="en-US" w:eastAsia="fr-FR"/>
        </w:rPr>
        <w:t>) of the initial contract amount all taxes inclusive per calendar day of delay from the first (1</w:t>
      </w:r>
      <w:r w:rsidRPr="00FA7BDD">
        <w:rPr>
          <w:rFonts w:ascii="Times New Roman" w:eastAsia="Times New Roman" w:hAnsi="Times New Roman" w:cs="Times New Roman"/>
          <w:sz w:val="24"/>
          <w:szCs w:val="24"/>
          <w:vertAlign w:val="superscript"/>
          <w:lang w:val="en-US" w:eastAsia="fr-FR"/>
        </w:rPr>
        <w:t>st</w:t>
      </w:r>
      <w:r w:rsidRPr="00FA7BDD">
        <w:rPr>
          <w:rFonts w:ascii="Times New Roman" w:eastAsia="Times New Roman" w:hAnsi="Times New Roman" w:cs="Times New Roman"/>
          <w:sz w:val="24"/>
          <w:szCs w:val="24"/>
          <w:lang w:val="en-US" w:eastAsia="fr-FR"/>
        </w:rPr>
        <w:t>) to the thirtieth (30</w:t>
      </w:r>
      <w:r w:rsidRPr="00FA7BDD">
        <w:rPr>
          <w:rFonts w:ascii="Times New Roman" w:eastAsia="Times New Roman" w:hAnsi="Times New Roman" w:cs="Times New Roman"/>
          <w:sz w:val="24"/>
          <w:szCs w:val="24"/>
          <w:vertAlign w:val="superscript"/>
          <w:lang w:val="en-US" w:eastAsia="fr-FR"/>
        </w:rPr>
        <w:t>th</w:t>
      </w:r>
      <w:r w:rsidRPr="00FA7BDD">
        <w:rPr>
          <w:rFonts w:ascii="Times New Roman" w:eastAsia="Times New Roman" w:hAnsi="Times New Roman" w:cs="Times New Roman"/>
          <w:sz w:val="24"/>
          <w:szCs w:val="24"/>
          <w:lang w:val="en-US" w:eastAsia="fr-FR"/>
        </w:rPr>
        <w:t>) day beyond the contractual time-limit.</w:t>
      </w:r>
    </w:p>
    <w:p w14:paraId="397A65F7" w14:textId="77777777" w:rsidR="00FA7BDD" w:rsidRPr="00FA7BDD" w:rsidRDefault="00FA7BDD" w:rsidP="006833A4">
      <w:pPr>
        <w:numPr>
          <w:ilvl w:val="0"/>
          <w:numId w:val="2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One thousandth (1/1000</w:t>
      </w:r>
      <w:r w:rsidRPr="00FA7BDD">
        <w:rPr>
          <w:rFonts w:ascii="Times New Roman" w:eastAsia="Times New Roman" w:hAnsi="Times New Roman" w:cs="Times New Roman"/>
          <w:sz w:val="24"/>
          <w:szCs w:val="24"/>
          <w:vertAlign w:val="superscript"/>
          <w:lang w:val="en-US" w:eastAsia="fr-FR"/>
        </w:rPr>
        <w:t>th</w:t>
      </w:r>
      <w:r w:rsidRPr="00FA7BDD">
        <w:rPr>
          <w:rFonts w:ascii="Times New Roman" w:eastAsia="Times New Roman" w:hAnsi="Times New Roman" w:cs="Times New Roman"/>
          <w:sz w:val="24"/>
          <w:szCs w:val="24"/>
          <w:lang w:val="en-US" w:eastAsia="fr-FR"/>
        </w:rPr>
        <w:t>) of the initial amount of the contract inclusive of all taxes per calendar day beyond the 30</w:t>
      </w:r>
      <w:r w:rsidRPr="00FA7BDD">
        <w:rPr>
          <w:rFonts w:ascii="Times New Roman" w:eastAsia="Times New Roman" w:hAnsi="Times New Roman" w:cs="Times New Roman"/>
          <w:sz w:val="24"/>
          <w:szCs w:val="24"/>
          <w:vertAlign w:val="superscript"/>
          <w:lang w:val="en-US" w:eastAsia="fr-FR"/>
        </w:rPr>
        <w:t>th</w:t>
      </w:r>
      <w:r w:rsidRPr="00FA7BDD">
        <w:rPr>
          <w:rFonts w:ascii="Times New Roman" w:eastAsia="Times New Roman" w:hAnsi="Times New Roman" w:cs="Times New Roman"/>
          <w:sz w:val="24"/>
          <w:szCs w:val="24"/>
          <w:lang w:val="en-US" w:eastAsia="fr-FR"/>
        </w:rPr>
        <w:t xml:space="preserve"> day.</w:t>
      </w:r>
    </w:p>
    <w:p w14:paraId="27A68594" w14:textId="77777777" w:rsidR="00FA7BDD" w:rsidRPr="00FA7BDD" w:rsidRDefault="00FA7BDD" w:rsidP="006833A4">
      <w:pPr>
        <w:numPr>
          <w:ilvl w:val="1"/>
          <w:numId w:val="2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cumulated amount of penalties for delay shall be limited to ten percent (10%) of the initial contract inclusive of all taxes.</w:t>
      </w:r>
    </w:p>
    <w:p w14:paraId="3A5F583B"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p>
    <w:p w14:paraId="76C8A4A0"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fr-FR" w:eastAsia="fr-FR"/>
        </w:rPr>
      </w:pPr>
      <w:r w:rsidRPr="00FA7BDD">
        <w:rPr>
          <w:rFonts w:ascii="Times New Roman" w:eastAsia="Times New Roman" w:hAnsi="Times New Roman" w:cs="Times New Roman"/>
          <w:b/>
          <w:caps/>
          <w:sz w:val="24"/>
          <w:szCs w:val="24"/>
          <w:lang w:val="fr-FR" w:eastAsia="fr-FR"/>
        </w:rPr>
        <w:t>Article 20: Final Detailed Invoice</w:t>
      </w:r>
    </w:p>
    <w:p w14:paraId="0A607C20" w14:textId="77777777" w:rsidR="00FA7BDD" w:rsidRPr="00FA7BDD" w:rsidRDefault="00FA7BDD" w:rsidP="006833A4">
      <w:pPr>
        <w:numPr>
          <w:ilvl w:val="1"/>
          <w:numId w:val="3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After completion of the works and within a maximum time-limit of 30 days after the date of provisional reception, the contractor shall establish, based on joint reports, the draft final invoice for works executed and which summaries the total sums to which the contractor may be entitled as a result of the execution of the whole contract.</w:t>
      </w:r>
    </w:p>
    <w:p w14:paraId="32867D9D" w14:textId="77777777" w:rsidR="00FA7BDD" w:rsidRPr="00FA7BDD" w:rsidRDefault="00FA7BDD" w:rsidP="006833A4">
      <w:pPr>
        <w:numPr>
          <w:ilvl w:val="1"/>
          <w:numId w:val="3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chief of service has 30 days to forward the corrected and approved invoice to the competent accounting officer.</w:t>
      </w:r>
    </w:p>
    <w:p w14:paraId="6C8DCD65" w14:textId="77777777" w:rsidR="00FA7BDD" w:rsidRPr="00FA7BDD" w:rsidRDefault="00FA7BDD" w:rsidP="00FA7BDD">
      <w:pPr>
        <w:spacing w:after="0" w:line="240" w:lineRule="auto"/>
        <w:jc w:val="both"/>
        <w:rPr>
          <w:rFonts w:ascii="Times New Roman" w:eastAsia="Times New Roman" w:hAnsi="Times New Roman" w:cs="Times New Roman"/>
          <w:sz w:val="12"/>
          <w:szCs w:val="12"/>
          <w:lang w:val="en-US" w:eastAsia="fr-FR"/>
        </w:rPr>
      </w:pPr>
    </w:p>
    <w:p w14:paraId="170D81F9"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21: Release of Guarantee Retention</w:t>
      </w:r>
    </w:p>
    <w:p w14:paraId="7C3FDEAE"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The Authorizing Officer has 30 days after final reception to release the 10% guarantee retention.</w:t>
      </w:r>
    </w:p>
    <w:p w14:paraId="394EC660"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p>
    <w:p w14:paraId="1E1D32CF"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22: Tax and Customs Schedule</w:t>
      </w:r>
    </w:p>
    <w:p w14:paraId="6132F22F"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en-US" w:eastAsia="fr-FR"/>
        </w:rPr>
        <w:lastRenderedPageBreak/>
        <w:tab/>
        <w:t xml:space="preserve">Decree No. 2003/651 of 16 April 2003 to lay down the conditions for implementing the tax regulations and customs procedures applicable to public contracts. </w:t>
      </w:r>
      <w:r w:rsidRPr="00FA7BDD">
        <w:rPr>
          <w:rFonts w:ascii="Times New Roman" w:eastAsia="Times New Roman" w:hAnsi="Times New Roman" w:cs="Times New Roman"/>
          <w:sz w:val="24"/>
          <w:szCs w:val="24"/>
          <w:lang w:val="fr-FR" w:eastAsia="fr-FR"/>
        </w:rPr>
        <w:t>The taxes applicable to this contract include notably:</w:t>
      </w:r>
    </w:p>
    <w:p w14:paraId="7A81DDBF" w14:textId="77777777" w:rsidR="00FA7BDD" w:rsidRPr="00FA7BDD" w:rsidRDefault="00FA7BDD" w:rsidP="006833A4">
      <w:pPr>
        <w:numPr>
          <w:ilvl w:val="0"/>
          <w:numId w:val="4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Taxes and dues relating to industrial and commercial projects, including the IAR which is a deduction on company taxes;</w:t>
      </w:r>
    </w:p>
    <w:p w14:paraId="6324DF12" w14:textId="77777777" w:rsidR="00FA7BDD" w:rsidRPr="00FA7BDD" w:rsidRDefault="00FA7BDD" w:rsidP="006833A4">
      <w:pPr>
        <w:numPr>
          <w:ilvl w:val="0"/>
          <w:numId w:val="4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Registration dues in accordance with the tax code;</w:t>
      </w:r>
    </w:p>
    <w:p w14:paraId="188EAAF4" w14:textId="77777777" w:rsidR="00FA7BDD" w:rsidRPr="00FA7BDD" w:rsidRDefault="00FA7BDD" w:rsidP="006833A4">
      <w:pPr>
        <w:numPr>
          <w:ilvl w:val="0"/>
          <w:numId w:val="4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Dues and taxes attached to the execution of services provided for in the contract;</w:t>
      </w:r>
    </w:p>
    <w:p w14:paraId="34411E52" w14:textId="77777777" w:rsidR="00FA7BDD" w:rsidRPr="00FA7BDD" w:rsidRDefault="00FA7BDD" w:rsidP="006833A4">
      <w:pPr>
        <w:numPr>
          <w:ilvl w:val="0"/>
          <w:numId w:val="4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Duties and taxes of  entry in to Cameroonian territory (customs duties, VAT, computer tax);</w:t>
      </w:r>
    </w:p>
    <w:p w14:paraId="4134F4CC" w14:textId="77777777" w:rsidR="00FA7BDD" w:rsidRPr="00FA7BDD" w:rsidRDefault="00FA7BDD" w:rsidP="006833A4">
      <w:pPr>
        <w:numPr>
          <w:ilvl w:val="0"/>
          <w:numId w:val="42"/>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Commercial taxes and dues;</w:t>
      </w:r>
    </w:p>
    <w:p w14:paraId="27A01B1D" w14:textId="77777777" w:rsidR="00FA7BDD" w:rsidRPr="00FA7BDD" w:rsidRDefault="00FA7BDD" w:rsidP="006833A4">
      <w:pPr>
        <w:numPr>
          <w:ilvl w:val="0"/>
          <w:numId w:val="4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Dues and taxes relating to the execution of building materials and water.</w:t>
      </w:r>
    </w:p>
    <w:p w14:paraId="443CFBAE"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These elements must be included in the costs which the enterprise inputs on its running costs and constitute one of the elements of the sub-details of prices exclusive of taxes.</w:t>
      </w:r>
    </w:p>
    <w:p w14:paraId="72901B5F"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prices inclusive taxes mean VAT included.</w:t>
      </w:r>
    </w:p>
    <w:p w14:paraId="1D771190"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p>
    <w:p w14:paraId="7BE97323"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23: Registration and stamp duty</w:t>
      </w:r>
    </w:p>
    <w:p w14:paraId="45F2FDE6"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Seven (7) original copies of the present contract shall be stamped and registered at the expense of the contractor, in accordance with the applicable regulations.</w:t>
      </w:r>
    </w:p>
    <w:p w14:paraId="160347E2"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p>
    <w:p w14:paraId="16E96F16" w14:textId="77777777" w:rsidR="00FA7BDD" w:rsidRPr="00FA7BDD" w:rsidRDefault="00FA7BDD" w:rsidP="00FA7BDD">
      <w:pPr>
        <w:spacing w:after="0" w:line="240" w:lineRule="auto"/>
        <w:ind w:left="720" w:firstLine="720"/>
        <w:rPr>
          <w:rFonts w:ascii="Times New Roman" w:eastAsia="Times New Roman" w:hAnsi="Times New Roman" w:cs="Times New Roman"/>
          <w:b/>
          <w:sz w:val="24"/>
          <w:szCs w:val="24"/>
          <w:lang w:val="en-US" w:eastAsia="fr-FR"/>
        </w:rPr>
      </w:pPr>
    </w:p>
    <w:p w14:paraId="14576B7F" w14:textId="77777777" w:rsidR="00FA7BDD" w:rsidRPr="00FA7BDD" w:rsidRDefault="00FA7BDD" w:rsidP="00FA7BDD">
      <w:pPr>
        <w:spacing w:after="0" w:line="240" w:lineRule="auto"/>
        <w:ind w:left="720" w:firstLine="720"/>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CHAPTER 3: EXECUTION OF THE WORKS</w:t>
      </w:r>
    </w:p>
    <w:p w14:paraId="78C3AC11" w14:textId="77777777" w:rsidR="00FA7BDD" w:rsidRPr="00FA7BDD" w:rsidRDefault="00FA7BDD" w:rsidP="00FA7BDD">
      <w:pPr>
        <w:spacing w:after="0" w:line="240" w:lineRule="auto"/>
        <w:rPr>
          <w:rFonts w:ascii="Times New Roman" w:eastAsia="Times New Roman" w:hAnsi="Times New Roman" w:cs="Times New Roman"/>
          <w:b/>
          <w:sz w:val="24"/>
          <w:szCs w:val="24"/>
          <w:lang w:val="en-US" w:eastAsia="fr-FR"/>
        </w:rPr>
      </w:pPr>
    </w:p>
    <w:p w14:paraId="05AD0C94" w14:textId="77777777" w:rsidR="00FA7BDD" w:rsidRPr="00FA7BDD" w:rsidRDefault="00FA7BDD" w:rsidP="00FA7BDD">
      <w:pPr>
        <w:spacing w:after="0" w:line="240" w:lineRule="auto"/>
        <w:jc w:val="both"/>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Article 24: Execution time-limit of the Contract.</w:t>
      </w:r>
    </w:p>
    <w:p w14:paraId="5AC83BBE" w14:textId="77777777" w:rsidR="00FA7BDD" w:rsidRPr="00FA7BDD" w:rsidRDefault="00FA7BDD" w:rsidP="006833A4">
      <w:pPr>
        <w:numPr>
          <w:ilvl w:val="1"/>
          <w:numId w:val="3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time-limit for the execution of the works forming the object of this contract shall be four (04) months.</w:t>
      </w:r>
    </w:p>
    <w:p w14:paraId="4EA8C7C8" w14:textId="77777777" w:rsidR="00FA7BDD" w:rsidRPr="00FA7BDD" w:rsidRDefault="00FA7BDD" w:rsidP="006833A4">
      <w:pPr>
        <w:numPr>
          <w:ilvl w:val="1"/>
          <w:numId w:val="3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This time limit shall run from the date of notification of the service order to commence execution of the works.</w:t>
      </w:r>
    </w:p>
    <w:p w14:paraId="3C0522BE" w14:textId="77777777" w:rsidR="00FA7BDD" w:rsidRPr="00FA7BDD" w:rsidRDefault="00FA7BDD" w:rsidP="006833A4">
      <w:pPr>
        <w:numPr>
          <w:ilvl w:val="1"/>
          <w:numId w:val="31"/>
        </w:numPr>
        <w:tabs>
          <w:tab w:val="left" w:pos="0"/>
        </w:tabs>
        <w:spacing w:after="0" w:line="240" w:lineRule="auto"/>
        <w:jc w:val="both"/>
        <w:rPr>
          <w:rFonts w:ascii="Book Antiqua" w:eastAsia="Times New Roman" w:hAnsi="Book Antiqua" w:cs="Tahoma"/>
          <w:sz w:val="20"/>
          <w:szCs w:val="20"/>
          <w:lang w:val="fr-FR" w:eastAsia="fr-FR"/>
        </w:rPr>
      </w:pPr>
      <w:r w:rsidRPr="00FA7BDD">
        <w:rPr>
          <w:rFonts w:ascii="Book Antiqua" w:eastAsia="Times New Roman" w:hAnsi="Book Antiqua" w:cs="Tahoma"/>
          <w:sz w:val="20"/>
          <w:szCs w:val="20"/>
          <w:lang w:val="fr-FR" w:eastAsia="fr-FR"/>
        </w:rPr>
        <w:t>This shall be followed by the installation of the contractor on site comprise of the following members: -</w:t>
      </w:r>
    </w:p>
    <w:p w14:paraId="2C1299C2" w14:textId="77777777" w:rsidR="00FA7BDD" w:rsidRPr="00FA7BDD" w:rsidRDefault="00FA7BDD" w:rsidP="00FA7BDD">
      <w:pPr>
        <w:tabs>
          <w:tab w:val="left" w:pos="0"/>
        </w:tabs>
        <w:spacing w:after="0" w:line="240" w:lineRule="auto"/>
        <w:ind w:left="720"/>
        <w:jc w:val="both"/>
        <w:rPr>
          <w:rFonts w:ascii="Book Antiqua" w:hAnsi="Book Antiqua" w:cs="Tahoma"/>
          <w:b/>
          <w:sz w:val="20"/>
          <w:szCs w:val="20"/>
        </w:rPr>
      </w:pPr>
    </w:p>
    <w:p w14:paraId="60A16CEF" w14:textId="77777777" w:rsidR="00FA7BDD" w:rsidRPr="00FA7BDD" w:rsidRDefault="00FA7BDD" w:rsidP="00FA7BDD">
      <w:pPr>
        <w:tabs>
          <w:tab w:val="left" w:pos="0"/>
        </w:tabs>
        <w:spacing w:after="0" w:line="240" w:lineRule="auto"/>
        <w:ind w:left="720"/>
        <w:jc w:val="both"/>
        <w:rPr>
          <w:rFonts w:ascii="Book Antiqua" w:hAnsi="Book Antiqua" w:cs="Tahoma"/>
          <w:b/>
          <w:sz w:val="20"/>
          <w:szCs w:val="20"/>
        </w:rPr>
      </w:pPr>
      <w:r w:rsidRPr="00FA7BDD">
        <w:rPr>
          <w:rFonts w:ascii="Book Antiqua" w:hAnsi="Book Antiqua" w:cs="Tahoma"/>
          <w:b/>
          <w:sz w:val="20"/>
          <w:szCs w:val="20"/>
        </w:rPr>
        <w:t xml:space="preserve">The MAYOR TINTO COUNCIL or REPRESENTATIVE </w:t>
      </w:r>
    </w:p>
    <w:p w14:paraId="2BDCF547" w14:textId="77777777" w:rsidR="00FA7BDD" w:rsidRPr="00FA7BDD" w:rsidRDefault="00FA7BDD" w:rsidP="00FA7BDD">
      <w:pPr>
        <w:tabs>
          <w:tab w:val="left" w:pos="0"/>
        </w:tabs>
        <w:spacing w:after="0" w:line="240" w:lineRule="auto"/>
        <w:ind w:left="720"/>
        <w:jc w:val="both"/>
        <w:rPr>
          <w:rFonts w:ascii="Book Antiqua" w:hAnsi="Book Antiqua" w:cs="Tahoma"/>
          <w:b/>
          <w:sz w:val="20"/>
          <w:szCs w:val="20"/>
        </w:rPr>
      </w:pPr>
      <w:r w:rsidRPr="00FA7BDD">
        <w:rPr>
          <w:rFonts w:ascii="Book Antiqua" w:hAnsi="Book Antiqua" w:cs="Tahoma"/>
          <w:b/>
          <w:sz w:val="20"/>
          <w:szCs w:val="20"/>
        </w:rPr>
        <w:t>The DD MINMAP Manyu or REPRESENTATIVE</w:t>
      </w:r>
    </w:p>
    <w:p w14:paraId="56BA6036" w14:textId="77777777" w:rsidR="00FA7BDD" w:rsidRPr="00FA7BDD" w:rsidRDefault="00FA7BDD" w:rsidP="00FA7BDD">
      <w:pPr>
        <w:tabs>
          <w:tab w:val="left" w:pos="0"/>
        </w:tabs>
        <w:spacing w:after="0" w:line="240" w:lineRule="auto"/>
        <w:ind w:left="720"/>
        <w:jc w:val="both"/>
        <w:rPr>
          <w:rFonts w:ascii="Book Antiqua" w:hAnsi="Book Antiqua" w:cs="Tahoma"/>
          <w:b/>
          <w:sz w:val="20"/>
          <w:szCs w:val="20"/>
        </w:rPr>
      </w:pPr>
      <w:r w:rsidRPr="00FA7BDD">
        <w:rPr>
          <w:rFonts w:ascii="Book Antiqua" w:hAnsi="Book Antiqua" w:cs="Tahoma"/>
          <w:b/>
          <w:sz w:val="20"/>
          <w:szCs w:val="20"/>
        </w:rPr>
        <w:t xml:space="preserve">The DD MINTP Manyu </w:t>
      </w:r>
      <w:r w:rsidRPr="00FA7BDD">
        <w:rPr>
          <w:rFonts w:ascii="Book Antiqua" w:hAnsi="Book Antiqua" w:cs="Tahoma"/>
          <w:sz w:val="20"/>
          <w:szCs w:val="20"/>
        </w:rPr>
        <w:t>(CONTRACT Engineer)</w:t>
      </w:r>
    </w:p>
    <w:p w14:paraId="4709D308" w14:textId="77777777" w:rsidR="00FA7BDD" w:rsidRPr="00FA7BDD" w:rsidRDefault="00FA7BDD" w:rsidP="00FA7BDD">
      <w:pPr>
        <w:tabs>
          <w:tab w:val="left" w:pos="0"/>
        </w:tabs>
        <w:spacing w:after="0" w:line="240" w:lineRule="auto"/>
        <w:ind w:left="720"/>
        <w:jc w:val="both"/>
        <w:rPr>
          <w:rFonts w:ascii="Book Antiqua" w:hAnsi="Book Antiqua" w:cs="Tahoma"/>
          <w:b/>
          <w:sz w:val="20"/>
          <w:szCs w:val="20"/>
        </w:rPr>
      </w:pPr>
      <w:r w:rsidRPr="00FA7BDD">
        <w:rPr>
          <w:rFonts w:ascii="Book Antiqua" w:hAnsi="Book Antiqua" w:cs="Tahoma"/>
          <w:b/>
          <w:sz w:val="20"/>
          <w:szCs w:val="20"/>
        </w:rPr>
        <w:t>The CDO Eyumojock Council</w:t>
      </w:r>
    </w:p>
    <w:p w14:paraId="5EF1A475" w14:textId="77777777" w:rsidR="00FA7BDD" w:rsidRPr="00FA7BDD" w:rsidRDefault="00FA7BDD" w:rsidP="00FA7BDD">
      <w:pPr>
        <w:tabs>
          <w:tab w:val="left" w:pos="0"/>
        </w:tabs>
        <w:spacing w:after="0" w:line="240" w:lineRule="auto"/>
        <w:ind w:left="720"/>
        <w:jc w:val="both"/>
        <w:rPr>
          <w:rFonts w:ascii="Book Antiqua" w:hAnsi="Book Antiqua" w:cs="Tahoma"/>
          <w:b/>
          <w:sz w:val="20"/>
          <w:szCs w:val="20"/>
        </w:rPr>
      </w:pPr>
      <w:r w:rsidRPr="00FA7BDD">
        <w:rPr>
          <w:rFonts w:ascii="Book Antiqua" w:hAnsi="Book Antiqua" w:cs="Tahoma"/>
          <w:b/>
          <w:sz w:val="20"/>
          <w:szCs w:val="20"/>
        </w:rPr>
        <w:t xml:space="preserve">Representative of the Beneficiary Community </w:t>
      </w:r>
    </w:p>
    <w:p w14:paraId="773F1270" w14:textId="77777777" w:rsidR="00FA7BDD" w:rsidRPr="00FA7BDD" w:rsidRDefault="00FA7BDD" w:rsidP="00FA7BDD">
      <w:pPr>
        <w:spacing w:after="0" w:line="360" w:lineRule="auto"/>
        <w:ind w:left="720"/>
        <w:jc w:val="both"/>
        <w:rPr>
          <w:rFonts w:ascii="Times New Roman" w:eastAsia="Times New Roman" w:hAnsi="Times New Roman" w:cs="Times New Roman"/>
          <w:szCs w:val="24"/>
          <w:lang w:val="en-US" w:eastAsia="fr-FR"/>
        </w:rPr>
      </w:pPr>
    </w:p>
    <w:p w14:paraId="49B34F25"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25: Roles and obligation of the contractOR</w:t>
      </w:r>
    </w:p>
    <w:p w14:paraId="7EF00D0A" w14:textId="77777777" w:rsidR="00FA7BDD" w:rsidRPr="00FA7BDD" w:rsidRDefault="00FA7BDD" w:rsidP="00FA7BDD">
      <w:pPr>
        <w:spacing w:after="0" w:line="360" w:lineRule="auto"/>
        <w:ind w:firstLine="720"/>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contractor shall be responsible for the works for which he has been chosen. To this effect, his mission shall be to ensure its execution under the supervision of the Project Manager in conformity with the regulation and standards in force and in respect to the work schedule. The contractor shall also be expected to carry out all the necessary calculations, chose and buy all machines, adequate materials etc. required for the work and engage suitable workers.</w:t>
      </w:r>
    </w:p>
    <w:p w14:paraId="5A31273A" w14:textId="77777777" w:rsidR="00FA7BDD" w:rsidRPr="00FA7BDD" w:rsidRDefault="00FA7BDD" w:rsidP="00FA7BDD">
      <w:pPr>
        <w:spacing w:after="0" w:line="360" w:lineRule="auto"/>
        <w:ind w:firstLine="720"/>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contractor confirms that he has verified the volume of  work to be executed and that he is reputed to have taken perfect cognizance of the scope of the works and the necessarily for prompt action to request irrespective of whether he has to use his own equipment or hire equipment to execute the work. To this end, he cannot use any omission or under estimation of the works to make any claims of any nature whatsoever.</w:t>
      </w:r>
    </w:p>
    <w:p w14:paraId="2ABAB9CF" w14:textId="77777777" w:rsidR="00FA7BDD" w:rsidRPr="00FA7BDD" w:rsidRDefault="00FA7BDD" w:rsidP="00FA7BDD">
      <w:pPr>
        <w:spacing w:after="0" w:line="360" w:lineRule="auto"/>
        <w:ind w:firstLine="720"/>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 xml:space="preserve">Removal of equipment, materials, installations and work site waste shall be carried out by the contractor before reception, failing which the Contracting Authority shall automatically proceed with it soon after the expiry date, at the contractor’s expense. </w:t>
      </w:r>
    </w:p>
    <w:p w14:paraId="5876F697" w14:textId="77777777" w:rsidR="00FA7BDD" w:rsidRPr="00FA7BDD" w:rsidRDefault="00FA7BDD" w:rsidP="00FA7BDD">
      <w:pPr>
        <w:spacing w:after="0" w:line="360" w:lineRule="auto"/>
        <w:ind w:firstLine="720"/>
        <w:jc w:val="both"/>
        <w:rPr>
          <w:rFonts w:ascii="Times New Roman" w:eastAsia="Times New Roman" w:hAnsi="Times New Roman" w:cs="Times New Roman"/>
          <w:szCs w:val="24"/>
          <w:lang w:val="en-US" w:eastAsia="fr-FR"/>
        </w:rPr>
      </w:pPr>
    </w:p>
    <w:p w14:paraId="66DEE821" w14:textId="77777777" w:rsidR="00FA7BDD" w:rsidRPr="00FA7BDD" w:rsidRDefault="00FA7BDD" w:rsidP="00FA7BDD">
      <w:pPr>
        <w:spacing w:after="0" w:line="480" w:lineRule="auto"/>
        <w:ind w:left="2160" w:hanging="2160"/>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26: Roles and obligation of the Contracting Authority</w:t>
      </w:r>
    </w:p>
    <w:p w14:paraId="107C1BB3"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ab/>
        <w:t>The Project Owner shall make the site available for the works without interruption. He shall also authorize the contractor to install a site of the work and allocate any necessary installation for the use of the contractor.</w:t>
      </w:r>
    </w:p>
    <w:p w14:paraId="043F501D"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ab/>
        <w:t>The Contract Manager shall within 20 days of notification to commence works provide the contractor with necessary sketches and documents relating to the works.</w:t>
      </w:r>
    </w:p>
    <w:p w14:paraId="0BF110DA"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p>
    <w:p w14:paraId="3A202408"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27: Insurance of structures and civil liabilities</w:t>
      </w:r>
    </w:p>
    <w:p w14:paraId="7E132084"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ab/>
        <w:t>The contractor shall take out a third party risk insurance concerning persons, property, or liabilities from an insurance company governed by the “CIMA” insurance code.</w:t>
      </w:r>
    </w:p>
    <w:p w14:paraId="3ED37172"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p>
    <w:p w14:paraId="50B4083E"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28: Documents to be furnished by the contractor</w:t>
      </w:r>
    </w:p>
    <w:p w14:paraId="25AD0698" w14:textId="77777777" w:rsidR="00FA7BDD" w:rsidRPr="00FA7BDD" w:rsidRDefault="00FA7BDD" w:rsidP="006833A4">
      <w:pPr>
        <w:numPr>
          <w:ilvl w:val="1"/>
          <w:numId w:val="32"/>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Program of  works and Quality Assurance Plan</w:t>
      </w:r>
    </w:p>
    <w:p w14:paraId="79E2C769" w14:textId="77777777" w:rsidR="00FA7BDD" w:rsidRPr="00FA7BDD" w:rsidRDefault="00FA7BDD" w:rsidP="00FA7BDD">
      <w:pPr>
        <w:spacing w:after="0" w:line="360" w:lineRule="auto"/>
        <w:ind w:firstLine="720"/>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Within a maximum deadline of thirty (30) days from the date of notification of the service</w:t>
      </w:r>
    </w:p>
    <w:p w14:paraId="0C091151"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order to commence execution, the contractor shall submit in five (5) copies for the approval of the Chief of Service after the endorsement of the Engineer the execution plan of the works, his work schedule, his draft Quality Assurance Plan and environmental management plan.</w:t>
      </w:r>
    </w:p>
    <w:p w14:paraId="52EA01CD" w14:textId="77777777" w:rsidR="00FA7BDD" w:rsidRPr="00FA7BDD" w:rsidRDefault="00FA7BDD" w:rsidP="00FA7BDD">
      <w:pPr>
        <w:spacing w:after="0" w:line="360" w:lineRule="auto"/>
        <w:ind w:firstLine="720"/>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This plan will be exclusively presented according to the furnished models.</w:t>
      </w:r>
    </w:p>
    <w:p w14:paraId="76540A35" w14:textId="77777777" w:rsidR="00FA7BDD" w:rsidRPr="00FA7BDD" w:rsidRDefault="00FA7BDD" w:rsidP="00FA7BDD">
      <w:pPr>
        <w:spacing w:after="0" w:line="360" w:lineRule="auto"/>
        <w:ind w:firstLine="720"/>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Two (2) copies of these documents will be returned to him within a deadline of between eight and fifteen days from the date of reception with:</w:t>
      </w:r>
    </w:p>
    <w:p w14:paraId="1118934F"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 xml:space="preserve">Either the indication </w:t>
      </w:r>
      <w:r w:rsidRPr="00FA7BDD">
        <w:rPr>
          <w:rFonts w:ascii="Times New Roman" w:eastAsia="Times New Roman" w:hAnsi="Times New Roman" w:cs="Times New Roman"/>
          <w:b/>
          <w:szCs w:val="24"/>
          <w:lang w:val="en-US" w:eastAsia="fr-FR"/>
        </w:rPr>
        <w:t>“GOOD FOR EXECUTION”;</w:t>
      </w:r>
      <w:r w:rsidRPr="00FA7BDD">
        <w:rPr>
          <w:rFonts w:ascii="Times New Roman" w:eastAsia="Times New Roman" w:hAnsi="Times New Roman" w:cs="Times New Roman"/>
          <w:szCs w:val="24"/>
          <w:lang w:val="en-US" w:eastAsia="fr-FR"/>
        </w:rPr>
        <w:t xml:space="preserve"> Or, the indication of their rejection including the reasons for the said rejection.</w:t>
      </w:r>
    </w:p>
    <w:p w14:paraId="76D80182" w14:textId="77777777" w:rsidR="00FA7BDD" w:rsidRPr="00FA7BDD" w:rsidRDefault="00FA7BDD" w:rsidP="00FA7BDD">
      <w:pPr>
        <w:spacing w:after="0" w:line="360" w:lineRule="auto"/>
        <w:ind w:firstLine="720"/>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Contractor has eight (8) days to present a new one.</w:t>
      </w:r>
    </w:p>
    <w:p w14:paraId="57BEC0D3"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Chief of Service then has a deadline of five (5) days to give his approval or possibly make remarks.  In this case, the procedure is started all over without this affecting the contractual time-limit.</w:t>
      </w:r>
    </w:p>
    <w:p w14:paraId="4BF84E5F" w14:textId="77777777" w:rsidR="00FA7BDD" w:rsidRPr="00FA7BDD" w:rsidRDefault="00FA7BDD" w:rsidP="00FA7BDD">
      <w:pPr>
        <w:spacing w:after="0" w:line="360" w:lineRule="auto"/>
        <w:ind w:firstLine="720"/>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approval given by the Chief of Service does not in any way release the contractor of his responsibilities.  Meanwhile, works executed before the approval of the program shall neither be ascertained nor paid for.  The updated and approved schedule will become the contractual schedule.</w:t>
      </w:r>
    </w:p>
    <w:p w14:paraId="0FE365AF"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Contractor will constantly update on site, a schedule that will take account of the real progress of the site.  Significant modifications may only be made on the contractual program upon receiving the approval of the Contracting Authority.</w:t>
      </w:r>
    </w:p>
    <w:p w14:paraId="21C0B5E1" w14:textId="77777777" w:rsidR="00FA7BDD" w:rsidRPr="00FA7BDD" w:rsidRDefault="00FA7BDD" w:rsidP="006833A4">
      <w:pPr>
        <w:numPr>
          <w:ilvl w:val="0"/>
          <w:numId w:val="33"/>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Contractor shall indicate in this program the equipment and methods which he intends to use as well as the personnel he intends to employ.</w:t>
      </w:r>
    </w:p>
    <w:p w14:paraId="790E4144" w14:textId="77777777" w:rsidR="00FA7BDD" w:rsidRPr="00FA7BDD" w:rsidRDefault="00FA7BDD" w:rsidP="006833A4">
      <w:pPr>
        <w:numPr>
          <w:ilvl w:val="0"/>
          <w:numId w:val="33"/>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approval granted by the Contracting Authority shall in no way diminish the responsibility of the contractor with regard to the harmful consequences which their implementation may cause both towards third parties and the respect of clauses of the contract.</w:t>
      </w:r>
    </w:p>
    <w:p w14:paraId="32EAC750" w14:textId="77777777" w:rsidR="00FA7BDD" w:rsidRPr="00FA7BDD" w:rsidRDefault="00FA7BDD" w:rsidP="006833A4">
      <w:pPr>
        <w:numPr>
          <w:ilvl w:val="1"/>
          <w:numId w:val="32"/>
        </w:numPr>
        <w:spacing w:after="0" w:line="360" w:lineRule="auto"/>
        <w:jc w:val="both"/>
        <w:rPr>
          <w:rFonts w:ascii="Times New Roman" w:eastAsia="Times New Roman" w:hAnsi="Times New Roman" w:cs="Times New Roman"/>
          <w:szCs w:val="24"/>
          <w:lang w:val="fr-FR" w:eastAsia="fr-FR"/>
        </w:rPr>
      </w:pPr>
      <w:r w:rsidRPr="00FA7BDD">
        <w:rPr>
          <w:rFonts w:ascii="Times New Roman" w:eastAsia="Times New Roman" w:hAnsi="Times New Roman" w:cs="Times New Roman"/>
          <w:szCs w:val="24"/>
          <w:lang w:val="fr-FR" w:eastAsia="fr-FR"/>
        </w:rPr>
        <w:t>Execution Plan</w:t>
      </w:r>
    </w:p>
    <w:p w14:paraId="73ED1A68" w14:textId="77777777" w:rsidR="00FA7BDD" w:rsidRPr="00FA7BDD" w:rsidRDefault="00FA7BDD" w:rsidP="006833A4">
      <w:pPr>
        <w:numPr>
          <w:ilvl w:val="0"/>
          <w:numId w:val="34"/>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execution plan documents (calculations and drawings) necessary for the realization of all the parts of the structure must be submitted for the endorsement of the Engineer at least one month prior to the date provided for the commencement of realization of the corresponding part of the structure.</w:t>
      </w:r>
    </w:p>
    <w:p w14:paraId="6A1AF985" w14:textId="77777777" w:rsidR="00FA7BDD" w:rsidRPr="00FA7BDD" w:rsidRDefault="00FA7BDD" w:rsidP="006833A4">
      <w:pPr>
        <w:numPr>
          <w:ilvl w:val="0"/>
          <w:numId w:val="34"/>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Engineer has a deadline of fifteen days to examine and make known his observations.  The Contractor then has a deadline of eight days to present a new file including the said observations.</w:t>
      </w:r>
    </w:p>
    <w:p w14:paraId="27E35955" w14:textId="77777777" w:rsidR="00FA7BDD" w:rsidRPr="00FA7BDD" w:rsidRDefault="00FA7BDD" w:rsidP="00FA7BDD">
      <w:pPr>
        <w:spacing w:after="0" w:line="360" w:lineRule="auto"/>
        <w:jc w:val="both"/>
        <w:rPr>
          <w:rFonts w:ascii="Times New Roman" w:eastAsia="Times New Roman" w:hAnsi="Times New Roman" w:cs="Times New Roman"/>
          <w:sz w:val="10"/>
          <w:szCs w:val="12"/>
          <w:lang w:val="en-US" w:eastAsia="fr-FR"/>
        </w:rPr>
      </w:pPr>
      <w:r w:rsidRPr="00FA7BDD">
        <w:rPr>
          <w:rFonts w:ascii="Times New Roman" w:eastAsia="Times New Roman" w:hAnsi="Times New Roman" w:cs="Times New Roman"/>
          <w:szCs w:val="24"/>
          <w:lang w:val="en-US" w:eastAsia="fr-FR"/>
        </w:rPr>
        <w:tab/>
      </w:r>
      <w:r w:rsidRPr="00FA7BDD">
        <w:rPr>
          <w:rFonts w:ascii="Times New Roman" w:eastAsia="Times New Roman" w:hAnsi="Times New Roman" w:cs="Times New Roman"/>
          <w:sz w:val="10"/>
          <w:szCs w:val="12"/>
          <w:lang w:val="en-US" w:eastAsia="fr-FR"/>
        </w:rPr>
        <w:tab/>
      </w:r>
    </w:p>
    <w:p w14:paraId="57E6C893"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 xml:space="preserve">Article 29:  </w:t>
      </w:r>
      <w:r w:rsidRPr="00FA7BDD">
        <w:rPr>
          <w:rFonts w:ascii="Times New Roman" w:eastAsia="Times New Roman" w:hAnsi="Times New Roman" w:cs="Times New Roman"/>
          <w:b/>
          <w:caps/>
          <w:szCs w:val="24"/>
          <w:lang w:eastAsia="fr-FR"/>
        </w:rPr>
        <w:t>OrganiSation and Safety on Site</w:t>
      </w:r>
    </w:p>
    <w:p w14:paraId="4BA9A02B" w14:textId="77777777" w:rsidR="00FA7BDD" w:rsidRPr="00FA7BDD" w:rsidRDefault="00FA7BDD" w:rsidP="006833A4">
      <w:pPr>
        <w:numPr>
          <w:ilvl w:val="1"/>
          <w:numId w:val="35"/>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Signs at the work site must be placed within a maximum deadline of one (1) month after the notification of the service order to commence work.</w:t>
      </w:r>
    </w:p>
    <w:p w14:paraId="4572799F" w14:textId="77777777" w:rsidR="00FA7BDD" w:rsidRPr="00FA7BDD" w:rsidRDefault="00FA7BDD" w:rsidP="006833A4">
      <w:pPr>
        <w:numPr>
          <w:ilvl w:val="1"/>
          <w:numId w:val="35"/>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contractor shall respect all standards safety measures during the execution, shall clear the site upon completion of the works.</w:t>
      </w:r>
    </w:p>
    <w:p w14:paraId="53B0A718" w14:textId="77777777" w:rsidR="00FA7BDD" w:rsidRPr="00FA7BDD" w:rsidRDefault="00FA7BDD" w:rsidP="00FA7BDD">
      <w:pPr>
        <w:spacing w:after="0" w:line="360" w:lineRule="auto"/>
        <w:jc w:val="both"/>
        <w:rPr>
          <w:rFonts w:ascii="Times New Roman" w:eastAsia="Times New Roman" w:hAnsi="Times New Roman" w:cs="Times New Roman"/>
          <w:sz w:val="10"/>
          <w:szCs w:val="12"/>
          <w:lang w:val="en-US" w:eastAsia="fr-FR"/>
        </w:rPr>
      </w:pPr>
    </w:p>
    <w:p w14:paraId="3B0737DC"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30:  DEFINITION OF WORKS TO BE EXECUTED</w:t>
      </w:r>
    </w:p>
    <w:p w14:paraId="1EF6BB3B"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lastRenderedPageBreak/>
        <w:t>The project team shall within a maximum of fifteen (15) days following the date of notification of the service order to commence work, update the location of works to be executed.</w:t>
      </w:r>
    </w:p>
    <w:p w14:paraId="7A7984C5" w14:textId="77777777" w:rsidR="00FA7BDD" w:rsidRPr="00FA7BDD" w:rsidRDefault="00FA7BDD" w:rsidP="00FA7BDD">
      <w:pPr>
        <w:spacing w:after="0" w:line="360" w:lineRule="auto"/>
        <w:jc w:val="both"/>
        <w:rPr>
          <w:rFonts w:ascii="Times New Roman" w:eastAsia="Times New Roman" w:hAnsi="Times New Roman" w:cs="Times New Roman"/>
          <w:sz w:val="10"/>
          <w:szCs w:val="12"/>
          <w:lang w:val="en-US" w:eastAsia="fr-FR"/>
        </w:rPr>
      </w:pPr>
    </w:p>
    <w:p w14:paraId="22E77E91"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31:  Sub-contracting</w:t>
      </w:r>
    </w:p>
    <w:p w14:paraId="25EF440A"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This contract may give rise to sub-contracts or subsidiary orders with a maximum accord of 30% of the initial contract amount.</w:t>
      </w:r>
    </w:p>
    <w:p w14:paraId="6711F26C"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However, any recourse to sub-contractors or placing of subsidiary orders shall be subject to the prior authorization of the Contracting Authority.  Notwithstanding the recourse to sub-contracting or placing of subsidiary orders, the contracting partner shall be responsible for the execution of all the obligation of the said contract.</w:t>
      </w:r>
    </w:p>
    <w:p w14:paraId="368DFB51"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p>
    <w:p w14:paraId="7FEF2358" w14:textId="77777777" w:rsidR="00FA7BDD" w:rsidRPr="00FA7BDD" w:rsidRDefault="00FA7BDD" w:rsidP="00FA7BDD">
      <w:pPr>
        <w:spacing w:after="0" w:line="360" w:lineRule="auto"/>
        <w:jc w:val="both"/>
        <w:rPr>
          <w:rFonts w:ascii="Times New Roman" w:eastAsia="Times New Roman" w:hAnsi="Times New Roman" w:cs="Times New Roman"/>
          <w:b/>
          <w:caps/>
          <w:szCs w:val="24"/>
          <w:lang w:val="fr-FR" w:eastAsia="fr-FR"/>
        </w:rPr>
      </w:pPr>
      <w:r w:rsidRPr="00FA7BDD">
        <w:rPr>
          <w:rFonts w:ascii="Times New Roman" w:eastAsia="Times New Roman" w:hAnsi="Times New Roman" w:cs="Times New Roman"/>
          <w:b/>
          <w:caps/>
          <w:szCs w:val="24"/>
          <w:lang w:val="fr-FR" w:eastAsia="fr-FR"/>
        </w:rPr>
        <w:t>Article 32: Works Site Journal</w:t>
      </w:r>
    </w:p>
    <w:p w14:paraId="142BEDC5" w14:textId="77777777" w:rsidR="00FA7BDD" w:rsidRPr="00FA7BDD" w:rsidRDefault="00FA7BDD" w:rsidP="006833A4">
      <w:pPr>
        <w:numPr>
          <w:ilvl w:val="1"/>
          <w:numId w:val="36"/>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worksite journal must be systematically jointly signed by the Engineer and the Contractor’s representative during site meetings and at each site visit.</w:t>
      </w:r>
    </w:p>
    <w:p w14:paraId="744D4959" w14:textId="77777777" w:rsidR="00FA7BDD" w:rsidRPr="00FA7BDD" w:rsidRDefault="00FA7BDD" w:rsidP="006833A4">
      <w:pPr>
        <w:numPr>
          <w:ilvl w:val="1"/>
          <w:numId w:val="36"/>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It is a joint document in a single copy.  Its pages must be numbered and initialed.  No page should be removed.  The erased or cancelled parts must be mentioned on the margin for validation.</w:t>
      </w:r>
    </w:p>
    <w:p w14:paraId="5403D0AB"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p>
    <w:p w14:paraId="31691B58" w14:textId="77777777" w:rsidR="00FA7BDD" w:rsidRPr="00FA7BDD" w:rsidRDefault="00FA7BDD" w:rsidP="00FA7BDD">
      <w:pPr>
        <w:spacing w:after="0" w:line="360" w:lineRule="auto"/>
        <w:ind w:left="720" w:firstLine="720"/>
        <w:rPr>
          <w:rFonts w:ascii="Times New Roman" w:eastAsia="Times New Roman" w:hAnsi="Times New Roman" w:cs="Times New Roman"/>
          <w:b/>
          <w:caps/>
          <w:szCs w:val="24"/>
          <w:lang w:val="fr-FR" w:eastAsia="fr-FR"/>
        </w:rPr>
      </w:pPr>
      <w:r w:rsidRPr="00FA7BDD">
        <w:rPr>
          <w:rFonts w:ascii="Times New Roman" w:eastAsia="Times New Roman" w:hAnsi="Times New Roman" w:cs="Times New Roman"/>
          <w:b/>
          <w:caps/>
          <w:szCs w:val="24"/>
          <w:lang w:val="fr-FR" w:eastAsia="fr-FR"/>
        </w:rPr>
        <w:t>Chapter IV:</w:t>
      </w:r>
      <w:r w:rsidRPr="00FA7BDD">
        <w:rPr>
          <w:rFonts w:ascii="Times New Roman" w:eastAsia="Times New Roman" w:hAnsi="Times New Roman" w:cs="Times New Roman"/>
          <w:b/>
          <w:caps/>
          <w:szCs w:val="24"/>
          <w:lang w:val="fr-FR" w:eastAsia="fr-FR"/>
        </w:rPr>
        <w:tab/>
        <w:t>RECEPTION</w:t>
      </w:r>
    </w:p>
    <w:p w14:paraId="284AD60A" w14:textId="77777777" w:rsidR="00FA7BDD" w:rsidRPr="00FA7BDD" w:rsidRDefault="00FA7BDD" w:rsidP="00FA7BDD">
      <w:pPr>
        <w:spacing w:after="0" w:line="360" w:lineRule="auto"/>
        <w:jc w:val="both"/>
        <w:rPr>
          <w:rFonts w:ascii="Times New Roman" w:eastAsia="Times New Roman" w:hAnsi="Times New Roman" w:cs="Times New Roman"/>
          <w:b/>
          <w:caps/>
          <w:szCs w:val="24"/>
          <w:lang w:val="fr-FR" w:eastAsia="fr-FR"/>
        </w:rPr>
      </w:pPr>
      <w:r w:rsidRPr="00FA7BDD">
        <w:rPr>
          <w:rFonts w:ascii="Times New Roman" w:eastAsia="Times New Roman" w:hAnsi="Times New Roman" w:cs="Times New Roman"/>
          <w:b/>
          <w:caps/>
          <w:szCs w:val="24"/>
          <w:lang w:val="fr-FR" w:eastAsia="fr-FR"/>
        </w:rPr>
        <w:t>Article 33: PROVISIONAL ACCEPTANCE</w:t>
      </w:r>
    </w:p>
    <w:p w14:paraId="5A01F3A8"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Before the provisional acceptance, the contractor shall request in writing to the Chief of Service with a copy to the Engineer the organization of a technical reception that shall amongst others ascertain that:</w:t>
      </w:r>
    </w:p>
    <w:p w14:paraId="17ED4C73" w14:textId="77777777" w:rsidR="00FA7BDD" w:rsidRPr="00FA7BDD" w:rsidRDefault="00FA7BDD" w:rsidP="006833A4">
      <w:pPr>
        <w:numPr>
          <w:ilvl w:val="1"/>
          <w:numId w:val="37"/>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Tests and checks are carried out;</w:t>
      </w:r>
    </w:p>
    <w:p w14:paraId="059A9825" w14:textId="77777777" w:rsidR="00FA7BDD" w:rsidRPr="00FA7BDD" w:rsidRDefault="00FA7BDD" w:rsidP="006833A4">
      <w:pPr>
        <w:numPr>
          <w:ilvl w:val="1"/>
          <w:numId w:val="37"/>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As-realized plan is furnished in five (05) copies</w:t>
      </w:r>
    </w:p>
    <w:p w14:paraId="16CB780B" w14:textId="77777777" w:rsidR="00FA7BDD" w:rsidRPr="00FA7BDD" w:rsidRDefault="00FA7BDD" w:rsidP="006833A4">
      <w:pPr>
        <w:numPr>
          <w:ilvl w:val="1"/>
          <w:numId w:val="37"/>
        </w:numPr>
        <w:spacing w:after="0" w:line="24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folding up of the site installations and the restitution of the site as it was;</w:t>
      </w:r>
    </w:p>
    <w:p w14:paraId="16C9051B" w14:textId="77777777" w:rsidR="00FA7BDD" w:rsidRPr="00FA7BDD" w:rsidRDefault="00FA7BDD" w:rsidP="006833A4">
      <w:pPr>
        <w:numPr>
          <w:ilvl w:val="1"/>
          <w:numId w:val="37"/>
        </w:numPr>
        <w:spacing w:after="0" w:line="24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acceptance committee shall comprise the following members:</w:t>
      </w:r>
    </w:p>
    <w:p w14:paraId="38D59EBF" w14:textId="77777777" w:rsidR="00FA7BDD" w:rsidRPr="00FA7BDD" w:rsidRDefault="00FA7BDD" w:rsidP="006833A4">
      <w:pPr>
        <w:numPr>
          <w:ilvl w:val="0"/>
          <w:numId w:val="38"/>
        </w:numPr>
        <w:spacing w:after="0" w:line="24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 xml:space="preserve">The Mayor of Eyumojock Council                                                  </w:t>
      </w:r>
      <w:r w:rsidRPr="00FA7BDD">
        <w:rPr>
          <w:rFonts w:ascii="Times New Roman" w:eastAsia="Times New Roman" w:hAnsi="Times New Roman" w:cs="Times New Roman"/>
          <w:szCs w:val="24"/>
          <w:lang w:val="en-US" w:eastAsia="fr-FR"/>
        </w:rPr>
        <w:tab/>
        <w:t xml:space="preserve">          Chairman</w:t>
      </w:r>
    </w:p>
    <w:p w14:paraId="7637D93A" w14:textId="77777777" w:rsidR="00FA7BDD" w:rsidRPr="00FA7BDD" w:rsidRDefault="00FA7BDD" w:rsidP="006833A4">
      <w:pPr>
        <w:numPr>
          <w:ilvl w:val="0"/>
          <w:numId w:val="38"/>
        </w:numPr>
        <w:spacing w:after="0" w:line="24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 xml:space="preserve">The Divisional Delegate of Public Contracts   </w:t>
      </w:r>
      <w:r w:rsidRPr="00FA7BDD">
        <w:rPr>
          <w:rFonts w:ascii="Times New Roman" w:eastAsia="Times New Roman" w:hAnsi="Times New Roman" w:cs="Times New Roman"/>
          <w:szCs w:val="24"/>
          <w:lang w:val="en-US" w:eastAsia="fr-FR"/>
        </w:rPr>
        <w:tab/>
        <w:t xml:space="preserve">                                              Observer</w:t>
      </w:r>
    </w:p>
    <w:p w14:paraId="57959016" w14:textId="77777777" w:rsidR="00FA7BDD" w:rsidRPr="00FA7BDD" w:rsidRDefault="00FA7BDD" w:rsidP="006833A4">
      <w:pPr>
        <w:numPr>
          <w:ilvl w:val="0"/>
          <w:numId w:val="38"/>
        </w:numPr>
        <w:spacing w:after="0" w:line="24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Divisional Delegate of MINTP                                                                Secretary</w:t>
      </w:r>
    </w:p>
    <w:p w14:paraId="1FC58C50" w14:textId="77777777" w:rsidR="00FA7BDD" w:rsidRPr="00FA7BDD" w:rsidRDefault="00FA7BDD" w:rsidP="006833A4">
      <w:pPr>
        <w:numPr>
          <w:ilvl w:val="0"/>
          <w:numId w:val="38"/>
        </w:numPr>
        <w:spacing w:after="0" w:line="24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 xml:space="preserve">The Stores Accountant (Eyumojock Council)            </w:t>
      </w:r>
      <w:r w:rsidRPr="00FA7BDD">
        <w:rPr>
          <w:rFonts w:ascii="Times New Roman" w:eastAsia="Times New Roman" w:hAnsi="Times New Roman" w:cs="Times New Roman"/>
          <w:szCs w:val="24"/>
          <w:lang w:val="en-US" w:eastAsia="fr-FR"/>
        </w:rPr>
        <w:tab/>
      </w:r>
      <w:r w:rsidRPr="00FA7BDD">
        <w:rPr>
          <w:rFonts w:ascii="Times New Roman" w:eastAsia="Times New Roman" w:hAnsi="Times New Roman" w:cs="Times New Roman"/>
          <w:szCs w:val="24"/>
          <w:lang w:val="en-US" w:eastAsia="fr-FR"/>
        </w:rPr>
        <w:tab/>
      </w:r>
      <w:r w:rsidRPr="00FA7BDD">
        <w:rPr>
          <w:rFonts w:ascii="Times New Roman" w:eastAsia="Times New Roman" w:hAnsi="Times New Roman" w:cs="Times New Roman"/>
          <w:szCs w:val="24"/>
          <w:lang w:val="en-US" w:eastAsia="fr-FR"/>
        </w:rPr>
        <w:tab/>
        <w:t xml:space="preserve">          Member</w:t>
      </w:r>
    </w:p>
    <w:p w14:paraId="78A49740" w14:textId="77777777" w:rsidR="00FA7BDD" w:rsidRPr="00FA7BDD" w:rsidRDefault="00FA7BDD" w:rsidP="006833A4">
      <w:pPr>
        <w:numPr>
          <w:ilvl w:val="0"/>
          <w:numId w:val="38"/>
        </w:numPr>
        <w:spacing w:after="0" w:line="24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Contractor                                                                                               Member</w:t>
      </w:r>
    </w:p>
    <w:p w14:paraId="5D4B694F" w14:textId="77777777" w:rsidR="00FA7BDD" w:rsidRPr="00FA7BDD" w:rsidRDefault="00FA7BDD" w:rsidP="00FA7BDD">
      <w:pPr>
        <w:spacing w:after="0" w:line="240" w:lineRule="auto"/>
        <w:ind w:left="720"/>
        <w:jc w:val="both"/>
        <w:rPr>
          <w:rFonts w:ascii="Times New Roman" w:eastAsia="Times New Roman" w:hAnsi="Times New Roman" w:cs="Times New Roman"/>
          <w:sz w:val="20"/>
          <w:szCs w:val="24"/>
          <w:lang w:val="en-US" w:eastAsia="fr-FR"/>
        </w:rPr>
      </w:pPr>
    </w:p>
    <w:p w14:paraId="3113EDAB"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contractor shall be invited to the reception by mail at least ten (10) days prior to the reception.  He is bound to attend (or be represented). He takes part in the reception as an observer.</w:t>
      </w:r>
    </w:p>
    <w:p w14:paraId="64917729"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His absence is equivalent to acceptance without reservation of the conclusion of the acceptance Commission.</w:t>
      </w:r>
    </w:p>
    <w:p w14:paraId="3B954905"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After the visit of the site, the Commission shall examine the minutes of the preliminary operations to the reception and shall proceed to provisional reception of the works if there is need.</w:t>
      </w:r>
    </w:p>
    <w:p w14:paraId="691F1896"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visit for provisional reception shall be the subject of minutes of provisional acceptance signed on the spot by all the members of the commission.</w:t>
      </w:r>
    </w:p>
    <w:p w14:paraId="68FF0F2D"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minutes of the provisional acceptance report shall specify or set the date of completion of the works.</w:t>
      </w:r>
    </w:p>
    <w:p w14:paraId="1BF625A4" w14:textId="77777777" w:rsidR="00FA7BDD" w:rsidRPr="00FA7BDD" w:rsidRDefault="00FA7BDD" w:rsidP="006833A4">
      <w:pPr>
        <w:numPr>
          <w:ilvl w:val="1"/>
          <w:numId w:val="37"/>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guarantee period commences from the date of acceptance works carried out</w:t>
      </w:r>
    </w:p>
    <w:p w14:paraId="4D0EB475"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p>
    <w:p w14:paraId="482DC8F7"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34:  Documents to be furnished after execution</w:t>
      </w:r>
    </w:p>
    <w:p w14:paraId="1F838B1E" w14:textId="77777777" w:rsidR="00FA7BDD" w:rsidRPr="00FA7BDD" w:rsidRDefault="00FA7BDD" w:rsidP="006833A4">
      <w:pPr>
        <w:numPr>
          <w:ilvl w:val="1"/>
          <w:numId w:val="39"/>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contractor shall furnish on or before the acceptance date, five (5) copies of as-realized plan following indications.</w:t>
      </w:r>
    </w:p>
    <w:p w14:paraId="147CBA25" w14:textId="77777777" w:rsidR="00FA7BDD" w:rsidRPr="00FA7BDD" w:rsidRDefault="00FA7BDD" w:rsidP="006833A4">
      <w:pPr>
        <w:numPr>
          <w:ilvl w:val="1"/>
          <w:numId w:val="39"/>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A penalty of fifty thousand (50.000) francs per day will be applied if the contractor fails to comply with Article 34.1 above and if the document is not approved at most 15 days after the acceptance.</w:t>
      </w:r>
    </w:p>
    <w:p w14:paraId="0FFDD26B"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p>
    <w:p w14:paraId="177E1676"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35:  Guarantee Period</w:t>
      </w:r>
    </w:p>
    <w:p w14:paraId="5B305A33"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guarantee period shall be one (1) year to run from the date of the provisional acceptance of the works.</w:t>
      </w:r>
    </w:p>
    <w:p w14:paraId="69012C3E"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36:  Final ACCEPTANCE</w:t>
      </w:r>
    </w:p>
    <w:p w14:paraId="6D0B3EEE"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Final acceptance shall take place within a maximum deadline of fifteen (15) days from the date of expiry of the guarantee period.</w:t>
      </w:r>
    </w:p>
    <w:p w14:paraId="637A2CB1"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procedure for final acceptance shall be the same as for provisional acceptance, except the presence of the Project Manager.</w:t>
      </w:r>
    </w:p>
    <w:p w14:paraId="6111626F" w14:textId="77777777" w:rsidR="00FA7BDD" w:rsidRPr="00FA7BDD" w:rsidRDefault="00FA7BDD" w:rsidP="00FA7BDD">
      <w:pPr>
        <w:spacing w:after="0" w:line="360" w:lineRule="auto"/>
        <w:jc w:val="center"/>
        <w:rPr>
          <w:rFonts w:ascii="Times New Roman" w:eastAsia="Times New Roman" w:hAnsi="Times New Roman" w:cs="Times New Roman"/>
          <w:b/>
          <w:szCs w:val="24"/>
          <w:lang w:val="en-US" w:eastAsia="fr-FR"/>
        </w:rPr>
      </w:pPr>
      <w:r w:rsidRPr="00FA7BDD">
        <w:rPr>
          <w:rFonts w:ascii="Times New Roman" w:eastAsia="Times New Roman" w:hAnsi="Times New Roman" w:cs="Times New Roman"/>
          <w:b/>
          <w:szCs w:val="24"/>
          <w:lang w:val="en-US" w:eastAsia="fr-FR"/>
        </w:rPr>
        <w:t>CHAPTER V:</w:t>
      </w:r>
      <w:r w:rsidRPr="00FA7BDD">
        <w:rPr>
          <w:rFonts w:ascii="Times New Roman" w:eastAsia="Times New Roman" w:hAnsi="Times New Roman" w:cs="Times New Roman"/>
          <w:b/>
          <w:szCs w:val="24"/>
          <w:lang w:val="en-US" w:eastAsia="fr-FR"/>
        </w:rPr>
        <w:tab/>
        <w:t>MISCELLANEOUS PROVISIONS</w:t>
      </w:r>
    </w:p>
    <w:p w14:paraId="72FA17E2" w14:textId="77777777" w:rsidR="00FA7BDD" w:rsidRPr="00FA7BDD" w:rsidRDefault="00FA7BDD" w:rsidP="00FA7BDD">
      <w:pPr>
        <w:spacing w:after="0" w:line="360" w:lineRule="auto"/>
        <w:jc w:val="center"/>
        <w:rPr>
          <w:rFonts w:ascii="Times New Roman" w:eastAsia="Times New Roman" w:hAnsi="Times New Roman" w:cs="Times New Roman"/>
          <w:b/>
          <w:sz w:val="14"/>
          <w:szCs w:val="16"/>
          <w:lang w:val="en-US" w:eastAsia="fr-FR"/>
        </w:rPr>
      </w:pPr>
    </w:p>
    <w:p w14:paraId="7F7337F4"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37:  Termination of the CONTRACT</w:t>
      </w:r>
    </w:p>
    <w:p w14:paraId="0236796A"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The contract may be terminated as provided for in Part III Paragraph 2 of Decree No. 2018/366 of 20 June 2004 instituting the Public Contracts Code and equally under the conditions laid down in Articles 74, 75 and 76 of the GAC especially in case of:</w:t>
      </w:r>
    </w:p>
    <w:p w14:paraId="7EDC8F07" w14:textId="77777777" w:rsidR="00FA7BDD" w:rsidRPr="00FA7BDD" w:rsidRDefault="00FA7BDD" w:rsidP="006833A4">
      <w:pPr>
        <w:numPr>
          <w:ilvl w:val="0"/>
          <w:numId w:val="40"/>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Delay of more than fifteen (15) days in the execution of a Service Order or unjustified stoppage of more than seven (7) calendar days;</w:t>
      </w:r>
    </w:p>
    <w:p w14:paraId="6E67F03C" w14:textId="77777777" w:rsidR="00FA7BDD" w:rsidRPr="00FA7BDD" w:rsidRDefault="00FA7BDD" w:rsidP="006833A4">
      <w:pPr>
        <w:numPr>
          <w:ilvl w:val="0"/>
          <w:numId w:val="40"/>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Delay in work resulting in penalties of more than 10% of the amount of the works;</w:t>
      </w:r>
    </w:p>
    <w:p w14:paraId="247825E9" w14:textId="77777777" w:rsidR="00FA7BDD" w:rsidRPr="00FA7BDD" w:rsidRDefault="00FA7BDD" w:rsidP="006833A4">
      <w:pPr>
        <w:numPr>
          <w:ilvl w:val="0"/>
          <w:numId w:val="40"/>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Refusal to repeat poorly executed works;</w:t>
      </w:r>
    </w:p>
    <w:p w14:paraId="305315B7" w14:textId="77777777" w:rsidR="00FA7BDD" w:rsidRPr="00FA7BDD" w:rsidRDefault="00FA7BDD" w:rsidP="006833A4">
      <w:pPr>
        <w:numPr>
          <w:ilvl w:val="0"/>
          <w:numId w:val="40"/>
        </w:numPr>
        <w:spacing w:after="0" w:line="360" w:lineRule="auto"/>
        <w:jc w:val="both"/>
        <w:rPr>
          <w:rFonts w:ascii="Times New Roman" w:eastAsia="Times New Roman" w:hAnsi="Times New Roman" w:cs="Times New Roman"/>
          <w:szCs w:val="24"/>
          <w:lang w:val="fr-FR" w:eastAsia="fr-FR"/>
        </w:rPr>
      </w:pPr>
      <w:r w:rsidRPr="00FA7BDD">
        <w:rPr>
          <w:rFonts w:ascii="Times New Roman" w:eastAsia="Times New Roman" w:hAnsi="Times New Roman" w:cs="Times New Roman"/>
          <w:szCs w:val="24"/>
          <w:lang w:val="fr-FR" w:eastAsia="fr-FR"/>
        </w:rPr>
        <w:t>Default by the contractor;</w:t>
      </w:r>
    </w:p>
    <w:p w14:paraId="7E74DE8D" w14:textId="77777777" w:rsidR="00FA7BDD" w:rsidRPr="00FA7BDD" w:rsidRDefault="00FA7BDD" w:rsidP="006833A4">
      <w:pPr>
        <w:numPr>
          <w:ilvl w:val="0"/>
          <w:numId w:val="40"/>
        </w:num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Persistent on payment for services.</w:t>
      </w:r>
    </w:p>
    <w:p w14:paraId="648AB597" w14:textId="77777777" w:rsidR="00FA7BDD" w:rsidRPr="00FA7BDD" w:rsidRDefault="00FA7BDD" w:rsidP="00FA7BDD">
      <w:pPr>
        <w:spacing w:after="0" w:line="240" w:lineRule="auto"/>
        <w:jc w:val="both"/>
        <w:rPr>
          <w:rFonts w:ascii="Times New Roman" w:eastAsia="Times New Roman" w:hAnsi="Times New Roman" w:cs="Times New Roman"/>
          <w:szCs w:val="24"/>
          <w:lang w:val="en-US" w:eastAsia="fr-FR"/>
        </w:rPr>
      </w:pPr>
    </w:p>
    <w:p w14:paraId="38655120"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38:  MajOR IMPEDIMENT</w:t>
      </w:r>
    </w:p>
    <w:p w14:paraId="21E6085A"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If the contractor were to raise the issue of force majeure, concluded after its signature by the Contracting Authority of the South West Region and shall only come into force after its notification to the contractor, by the Contracting Authority the thresholds below which claims shall not be admitted are:</w:t>
      </w:r>
    </w:p>
    <w:p w14:paraId="10DB225D"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Rainfall:</w:t>
      </w:r>
      <w:r w:rsidRPr="00FA7BDD">
        <w:rPr>
          <w:rFonts w:ascii="Times New Roman" w:eastAsia="Times New Roman" w:hAnsi="Times New Roman" w:cs="Times New Roman"/>
          <w:szCs w:val="24"/>
          <w:lang w:val="en-US" w:eastAsia="fr-FR"/>
        </w:rPr>
        <w:tab/>
        <w:t>200mm in 24hours</w:t>
      </w:r>
    </w:p>
    <w:p w14:paraId="41C21011"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Wind:</w:t>
      </w:r>
      <w:r w:rsidRPr="00FA7BDD">
        <w:rPr>
          <w:rFonts w:ascii="Times New Roman" w:eastAsia="Times New Roman" w:hAnsi="Times New Roman" w:cs="Times New Roman"/>
          <w:szCs w:val="24"/>
          <w:lang w:val="en-US" w:eastAsia="fr-FR"/>
        </w:rPr>
        <w:tab/>
      </w:r>
      <w:r w:rsidRPr="00FA7BDD">
        <w:rPr>
          <w:rFonts w:ascii="Times New Roman" w:eastAsia="Times New Roman" w:hAnsi="Times New Roman" w:cs="Times New Roman"/>
          <w:szCs w:val="24"/>
          <w:lang w:val="en-US" w:eastAsia="fr-FR"/>
        </w:rPr>
        <w:tab/>
        <w:t>40m/s</w:t>
      </w:r>
    </w:p>
    <w:p w14:paraId="4CEF448D"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Flood:</w:t>
      </w:r>
      <w:r w:rsidRPr="00FA7BDD">
        <w:rPr>
          <w:rFonts w:ascii="Times New Roman" w:eastAsia="Times New Roman" w:hAnsi="Times New Roman" w:cs="Times New Roman"/>
          <w:szCs w:val="24"/>
          <w:lang w:val="en-US" w:eastAsia="fr-FR"/>
        </w:rPr>
        <w:tab/>
      </w:r>
      <w:r w:rsidRPr="00FA7BDD">
        <w:rPr>
          <w:rFonts w:ascii="Times New Roman" w:eastAsia="Times New Roman" w:hAnsi="Times New Roman" w:cs="Times New Roman"/>
          <w:szCs w:val="24"/>
          <w:lang w:val="en-US" w:eastAsia="fr-FR"/>
        </w:rPr>
        <w:tab/>
        <w:t>decennial flood frequency In the event of circumstances beyond his control hindering the progress of the works, the contractor shall only be relieved of his responsibilities if he notifies the Administration in writing of his intention to invoke these circumstances of force majeure within fifteen (15) days of the occurrence of the event.  However, the Administration still reserves the right to appreciate the circumstances of the force majeure.</w:t>
      </w:r>
    </w:p>
    <w:p w14:paraId="1225B00A" w14:textId="77777777" w:rsidR="00FA7BDD" w:rsidRPr="00FA7BDD" w:rsidRDefault="00FA7BDD" w:rsidP="00FA7BDD">
      <w:pPr>
        <w:spacing w:after="0" w:line="240" w:lineRule="auto"/>
        <w:jc w:val="both"/>
        <w:rPr>
          <w:rFonts w:ascii="Times New Roman" w:eastAsia="Times New Roman" w:hAnsi="Times New Roman" w:cs="Times New Roman"/>
          <w:szCs w:val="24"/>
          <w:lang w:val="en-US" w:eastAsia="fr-FR"/>
        </w:rPr>
      </w:pPr>
    </w:p>
    <w:p w14:paraId="4ADF28CE"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39:</w:t>
      </w:r>
      <w:r w:rsidRPr="00FA7BDD">
        <w:rPr>
          <w:rFonts w:ascii="Times New Roman" w:eastAsia="Times New Roman" w:hAnsi="Times New Roman" w:cs="Times New Roman"/>
          <w:b/>
          <w:caps/>
          <w:szCs w:val="24"/>
          <w:lang w:val="en-US" w:eastAsia="fr-FR"/>
        </w:rPr>
        <w:tab/>
        <w:t>Litigation</w:t>
      </w:r>
    </w:p>
    <w:p w14:paraId="6E2D3103"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Any dispute arising from this contract shall be resolved amicably. Failure to arrive at a compromise, the matter shall be referred to the competent court in the South West Region of the Republic of Cameroon.</w:t>
      </w:r>
    </w:p>
    <w:p w14:paraId="56BE398C" w14:textId="77777777" w:rsidR="00FA7BDD" w:rsidRPr="00FA7BDD" w:rsidRDefault="00FA7BDD" w:rsidP="00FA7BDD">
      <w:pPr>
        <w:spacing w:after="0" w:line="240" w:lineRule="auto"/>
        <w:jc w:val="both"/>
        <w:rPr>
          <w:rFonts w:ascii="Times New Roman" w:eastAsia="Times New Roman" w:hAnsi="Times New Roman" w:cs="Times New Roman"/>
          <w:szCs w:val="24"/>
          <w:lang w:val="en-US" w:eastAsia="fr-FR"/>
        </w:rPr>
      </w:pPr>
    </w:p>
    <w:p w14:paraId="5AB29AA2"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40:</w:t>
      </w:r>
      <w:r w:rsidRPr="00FA7BDD">
        <w:rPr>
          <w:rFonts w:ascii="Times New Roman" w:eastAsia="Times New Roman" w:hAnsi="Times New Roman" w:cs="Times New Roman"/>
          <w:b/>
          <w:caps/>
          <w:szCs w:val="24"/>
          <w:lang w:val="en-US" w:eastAsia="fr-FR"/>
        </w:rPr>
        <w:tab/>
        <w:t>Drafting and Dissemination of this CONTRACT</w:t>
      </w:r>
    </w:p>
    <w:p w14:paraId="10E30C7A"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Seven (7) copies of this contract shall be produced at the cost of the contractor and furnished to the Chief of Service.</w:t>
      </w:r>
    </w:p>
    <w:p w14:paraId="71624CB4" w14:textId="77777777" w:rsidR="00FA7BDD" w:rsidRPr="00FA7BDD" w:rsidRDefault="00FA7BDD" w:rsidP="00FA7BDD">
      <w:pPr>
        <w:spacing w:after="0" w:line="240" w:lineRule="auto"/>
        <w:jc w:val="both"/>
        <w:rPr>
          <w:rFonts w:ascii="Times New Roman" w:eastAsia="Times New Roman" w:hAnsi="Times New Roman" w:cs="Times New Roman"/>
          <w:szCs w:val="24"/>
          <w:lang w:val="en-US" w:eastAsia="fr-FR"/>
        </w:rPr>
      </w:pPr>
    </w:p>
    <w:p w14:paraId="632591EB" w14:textId="77777777" w:rsidR="00FA7BDD" w:rsidRPr="00FA7BDD" w:rsidRDefault="00FA7BDD" w:rsidP="00FA7BDD">
      <w:pPr>
        <w:spacing w:after="0" w:line="360" w:lineRule="auto"/>
        <w:jc w:val="both"/>
        <w:rPr>
          <w:rFonts w:ascii="Times New Roman" w:eastAsia="Times New Roman" w:hAnsi="Times New Roman" w:cs="Times New Roman"/>
          <w:b/>
          <w:caps/>
          <w:szCs w:val="24"/>
          <w:lang w:val="en-US" w:eastAsia="fr-FR"/>
        </w:rPr>
      </w:pPr>
      <w:r w:rsidRPr="00FA7BDD">
        <w:rPr>
          <w:rFonts w:ascii="Times New Roman" w:eastAsia="Times New Roman" w:hAnsi="Times New Roman" w:cs="Times New Roman"/>
          <w:b/>
          <w:caps/>
          <w:szCs w:val="24"/>
          <w:lang w:val="en-US" w:eastAsia="fr-FR"/>
        </w:rPr>
        <w:t>Article 41 and Last:</w:t>
      </w:r>
      <w:r w:rsidRPr="00FA7BDD">
        <w:rPr>
          <w:rFonts w:ascii="Times New Roman" w:eastAsia="Times New Roman" w:hAnsi="Times New Roman" w:cs="Times New Roman"/>
          <w:b/>
          <w:caps/>
          <w:szCs w:val="24"/>
          <w:lang w:val="en-US" w:eastAsia="fr-FR"/>
        </w:rPr>
        <w:tab/>
        <w:t>Validity of the CONTRACT</w:t>
      </w:r>
    </w:p>
    <w:p w14:paraId="335BE061" w14:textId="77777777" w:rsidR="00FA7BDD" w:rsidRPr="00FA7BDD" w:rsidRDefault="00FA7BDD" w:rsidP="00FA7BDD">
      <w:pPr>
        <w:spacing w:after="0" w:line="360" w:lineRule="auto"/>
        <w:jc w:val="both"/>
        <w:rPr>
          <w:rFonts w:ascii="Times New Roman" w:eastAsia="Times New Roman" w:hAnsi="Times New Roman" w:cs="Times New Roman"/>
          <w:szCs w:val="24"/>
          <w:lang w:val="en-US" w:eastAsia="fr-FR"/>
        </w:rPr>
      </w:pPr>
      <w:r w:rsidRPr="00FA7BDD">
        <w:rPr>
          <w:rFonts w:ascii="Times New Roman" w:eastAsia="Times New Roman" w:hAnsi="Times New Roman" w:cs="Times New Roman"/>
          <w:szCs w:val="24"/>
          <w:lang w:val="en-US" w:eastAsia="fr-FR"/>
        </w:rPr>
        <w:t>This contract shall be regarded as finally concluded after its signature by the Regional Delegate of Public Contracts and it shall only come into force after it has been notified to the Contractor.</w:t>
      </w:r>
    </w:p>
    <w:p w14:paraId="66BBB450" w14:textId="77777777" w:rsidR="00FA7BDD" w:rsidRPr="00FA7BDD" w:rsidRDefault="00FA7BDD" w:rsidP="00FA7BDD">
      <w:pPr>
        <w:spacing w:after="0" w:line="360" w:lineRule="auto"/>
        <w:jc w:val="both"/>
        <w:rPr>
          <w:rFonts w:ascii="Times New Roman" w:eastAsia="Times New Roman" w:hAnsi="Times New Roman" w:cs="Times New Roman"/>
          <w:sz w:val="24"/>
          <w:szCs w:val="24"/>
          <w:lang w:val="en-US" w:eastAsia="fr-FR"/>
        </w:rPr>
      </w:pPr>
    </w:p>
    <w:p w14:paraId="4A01616A"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br w:type="page"/>
      </w:r>
    </w:p>
    <w:p w14:paraId="3202FF1E" w14:textId="77777777" w:rsidR="00FA7BDD" w:rsidRPr="00FA7BDD" w:rsidRDefault="00FA7BDD" w:rsidP="00FA7BDD">
      <w:pPr>
        <w:tabs>
          <w:tab w:val="left" w:pos="0"/>
        </w:tabs>
        <w:spacing w:after="0" w:line="240" w:lineRule="auto"/>
        <w:jc w:val="center"/>
        <w:rPr>
          <w:rFonts w:ascii="Arial" w:eastAsia="Times New Roman" w:hAnsi="Arial" w:cs="Arial"/>
          <w:sz w:val="24"/>
          <w:szCs w:val="24"/>
          <w:lang w:eastAsia="fr-FR"/>
        </w:rPr>
      </w:pPr>
    </w:p>
    <w:p w14:paraId="3801F30C"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3DD5E256"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5158C1F3"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551576C5"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337A4832" w14:textId="77777777" w:rsidR="00FA7BDD" w:rsidRPr="00FA7BDD" w:rsidRDefault="00FA7BDD" w:rsidP="00FA7BDD">
      <w:pPr>
        <w:tabs>
          <w:tab w:val="left" w:pos="0"/>
        </w:tabs>
        <w:spacing w:after="0" w:line="240" w:lineRule="auto"/>
        <w:rPr>
          <w:rFonts w:ascii="Arial" w:eastAsia="Times New Roman" w:hAnsi="Arial" w:cs="Arial"/>
          <w:sz w:val="24"/>
          <w:szCs w:val="24"/>
          <w:lang w:eastAsia="fr-FR"/>
        </w:rPr>
      </w:pPr>
    </w:p>
    <w:p w14:paraId="75307DD4"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60581BC9"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2F2ECBE8"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31514D9D"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171B3AB5"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0AA7EDDA"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675C6B3B"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5F8AA89F"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6573D512" w14:textId="77777777" w:rsidR="00FA7BDD" w:rsidRPr="00FA7BDD" w:rsidRDefault="00FA7BDD" w:rsidP="00FA7BDD">
      <w:pPr>
        <w:tabs>
          <w:tab w:val="left" w:pos="0"/>
        </w:tabs>
        <w:spacing w:after="0" w:line="240" w:lineRule="auto"/>
        <w:ind w:left="720"/>
        <w:rPr>
          <w:rFonts w:ascii="Arial" w:eastAsia="Times New Roman" w:hAnsi="Arial" w:cs="Arial"/>
          <w:sz w:val="24"/>
          <w:szCs w:val="24"/>
          <w:lang w:eastAsia="fr-FR"/>
        </w:rPr>
      </w:pPr>
    </w:p>
    <w:p w14:paraId="27C1F04D" w14:textId="77777777" w:rsidR="00FA7BDD" w:rsidRPr="00FA7BDD" w:rsidRDefault="00FA7BDD" w:rsidP="00FA7BDD">
      <w:pPr>
        <w:tabs>
          <w:tab w:val="left" w:pos="0"/>
        </w:tabs>
        <w:spacing w:after="0" w:line="240" w:lineRule="auto"/>
        <w:rPr>
          <w:rFonts w:ascii="Arial" w:eastAsia="Times New Roman" w:hAnsi="Arial" w:cs="Arial"/>
          <w:sz w:val="56"/>
          <w:szCs w:val="56"/>
          <w:lang w:eastAsia="fr-FR"/>
        </w:rPr>
      </w:pPr>
    </w:p>
    <w:p w14:paraId="562C8EDE" w14:textId="77777777" w:rsidR="00FA7BDD" w:rsidRPr="00FA7BDD" w:rsidRDefault="00FA7BDD" w:rsidP="00FA7BDD">
      <w:pPr>
        <w:tabs>
          <w:tab w:val="left" w:pos="0"/>
        </w:tabs>
        <w:spacing w:after="0" w:line="240" w:lineRule="auto"/>
        <w:ind w:left="720"/>
        <w:rPr>
          <w:rFonts w:ascii="Arial" w:eastAsia="Times New Roman" w:hAnsi="Arial" w:cs="Arial"/>
          <w:sz w:val="56"/>
          <w:szCs w:val="56"/>
          <w:lang w:eastAsia="fr-FR"/>
        </w:rPr>
      </w:pPr>
    </w:p>
    <w:p w14:paraId="0671ACC6" w14:textId="77777777" w:rsidR="00FA7BDD" w:rsidRPr="00FA7BDD" w:rsidRDefault="00FA7BDD" w:rsidP="00FA7BDD">
      <w:pPr>
        <w:tabs>
          <w:tab w:val="left" w:pos="0"/>
        </w:tabs>
        <w:spacing w:after="0" w:line="240" w:lineRule="auto"/>
        <w:ind w:left="720"/>
        <w:rPr>
          <w:rFonts w:ascii="Arial" w:eastAsia="Times New Roman" w:hAnsi="Arial" w:cs="Arial"/>
          <w:sz w:val="56"/>
          <w:szCs w:val="56"/>
          <w:lang w:eastAsia="fr-FR"/>
        </w:rPr>
      </w:pPr>
    </w:p>
    <w:p w14:paraId="51FDDE67" w14:textId="77777777" w:rsidR="00FA7BDD" w:rsidRPr="00FA7BDD" w:rsidRDefault="00FA7BDD" w:rsidP="00FA7BDD">
      <w:pPr>
        <w:tabs>
          <w:tab w:val="left" w:pos="0"/>
        </w:tabs>
        <w:spacing w:after="0" w:line="240" w:lineRule="auto"/>
        <w:ind w:left="720"/>
        <w:rPr>
          <w:rFonts w:ascii="Arial" w:eastAsia="Times New Roman" w:hAnsi="Arial" w:cs="Arial"/>
          <w:sz w:val="56"/>
          <w:szCs w:val="56"/>
          <w:lang w:eastAsia="fr-FR"/>
        </w:rPr>
      </w:pPr>
    </w:p>
    <w:p w14:paraId="1349F148" w14:textId="77777777" w:rsidR="00FA7BDD" w:rsidRPr="00FA7BDD" w:rsidRDefault="00FA7BDD" w:rsidP="00FA7BDD">
      <w:pPr>
        <w:tabs>
          <w:tab w:val="left" w:pos="0"/>
        </w:tabs>
        <w:spacing w:after="0" w:line="240" w:lineRule="auto"/>
        <w:ind w:left="720"/>
        <w:rPr>
          <w:rFonts w:ascii="Arial" w:eastAsia="Times New Roman" w:hAnsi="Arial" w:cs="Arial"/>
          <w:sz w:val="56"/>
          <w:szCs w:val="56"/>
          <w:lang w:eastAsia="fr-FR"/>
        </w:rPr>
      </w:pPr>
    </w:p>
    <w:p w14:paraId="16BA2529" w14:textId="77777777" w:rsidR="00FA7BDD" w:rsidRPr="00FA7BDD" w:rsidRDefault="00FA7BDD" w:rsidP="00FA7BDD">
      <w:pPr>
        <w:tabs>
          <w:tab w:val="left" w:pos="0"/>
        </w:tabs>
        <w:spacing w:after="0" w:line="240" w:lineRule="auto"/>
        <w:ind w:left="720"/>
        <w:rPr>
          <w:rFonts w:ascii="Arial" w:eastAsia="Times New Roman" w:hAnsi="Arial" w:cs="Arial"/>
          <w:sz w:val="56"/>
          <w:szCs w:val="56"/>
          <w:lang w:eastAsia="fr-FR"/>
        </w:rPr>
      </w:pPr>
    </w:p>
    <w:p w14:paraId="7E304CBD" w14:textId="77777777" w:rsidR="00FA7BDD" w:rsidRPr="00FA7BDD" w:rsidRDefault="00FA7BDD" w:rsidP="00FA7BDD">
      <w:pPr>
        <w:tabs>
          <w:tab w:val="left" w:pos="0"/>
        </w:tabs>
        <w:spacing w:after="0" w:line="240" w:lineRule="auto"/>
        <w:ind w:left="720"/>
        <w:jc w:val="center"/>
        <w:rPr>
          <w:rFonts w:ascii="Arial" w:eastAsia="Times New Roman" w:hAnsi="Arial" w:cs="Arial"/>
          <w:sz w:val="56"/>
          <w:szCs w:val="56"/>
          <w:lang w:eastAsia="fr-FR"/>
        </w:rPr>
      </w:pPr>
      <w:r w:rsidRPr="00FA7BDD">
        <w:rPr>
          <w:rFonts w:ascii="Arial" w:eastAsia="Times New Roman" w:hAnsi="Arial" w:cs="Arial"/>
          <w:sz w:val="56"/>
          <w:szCs w:val="56"/>
          <w:lang w:eastAsia="fr-FR"/>
        </w:rPr>
        <w:t>Document No. 5:</w:t>
      </w:r>
    </w:p>
    <w:p w14:paraId="1DFCED5E"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r w:rsidRPr="00FA7BDD">
        <w:rPr>
          <w:rFonts w:ascii="Arial" w:eastAsia="Times New Roman" w:hAnsi="Arial" w:cs="Arial"/>
          <w:sz w:val="56"/>
          <w:szCs w:val="56"/>
          <w:lang w:eastAsia="fr-FR"/>
        </w:rPr>
        <w:t>Special Technical Conditions (STC)</w:t>
      </w:r>
    </w:p>
    <w:p w14:paraId="0B2AE89F" w14:textId="77777777" w:rsidR="00FA7BDD" w:rsidRPr="00FA7BDD" w:rsidRDefault="00FA7BDD" w:rsidP="00FA7BDD">
      <w:pPr>
        <w:tabs>
          <w:tab w:val="left" w:pos="0"/>
        </w:tabs>
        <w:spacing w:after="0" w:line="240" w:lineRule="auto"/>
        <w:ind w:left="720"/>
        <w:jc w:val="center"/>
        <w:rPr>
          <w:rFonts w:ascii="Arial" w:eastAsia="Times New Roman" w:hAnsi="Arial" w:cs="Arial"/>
          <w:sz w:val="56"/>
          <w:szCs w:val="56"/>
          <w:lang w:eastAsia="fr-FR"/>
        </w:rPr>
      </w:pPr>
    </w:p>
    <w:p w14:paraId="082ADB7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Arial" w:eastAsia="Times New Roman" w:hAnsi="Arial" w:cs="Arial"/>
          <w:sz w:val="56"/>
          <w:szCs w:val="56"/>
          <w:lang w:val="en-US" w:eastAsia="fr-FR"/>
        </w:rPr>
        <w:br w:type="column"/>
      </w:r>
      <w:r w:rsidRPr="00FA7BDD">
        <w:rPr>
          <w:rFonts w:ascii="Times New Roman" w:eastAsia="Times New Roman" w:hAnsi="Times New Roman" w:cs="Times New Roman"/>
          <w:b/>
          <w:sz w:val="24"/>
          <w:szCs w:val="24"/>
          <w:lang w:val="en-US" w:eastAsia="fr-FR"/>
        </w:rPr>
        <w:lastRenderedPageBreak/>
        <w:t>PART 1 – GENERAL INFORMATION</w:t>
      </w:r>
    </w:p>
    <w:p w14:paraId="6F31B3C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60C9B8F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1 -           SUBJECT OF THIS DOCUMENT</w:t>
      </w:r>
    </w:p>
    <w:p w14:paraId="35C900D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Cs w:val="24"/>
          <w:lang w:val="en-US" w:eastAsia="fr-FR"/>
        </w:rPr>
      </w:pPr>
      <w:r w:rsidRPr="00FA7BDD">
        <w:rPr>
          <w:rFonts w:ascii="Times New Roman" w:eastAsia="Times New Roman" w:hAnsi="Times New Roman" w:cs="Times New Roman"/>
          <w:sz w:val="24"/>
          <w:szCs w:val="24"/>
          <w:lang w:val="en-US" w:eastAsia="fr-FR"/>
        </w:rPr>
        <w:t xml:space="preserve">This Book of the General Technical Clauses is the document which sets the rules </w:t>
      </w:r>
      <w:r w:rsidRPr="00FA7BDD">
        <w:rPr>
          <w:rFonts w:ascii="Times New Roman" w:eastAsia="Times New Roman" w:hAnsi="Times New Roman" w:cs="Times New Roman"/>
          <w:b/>
          <w:szCs w:val="24"/>
          <w:lang w:val="en-US" w:eastAsia="fr-FR"/>
        </w:rPr>
        <w:t>FOR THE CONSRUCTION OF</w:t>
      </w:r>
      <w:r w:rsidRPr="00FA7BDD">
        <w:rPr>
          <w:rFonts w:ascii="Times New Roman" w:eastAsia="Times New Roman" w:hAnsi="Times New Roman" w:cs="Times New Roman"/>
          <w:b/>
          <w:sz w:val="24"/>
          <w:szCs w:val="24"/>
          <w:lang w:val="en-US" w:eastAsia="fr-FR"/>
        </w:rPr>
        <w:t xml:space="preserve"> </w:t>
      </w:r>
      <w:r w:rsidRPr="00FA7BDD">
        <w:rPr>
          <w:rFonts w:ascii="Times New Roman" w:eastAsia="Times New Roman" w:hAnsi="Times New Roman" w:cs="Times New Roman"/>
          <w:b/>
          <w:szCs w:val="36"/>
          <w:lang w:val="en-US"/>
        </w:rPr>
        <w:t>MUNICIPAL FISH POND FOR THE PRODUCTION OF FISH FINGERLINGS FOR FISH FARMERS OF</w:t>
      </w:r>
      <w:r w:rsidRPr="00FA7BDD">
        <w:rPr>
          <w:rFonts w:ascii="Times New Roman" w:eastAsia="Times New Roman" w:hAnsi="Times New Roman" w:cs="Times New Roman"/>
          <w:szCs w:val="36"/>
          <w:lang w:val="en-US"/>
        </w:rPr>
        <w:t xml:space="preserve"> </w:t>
      </w:r>
      <w:r w:rsidRPr="00FA7BDD">
        <w:rPr>
          <w:rFonts w:ascii="Times New Roman" w:eastAsia="Times New Roman" w:hAnsi="Times New Roman" w:cs="Times New Roman"/>
          <w:b/>
          <w:szCs w:val="24"/>
          <w:lang w:val="en-US" w:eastAsia="fr-FR"/>
        </w:rPr>
        <w:t>EYUMOJOCK MUNICIPALITY,</w:t>
      </w:r>
      <w:r w:rsidRPr="00FA7BDD">
        <w:rPr>
          <w:rFonts w:ascii="Arial" w:eastAsia="Times New Roman" w:hAnsi="Arial" w:cs="Arial"/>
          <w:b/>
          <w:szCs w:val="24"/>
          <w:lang w:val="en-US" w:eastAsia="fr-FR"/>
        </w:rPr>
        <w:t xml:space="preserve"> MANYU DIVISION SOUTH WEST REGION.</w:t>
      </w:r>
    </w:p>
    <w:p w14:paraId="7B322BA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EC1363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denominations used in this STC are in accordance with the regulation in force:</w:t>
      </w:r>
    </w:p>
    <w:p w14:paraId="654A2E74" w14:textId="77777777" w:rsidR="00FA7BDD" w:rsidRPr="00FA7BDD" w:rsidRDefault="00FA7BDD" w:rsidP="006833A4">
      <w:pPr>
        <w:numPr>
          <w:ilvl w:val="0"/>
          <w:numId w:val="5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Contracting Authority: the Mayor of Eyumojock Council</w:t>
      </w:r>
    </w:p>
    <w:p w14:paraId="69E4FABE" w14:textId="77777777" w:rsidR="00FA7BDD" w:rsidRPr="00FA7BDD" w:rsidRDefault="00FA7BDD" w:rsidP="006833A4">
      <w:pPr>
        <w:numPr>
          <w:ilvl w:val="0"/>
          <w:numId w:val="5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Project Owner: the Mayor of Eyumojock Council</w:t>
      </w:r>
    </w:p>
    <w:p w14:paraId="10744CBA" w14:textId="77777777" w:rsidR="00FA7BDD" w:rsidRPr="00FA7BDD" w:rsidRDefault="00FA7BDD" w:rsidP="006833A4">
      <w:pPr>
        <w:numPr>
          <w:ilvl w:val="0"/>
          <w:numId w:val="5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 Manager: the CDO of Eyumojock Council</w:t>
      </w:r>
    </w:p>
    <w:p w14:paraId="58B03F28" w14:textId="77777777" w:rsidR="00FA7BDD" w:rsidRPr="00FA7BDD" w:rsidRDefault="00FA7BDD" w:rsidP="006833A4">
      <w:pPr>
        <w:numPr>
          <w:ilvl w:val="0"/>
          <w:numId w:val="5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 Engineer: the Divisional Delegate of MINETP Manyu</w:t>
      </w:r>
    </w:p>
    <w:p w14:paraId="7C73B539" w14:textId="77777777" w:rsidR="00FA7BDD" w:rsidRPr="00FA7BDD" w:rsidRDefault="00FA7BDD" w:rsidP="006833A4">
      <w:pPr>
        <w:numPr>
          <w:ilvl w:val="0"/>
          <w:numId w:val="50"/>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The contractor: ………………………….</w:t>
      </w:r>
    </w:p>
    <w:p w14:paraId="7DFC47C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p>
    <w:p w14:paraId="525AE26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Article 2 -        CONSISTENCY OF WORK</w:t>
      </w:r>
    </w:p>
    <w:p w14:paraId="03AD6BE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complete project comprises the following lots:</w:t>
      </w:r>
    </w:p>
    <w:tbl>
      <w:tblPr>
        <w:tblStyle w:val="TableGrid"/>
        <w:tblW w:w="0" w:type="auto"/>
        <w:tblInd w:w="1668" w:type="dxa"/>
        <w:tblLook w:val="04A0" w:firstRow="1" w:lastRow="0" w:firstColumn="1" w:lastColumn="0" w:noHBand="0" w:noVBand="1"/>
      </w:tblPr>
      <w:tblGrid>
        <w:gridCol w:w="1417"/>
        <w:gridCol w:w="5387"/>
      </w:tblGrid>
      <w:tr w:rsidR="00FA7BDD" w:rsidRPr="00FA7BDD" w14:paraId="7E5F480F" w14:textId="77777777" w:rsidTr="00FA7BDD">
        <w:tc>
          <w:tcPr>
            <w:tcW w:w="1417" w:type="dxa"/>
            <w:vAlign w:val="center"/>
          </w:tcPr>
          <w:p w14:paraId="2F1163DF" w14:textId="77777777" w:rsidR="00FA7BDD" w:rsidRPr="00FA7BDD" w:rsidRDefault="00FA7BDD" w:rsidP="00FA7BDD">
            <w:pPr>
              <w:suppressAutoHyphens/>
              <w:autoSpaceDN w:val="0"/>
              <w:jc w:val="both"/>
              <w:textAlignment w:val="baseline"/>
              <w:rPr>
                <w:b/>
                <w:sz w:val="24"/>
                <w:szCs w:val="24"/>
              </w:rPr>
            </w:pPr>
            <w:r w:rsidRPr="00FA7BDD">
              <w:rPr>
                <w:b/>
                <w:sz w:val="24"/>
                <w:szCs w:val="24"/>
              </w:rPr>
              <w:t>LOT</w:t>
            </w:r>
          </w:p>
        </w:tc>
        <w:tc>
          <w:tcPr>
            <w:tcW w:w="5387" w:type="dxa"/>
            <w:vAlign w:val="center"/>
          </w:tcPr>
          <w:p w14:paraId="49312B84" w14:textId="77777777" w:rsidR="00FA7BDD" w:rsidRPr="00FA7BDD" w:rsidRDefault="00FA7BDD" w:rsidP="00FA7BDD">
            <w:pPr>
              <w:suppressAutoHyphens/>
              <w:autoSpaceDN w:val="0"/>
              <w:jc w:val="both"/>
              <w:textAlignment w:val="baseline"/>
              <w:rPr>
                <w:b/>
                <w:sz w:val="24"/>
                <w:szCs w:val="24"/>
              </w:rPr>
            </w:pPr>
            <w:r w:rsidRPr="00FA7BDD">
              <w:rPr>
                <w:b/>
                <w:sz w:val="24"/>
                <w:szCs w:val="24"/>
              </w:rPr>
              <w:t>DESIGNATION</w:t>
            </w:r>
          </w:p>
        </w:tc>
      </w:tr>
      <w:tr w:rsidR="00FA7BDD" w:rsidRPr="00FA7BDD" w14:paraId="63E65B1A" w14:textId="77777777" w:rsidTr="00FA7BDD">
        <w:tc>
          <w:tcPr>
            <w:tcW w:w="1417" w:type="dxa"/>
          </w:tcPr>
          <w:p w14:paraId="285C50E0" w14:textId="77777777" w:rsidR="00FA7BDD" w:rsidRPr="00FA7BDD" w:rsidRDefault="00FA7BDD" w:rsidP="00FA7BDD">
            <w:pPr>
              <w:suppressAutoHyphens/>
              <w:autoSpaceDN w:val="0"/>
              <w:jc w:val="both"/>
              <w:textAlignment w:val="baseline"/>
              <w:rPr>
                <w:sz w:val="24"/>
                <w:szCs w:val="24"/>
              </w:rPr>
            </w:pPr>
            <w:r w:rsidRPr="00FA7BDD">
              <w:rPr>
                <w:sz w:val="24"/>
                <w:szCs w:val="24"/>
              </w:rPr>
              <w:t>Lot  100:</w:t>
            </w:r>
          </w:p>
        </w:tc>
        <w:tc>
          <w:tcPr>
            <w:tcW w:w="5387" w:type="dxa"/>
          </w:tcPr>
          <w:p w14:paraId="78976ABA" w14:textId="77777777" w:rsidR="00FA7BDD" w:rsidRPr="00FA7BDD" w:rsidRDefault="00FA7BDD" w:rsidP="00FA7BDD">
            <w:pPr>
              <w:suppressAutoHyphens/>
              <w:autoSpaceDN w:val="0"/>
              <w:jc w:val="both"/>
              <w:textAlignment w:val="baseline"/>
              <w:rPr>
                <w:sz w:val="24"/>
                <w:szCs w:val="24"/>
              </w:rPr>
            </w:pPr>
            <w:r w:rsidRPr="00FA7BDD">
              <w:rPr>
                <w:sz w:val="24"/>
                <w:szCs w:val="24"/>
              </w:rPr>
              <w:t>PRELIMINARY WORKS</w:t>
            </w:r>
          </w:p>
        </w:tc>
      </w:tr>
      <w:tr w:rsidR="00FA7BDD" w:rsidRPr="00FA7BDD" w14:paraId="5B46C633" w14:textId="77777777" w:rsidTr="00FA7BDD">
        <w:tc>
          <w:tcPr>
            <w:tcW w:w="1417" w:type="dxa"/>
            <w:vAlign w:val="center"/>
          </w:tcPr>
          <w:p w14:paraId="1741E644" w14:textId="77777777" w:rsidR="00FA7BDD" w:rsidRPr="00FA7BDD" w:rsidRDefault="00FA7BDD" w:rsidP="00FA7BDD">
            <w:pPr>
              <w:suppressAutoHyphens/>
              <w:autoSpaceDN w:val="0"/>
              <w:jc w:val="both"/>
              <w:textAlignment w:val="baseline"/>
              <w:rPr>
                <w:sz w:val="24"/>
                <w:szCs w:val="24"/>
              </w:rPr>
            </w:pPr>
            <w:r w:rsidRPr="00FA7BDD">
              <w:rPr>
                <w:sz w:val="24"/>
                <w:szCs w:val="24"/>
              </w:rPr>
              <w:t>Lot  200:</w:t>
            </w:r>
          </w:p>
        </w:tc>
        <w:tc>
          <w:tcPr>
            <w:tcW w:w="5387" w:type="dxa"/>
            <w:vAlign w:val="center"/>
          </w:tcPr>
          <w:p w14:paraId="562B6ECE" w14:textId="77777777" w:rsidR="00FA7BDD" w:rsidRPr="00FA7BDD" w:rsidRDefault="00FA7BDD" w:rsidP="00FA7BDD">
            <w:pPr>
              <w:suppressAutoHyphens/>
              <w:autoSpaceDN w:val="0"/>
              <w:jc w:val="both"/>
              <w:textAlignment w:val="baseline"/>
              <w:rPr>
                <w:sz w:val="24"/>
                <w:szCs w:val="24"/>
              </w:rPr>
            </w:pPr>
            <w:r w:rsidRPr="00FA7BDD">
              <w:rPr>
                <w:sz w:val="24"/>
                <w:szCs w:val="24"/>
              </w:rPr>
              <w:t>EARTH WORKS</w:t>
            </w:r>
          </w:p>
        </w:tc>
      </w:tr>
      <w:tr w:rsidR="00FA7BDD" w:rsidRPr="00FA7BDD" w14:paraId="77372CA5" w14:textId="77777777" w:rsidTr="00FA7BDD">
        <w:tc>
          <w:tcPr>
            <w:tcW w:w="1417" w:type="dxa"/>
            <w:vAlign w:val="center"/>
          </w:tcPr>
          <w:p w14:paraId="452E8BE9" w14:textId="77777777" w:rsidR="00FA7BDD" w:rsidRPr="00FA7BDD" w:rsidRDefault="00FA7BDD" w:rsidP="00FA7BDD">
            <w:pPr>
              <w:suppressAutoHyphens/>
              <w:autoSpaceDN w:val="0"/>
              <w:jc w:val="both"/>
              <w:textAlignment w:val="baseline"/>
              <w:rPr>
                <w:sz w:val="24"/>
                <w:szCs w:val="24"/>
              </w:rPr>
            </w:pPr>
            <w:r w:rsidRPr="00FA7BDD">
              <w:rPr>
                <w:sz w:val="24"/>
                <w:szCs w:val="24"/>
              </w:rPr>
              <w:t>Lot  300:</w:t>
            </w:r>
          </w:p>
        </w:tc>
        <w:tc>
          <w:tcPr>
            <w:tcW w:w="5387" w:type="dxa"/>
          </w:tcPr>
          <w:p w14:paraId="25BA4D60" w14:textId="77777777" w:rsidR="00FA7BDD" w:rsidRPr="00FA7BDD" w:rsidRDefault="00FA7BDD" w:rsidP="00FA7BDD">
            <w:pPr>
              <w:suppressAutoHyphens/>
              <w:autoSpaceDN w:val="0"/>
              <w:jc w:val="both"/>
              <w:textAlignment w:val="baseline"/>
              <w:rPr>
                <w:sz w:val="24"/>
                <w:szCs w:val="24"/>
              </w:rPr>
            </w:pPr>
            <w:r w:rsidRPr="00FA7BDD">
              <w:rPr>
                <w:sz w:val="24"/>
                <w:szCs w:val="24"/>
              </w:rPr>
              <w:t xml:space="preserve">FOUNDAION </w:t>
            </w:r>
          </w:p>
        </w:tc>
      </w:tr>
    </w:tbl>
    <w:p w14:paraId="1AB8AEC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p>
    <w:p w14:paraId="3A16C7D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contractor must visit the site to appreciate the consistency of the work under his responsibility.</w:t>
      </w:r>
    </w:p>
    <w:p w14:paraId="16FE378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1A4685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3 – BASES FOR CALCULATION</w:t>
      </w:r>
    </w:p>
    <w:p w14:paraId="0B43C3F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While carrying out the work, the legislative, administrative and technical texts in force in the Republic of Cameroon must be respected, particularly the technical specifications of the D.T.U, and the recommendations of the C.S.T.B.</w:t>
      </w:r>
    </w:p>
    <w:p w14:paraId="41C0FBC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Reinforced concrete:</w:t>
      </w:r>
    </w:p>
    <w:p w14:paraId="238895A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Technical rules of design and calculation of the reinforced concrete works within states limit Rule BAEL 91MOD 99.</w:t>
      </w:r>
    </w:p>
    <w:p w14:paraId="49E1172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Climatic requests</w:t>
      </w:r>
    </w:p>
    <w:p w14:paraId="5B413E6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Rules defining the effects of winds known as rules NV 65.</w:t>
      </w:r>
    </w:p>
    <w:p w14:paraId="7104DBF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Evaluation of permanent loads and exploitation overloads</w:t>
      </w:r>
    </w:p>
    <w:p w14:paraId="6276D8E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evaluation of permanent loads and exploitation overloads will be given from:</w:t>
      </w:r>
    </w:p>
    <w:p w14:paraId="046B4D9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Standard NF P 06 – 004 for permanent loads and the exploitation costs due to the forces of gravity.</w:t>
      </w:r>
    </w:p>
    <w:p w14:paraId="238D4F0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Standard NF P 06 – 001 for the running costs of the buildings.</w:t>
      </w:r>
    </w:p>
    <w:p w14:paraId="7F1CEAC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1368839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B8D8F9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4 A- INSTALLATION OF THE BUILDING SITE</w:t>
      </w:r>
    </w:p>
    <w:p w14:paraId="70C9D21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Since the project is unique, the enterprise shall be based within the project site.</w:t>
      </w:r>
    </w:p>
    <w:p w14:paraId="098CC3F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building site installation will be made up of:</w:t>
      </w:r>
    </w:p>
    <w:p w14:paraId="7845F8C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    Storage house;</w:t>
      </w:r>
    </w:p>
    <w:p w14:paraId="2F669AC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    Offices;</w:t>
      </w:r>
    </w:p>
    <w:p w14:paraId="0E4D8B8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    Latrine</w:t>
      </w:r>
    </w:p>
    <w:p w14:paraId="4FEDB65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6D78353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4 B – BUILDING SITE SIGN BOARDS</w:t>
      </w:r>
    </w:p>
    <w:p w14:paraId="379D64A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A visible building site signboard shall be placed just at the entrance to the project site. The putting in place of the signboard will be done by the contractor and validated by the Engineer of the project. The building site signboard will carry the exhaustive indications as used in public contract. In case of doubt the sample should be presented to the contract engineer before putting in place:</w:t>
      </w:r>
    </w:p>
    <w:p w14:paraId="2C2A476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D034A1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4 C –SITE LOGBOOK AND MEETINGS</w:t>
      </w:r>
    </w:p>
    <w:p w14:paraId="323E02E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Regularly present at the project site, the site logbook will be filled by the contractor and signed by the project manager and/or contract engineer at the project site </w:t>
      </w:r>
    </w:p>
    <w:p w14:paraId="100190A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717873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It will be jointly established according to a precise model and will at least have to contain the following daily information:</w:t>
      </w:r>
    </w:p>
    <w:p w14:paraId="4CAA874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5143071" w14:textId="77777777" w:rsidR="00FA7BDD" w:rsidRPr="00FA7BDD" w:rsidRDefault="00FA7BDD" w:rsidP="006833A4">
      <w:pPr>
        <w:numPr>
          <w:ilvl w:val="3"/>
          <w:numId w:val="44"/>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lastRenderedPageBreak/>
        <w:t>Atmospheric conditions</w:t>
      </w:r>
    </w:p>
    <w:p w14:paraId="329338BE" w14:textId="77777777" w:rsidR="00FA7BDD" w:rsidRPr="00FA7BDD" w:rsidRDefault="00FA7BDD" w:rsidP="006833A4">
      <w:pPr>
        <w:numPr>
          <w:ilvl w:val="0"/>
          <w:numId w:val="44"/>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works carried out within the day, the personnel and the material used</w:t>
      </w:r>
    </w:p>
    <w:p w14:paraId="54F494C2" w14:textId="77777777" w:rsidR="00FA7BDD" w:rsidRPr="00FA7BDD" w:rsidRDefault="00FA7BDD" w:rsidP="006833A4">
      <w:pPr>
        <w:numPr>
          <w:ilvl w:val="0"/>
          <w:numId w:val="44"/>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Progress of the work</w:t>
      </w:r>
    </w:p>
    <w:p w14:paraId="45FBB81C" w14:textId="77777777" w:rsidR="00FA7BDD" w:rsidRPr="00FA7BDD" w:rsidRDefault="00FA7BDD" w:rsidP="006833A4">
      <w:pPr>
        <w:numPr>
          <w:ilvl w:val="0"/>
          <w:numId w:val="44"/>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Imposed recommendations</w:t>
      </w:r>
    </w:p>
    <w:p w14:paraId="64D2D7A5" w14:textId="77777777" w:rsidR="00FA7BDD" w:rsidRPr="00FA7BDD" w:rsidRDefault="00FA7BDD" w:rsidP="006833A4">
      <w:pPr>
        <w:numPr>
          <w:ilvl w:val="0"/>
          <w:numId w:val="44"/>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Detailed quantities of works</w:t>
      </w:r>
    </w:p>
    <w:p w14:paraId="07A7CE1B" w14:textId="77777777" w:rsidR="00FA7BDD" w:rsidRPr="00FA7BDD" w:rsidRDefault="00FA7BDD" w:rsidP="006833A4">
      <w:pPr>
        <w:numPr>
          <w:ilvl w:val="0"/>
          <w:numId w:val="44"/>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Administrative operations relating to the execution and regulation of the contract</w:t>
      </w:r>
    </w:p>
    <w:p w14:paraId="4B9A8A45" w14:textId="77777777" w:rsidR="00FA7BDD" w:rsidRPr="00FA7BDD" w:rsidRDefault="00FA7BDD" w:rsidP="006833A4">
      <w:pPr>
        <w:numPr>
          <w:ilvl w:val="0"/>
          <w:numId w:val="44"/>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Receptions and approvals</w:t>
      </w:r>
    </w:p>
    <w:p w14:paraId="02B75635" w14:textId="77777777" w:rsidR="00FA7BDD" w:rsidRPr="00FA7BDD" w:rsidRDefault="00FA7BDD" w:rsidP="006833A4">
      <w:pPr>
        <w:numPr>
          <w:ilvl w:val="0"/>
          <w:numId w:val="44"/>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Incidents, accidents or events which could later have any incidents on the durability of the building or the progression of building site</w:t>
      </w:r>
    </w:p>
    <w:p w14:paraId="4E72DA43" w14:textId="77777777" w:rsidR="00FA7BDD" w:rsidRPr="00FA7BDD" w:rsidRDefault="00FA7BDD" w:rsidP="006833A4">
      <w:pPr>
        <w:numPr>
          <w:ilvl w:val="0"/>
          <w:numId w:val="44"/>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Non-conformities</w:t>
      </w:r>
    </w:p>
    <w:p w14:paraId="272C2039" w14:textId="77777777" w:rsidR="00FA7BDD" w:rsidRPr="00FA7BDD" w:rsidRDefault="00FA7BDD" w:rsidP="006833A4">
      <w:pPr>
        <w:numPr>
          <w:ilvl w:val="0"/>
          <w:numId w:val="44"/>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Official visits</w:t>
      </w:r>
    </w:p>
    <w:p w14:paraId="62DCFA0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A weekly meeting, in which the contract engineer, the project Manager and the contractor will take part obligatorily must be instituted at the beginning of works. This meeting will make it possible to discuss points relating to the execution of the project, evaluate the progress of the work and give clear instructions to the contractor pertaining to the progress of works.</w:t>
      </w:r>
    </w:p>
    <w:p w14:paraId="5271D2A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contractor will be able to modify the periodicity of the meetings to a maximum of 15 days. The weekly meetings make it possible for the contractor to have a precise idea of the evolution of the building site and to define at first sight, the actions to be undertaken to respect the operating conditions. These meetings are the subjects of an official written report signed by all participants. </w:t>
      </w:r>
    </w:p>
    <w:p w14:paraId="73AA921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1B3D5F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5 -   WORK EXECUTION PROGRAMS</w:t>
      </w:r>
    </w:p>
    <w:p w14:paraId="1B23915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program of work must specify the description of the provisions and methods, under consideration for the completion of the work: </w:t>
      </w:r>
    </w:p>
    <w:p w14:paraId="3E8B63CA" w14:textId="77777777" w:rsidR="00FA7BDD" w:rsidRPr="00FA7BDD" w:rsidRDefault="00FA7BDD" w:rsidP="006833A4">
      <w:pPr>
        <w:numPr>
          <w:ilvl w:val="0"/>
          <w:numId w:val="47"/>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Materials used</w:t>
      </w:r>
    </w:p>
    <w:p w14:paraId="0480042B" w14:textId="77777777" w:rsidR="00FA7BDD" w:rsidRPr="00FA7BDD" w:rsidRDefault="00FA7BDD" w:rsidP="006833A4">
      <w:pPr>
        <w:numPr>
          <w:ilvl w:val="0"/>
          <w:numId w:val="4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Supervisory staff of direction and of the building site</w:t>
      </w:r>
    </w:p>
    <w:p w14:paraId="3E2C998C" w14:textId="77777777" w:rsidR="00FA7BDD" w:rsidRPr="00FA7BDD" w:rsidRDefault="00FA7BDD" w:rsidP="006833A4">
      <w:pPr>
        <w:numPr>
          <w:ilvl w:val="0"/>
          <w:numId w:val="46"/>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The planning of execution</w:t>
      </w:r>
    </w:p>
    <w:p w14:paraId="500B64FA" w14:textId="77777777" w:rsidR="00FA7BDD" w:rsidRPr="00FA7BDD" w:rsidRDefault="00FA7BDD" w:rsidP="006833A4">
      <w:pPr>
        <w:numPr>
          <w:ilvl w:val="0"/>
          <w:numId w:val="4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Any information which could be useful for the contractor to organise control.</w:t>
      </w:r>
    </w:p>
    <w:p w14:paraId="602DB1D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This program will be revised as many times if need be during the execution of the building.</w:t>
      </w:r>
    </w:p>
    <w:p w14:paraId="540CA24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3BB675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6 -    POST COMPLETION DRAWINGS</w:t>
      </w:r>
    </w:p>
    <w:p w14:paraId="47779E9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will provide to the project owner 5 copies of the report of post completion drawings of the works completed on or before the Provisional Reception of Works including the Technical Reception.</w:t>
      </w:r>
    </w:p>
    <w:p w14:paraId="530BCC9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6B5810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PART II – SOURCE, QUALITY AND PREPARATION OF THE MATERIALS</w:t>
      </w:r>
    </w:p>
    <w:p w14:paraId="7C2287E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53C5B8B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7 -   MATERIALS FOR MORTAR, CONCRETE AND REINFORCED CONCRETE</w:t>
      </w:r>
    </w:p>
    <w:p w14:paraId="634CE72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 xml:space="preserve">  7. 1     SAND</w:t>
      </w:r>
    </w:p>
    <w:p w14:paraId="184BA6D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various types will have the characteristics specified in the table relating to the acceptance tests. The sand will come from Mbu river and Nguti  Sub divisions and should have a fine gravelly and crescent feel which does not stick to the hand. It should be free from any earthy or calcareous element and from remains of wood. If necessary, they will be sieved and washed. It will not have to contain more than 5% in grain weight when passing through the 900 knitted fabric count sieve not containing fines whose utmost dimensions would exceed the limit hereafter: </w:t>
      </w:r>
    </w:p>
    <w:p w14:paraId="294D703C" w14:textId="77777777" w:rsidR="00FA7BDD" w:rsidRPr="00FA7BDD" w:rsidRDefault="00FA7BDD" w:rsidP="006833A4">
      <w:pPr>
        <w:numPr>
          <w:ilvl w:val="0"/>
          <w:numId w:val="45"/>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For Mortar                                             0/2 mm</w:t>
      </w:r>
    </w:p>
    <w:p w14:paraId="1AD7829E" w14:textId="77777777" w:rsidR="00FA7BDD" w:rsidRPr="00FA7BDD" w:rsidRDefault="00FA7BDD" w:rsidP="006833A4">
      <w:pPr>
        <w:numPr>
          <w:ilvl w:val="0"/>
          <w:numId w:val="45"/>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For reinforced concrete                         0/5 mm</w:t>
      </w:r>
    </w:p>
    <w:p w14:paraId="58BAB28D" w14:textId="77777777" w:rsidR="00FA7BDD" w:rsidRPr="00FA7BDD" w:rsidRDefault="00FA7BDD" w:rsidP="006833A4">
      <w:pPr>
        <w:numPr>
          <w:ilvl w:val="0"/>
          <w:numId w:val="45"/>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For non-reinforced concrete                  0/5 mm</w:t>
      </w:r>
    </w:p>
    <w:p w14:paraId="0D60AC2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Cleanliness: sand must have a sand equivalent (ES) higher than 75.</w:t>
      </w:r>
    </w:p>
    <w:p w14:paraId="50BA3C3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granularity is controlled by the fineness modulus (between 2.2 and 2.8) whose value should not be more than 0.20 in absolute value of the fineness modulus of the aggregates of the study. A measurement of sand equivalent and a “granulometry” will be envisaged at each delivery.</w:t>
      </w:r>
    </w:p>
    <w:p w14:paraId="13A4420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1F86B82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7.2 AGGREGATES</w:t>
      </w:r>
    </w:p>
    <w:p w14:paraId="0E546CD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They will come from surrounding quarries and will be approved by the project manager. The aggregates shall consist of natural and homogeneous material or crushed stones from approved quarries. Tiny layers of fine dust shall be removed through blowing or washing. As an indication, the rocks to be crushed will be basalt, gneiss or granite. The minimum weight proportion of the aggregates intended for concrete of good quality passed through the 0.5 sieve must be lower than 1.5%.</w:t>
      </w:r>
    </w:p>
    <w:p w14:paraId="57DF58E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E63757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only aggregates authorised on the building site are as follows:</w:t>
      </w:r>
    </w:p>
    <w:p w14:paraId="389ED36A"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Crushed fine gravels             5/15</w:t>
      </w:r>
    </w:p>
    <w:p w14:paraId="40215A48"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Crushed fine gravels             15/25</w:t>
      </w:r>
    </w:p>
    <w:p w14:paraId="5A914EA7"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Natural sand or crushing       0/5</w:t>
      </w:r>
    </w:p>
    <w:p w14:paraId="138335F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(Proportion of elements retained on the 5mm sieve must be lower than 10%).</w:t>
      </w:r>
    </w:p>
    <w:p w14:paraId="2BBACBC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8296DB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7.3 WATER</w:t>
      </w:r>
    </w:p>
    <w:p w14:paraId="2862AAB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Water to be used for the mixture of mortar, concrete and aggregate shall be free from impurities and salts. The use of water from the marshy areas is prohibited.</w:t>
      </w:r>
    </w:p>
    <w:p w14:paraId="6C3C393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It will have to be in conformity with the specifications of standard NF P 18-303.</w:t>
      </w:r>
    </w:p>
    <w:p w14:paraId="5D6D0F0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BE5B9E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7.4 CONCRETE CURING COMPOUND</w:t>
      </w:r>
    </w:p>
    <w:p w14:paraId="771AE97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Concrete curing compound is subject to the approval of the project Engineer at the time of the composition of the concrete. It is applied to the specimen concrete and the mixing result conditions the decisions of approval.</w:t>
      </w:r>
    </w:p>
    <w:p w14:paraId="5E7BDD7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50ECDB1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7.5 CEMENT</w:t>
      </w:r>
    </w:p>
    <w:p w14:paraId="299E545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cement to be used for cement mortar and concrete shall satisfy the general conditions laid down by the regulation in force. It shall be type CPJ35 Portland cement from CIMENCAM and shall not show any trace of moisture. Cement other than the one mentioned above shall receive the approval of the Engineer before use. Storage on the building site shall be done on a dry and ventilated wooden base. Any stock presenting an unsatisfactory powdery condition shall be discarded and cleared within four days.</w:t>
      </w:r>
    </w:p>
    <w:p w14:paraId="3A16EDB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1CAA6A5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7.6 STEEL</w:t>
      </w:r>
    </w:p>
    <w:p w14:paraId="50BE2B7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Steel shall be high strength smooth and rough bars in accordance with the R/C rules. The steel shall be perfectly clean without any trace of rust; non-adhesive to paint or grease. The various batches of steel will have to be definitely separate.</w:t>
      </w:r>
    </w:p>
    <w:p w14:paraId="2A95BC3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D61360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fr-FR" w:eastAsia="fr-FR"/>
        </w:rPr>
      </w:pPr>
      <w:r w:rsidRPr="00FA7BDD">
        <w:rPr>
          <w:rFonts w:ascii="Times New Roman" w:eastAsia="Times New Roman" w:hAnsi="Times New Roman" w:cs="Times New Roman"/>
          <w:b/>
          <w:sz w:val="24"/>
          <w:szCs w:val="24"/>
          <w:lang w:val="fr-FR" w:eastAsia="fr-FR"/>
        </w:rPr>
        <w:t>Article 8 – MASONRY</w:t>
      </w:r>
    </w:p>
    <w:p w14:paraId="2561C9E3"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t>Blocks-</w:t>
      </w:r>
      <w:r w:rsidRPr="00FA7BDD">
        <w:rPr>
          <w:rFonts w:ascii="Times New Roman" w:eastAsia="Times New Roman" w:hAnsi="Times New Roman" w:cs="Times New Roman"/>
          <w:sz w:val="24"/>
          <w:szCs w:val="24"/>
          <w:lang w:val="en-US" w:eastAsia="fr-FR"/>
        </w:rPr>
        <w:t xml:space="preserve">    Foundation block walls shall be mounted with cement filled blocks of 20x20x40. Wall blocks should show an appreciable degree of resistance to violent pressure. These blocks are produced at the rate of 1 bag of cement to 4 wheelbarrows of sand producing 25 blocks and allowed to cure for at least 28 days.</w:t>
      </w:r>
    </w:p>
    <w:p w14:paraId="338AD72B"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t>Blocks-</w:t>
      </w:r>
      <w:r w:rsidRPr="00FA7BDD">
        <w:rPr>
          <w:rFonts w:ascii="Times New Roman" w:eastAsia="Times New Roman" w:hAnsi="Times New Roman" w:cs="Times New Roman"/>
          <w:sz w:val="24"/>
          <w:szCs w:val="24"/>
          <w:lang w:val="en-US" w:eastAsia="fr-FR"/>
        </w:rPr>
        <w:t xml:space="preserve">     load bearing walls shall be mounted with compressed blocks of 15x20x40. Blocks should show an appreciable degree of resistance to violent pressure. These blocks are produced at the rate of 1 bag of cement to 4 wheelbarrows of sand producing 35 blocks and allowed to cure for at least 28 days.</w:t>
      </w:r>
    </w:p>
    <w:p w14:paraId="706D4DF5"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t>Plastering</w:t>
      </w:r>
      <w:r w:rsidRPr="00FA7BDD">
        <w:rPr>
          <w:rFonts w:ascii="Times New Roman" w:eastAsia="Times New Roman" w:hAnsi="Times New Roman" w:cs="Times New Roman"/>
          <w:sz w:val="24"/>
          <w:szCs w:val="24"/>
          <w:lang w:val="en-US" w:eastAsia="fr-FR"/>
        </w:rPr>
        <w:t>-   Cement mortar mix in proportion of 350kg/m3 (1 bag of cement to 2.5 wheelbarrows of sand) shall be used to plaster all areas where masonry works have been carried out, and then thinly floated with the use of sponge to remove any unevenness.</w:t>
      </w:r>
    </w:p>
    <w:p w14:paraId="2C5498D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477DB5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PART III – WORK EXECUTION METHOD</w:t>
      </w:r>
    </w:p>
    <w:p w14:paraId="4526D97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7E71BF4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6CC3520B"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b/>
          <w:sz w:val="28"/>
          <w:szCs w:val="28"/>
          <w:lang w:val="en-US" w:eastAsia="fr-FR"/>
        </w:rPr>
      </w:pPr>
      <w:r w:rsidRPr="00FA7BDD">
        <w:rPr>
          <w:rFonts w:ascii="Times New Roman" w:eastAsia="Times New Roman" w:hAnsi="Times New Roman" w:cs="Times New Roman"/>
          <w:b/>
          <w:sz w:val="28"/>
          <w:szCs w:val="28"/>
          <w:lang w:val="en-US" w:eastAsia="fr-FR"/>
        </w:rPr>
        <w:t>CHAPTER I: PRELIMINARY WORKS</w:t>
      </w:r>
    </w:p>
    <w:p w14:paraId="1C2F4EA2"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p>
    <w:p w14:paraId="5DE8603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9 – PRELIMINARY WORKS</w:t>
      </w:r>
    </w:p>
    <w:p w14:paraId="36BFDCC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98553A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9.1 – GENERAL EARTHWORKS</w:t>
      </w:r>
    </w:p>
    <w:p w14:paraId="0AE6D83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earthworks will include the whole of the earthmovings (cut-and-fill) intended to modify the landscape.</w:t>
      </w:r>
    </w:p>
    <w:p w14:paraId="5502098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A336AE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fr-FR" w:eastAsia="fr-FR"/>
        </w:rPr>
      </w:pPr>
      <w:r w:rsidRPr="00FA7BDD">
        <w:rPr>
          <w:rFonts w:ascii="Times New Roman" w:eastAsia="Times New Roman" w:hAnsi="Times New Roman" w:cs="Times New Roman"/>
          <w:b/>
          <w:sz w:val="24"/>
          <w:szCs w:val="24"/>
          <w:lang w:val="fr-FR" w:eastAsia="fr-FR"/>
        </w:rPr>
        <w:t>WORK PRELIMINARY TO THE EARTHWORKS</w:t>
      </w:r>
    </w:p>
    <w:p w14:paraId="319A4132" w14:textId="77777777" w:rsidR="00FA7BDD" w:rsidRPr="00FA7BDD" w:rsidRDefault="00FA7BDD" w:rsidP="006833A4">
      <w:pPr>
        <w:numPr>
          <w:ilvl w:val="0"/>
          <w:numId w:val="49"/>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SOIL MOVEMENTS</w:t>
      </w:r>
    </w:p>
    <w:p w14:paraId="05C3E40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earthworks will be carried out according to a soil movement plan which defines in space and time the destination of each elementary volume of cut and or fill from borrow pit distinguished in the contract documents.</w:t>
      </w:r>
    </w:p>
    <w:p w14:paraId="470E766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contractor will draw up the project of soil movement plan and subject it to approval.</w:t>
      </w:r>
    </w:p>
    <w:p w14:paraId="10E0C27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9.1.1 – Bush Clearing in Land Zones to be reorganized</w:t>
      </w:r>
    </w:p>
    <w:p w14:paraId="1991AE9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 xml:space="preserve">            Bush clearing in land zones to be reorganized will consist in the removal of the shrubs, hedges, grasses, storms of trees etc… and transportation to landfills.</w:t>
      </w:r>
    </w:p>
    <w:p w14:paraId="04E3C2C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9.1.2 – Bush in Land Zones not to be reorganized</w:t>
      </w:r>
    </w:p>
    <w:p w14:paraId="30B32F2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After the decision of the main contractor or Engineer, it will entail the removal of wild grasses and other seedlings so as to eliminate all undesired second growth and a complete cleaning.</w:t>
      </w:r>
    </w:p>
    <w:p w14:paraId="6525624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9.1.3 – Tree Cutting and Grubbing-up</w:t>
      </w:r>
    </w:p>
    <w:p w14:paraId="66383FF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following tree cutting method will be exploited by the main contractor.</w:t>
      </w:r>
    </w:p>
    <w:p w14:paraId="16F9EDF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Work includes:</w:t>
      </w:r>
    </w:p>
    <w:p w14:paraId="0D2A3E4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Removal with principal roots.</w:t>
      </w:r>
    </w:p>
    <w:p w14:paraId="28A2CED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Filling of the pits in regular layers of 20cm, well compacted with of the same ground quality as for the embankment.</w:t>
      </w:r>
    </w:p>
    <w:p w14:paraId="08E6647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9.1.4 – Topsoil stripping</w:t>
      </w:r>
    </w:p>
    <w:p w14:paraId="09A969A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Stripping of topsoil until good depth, storage of materials in heap for later re-use, the quantities not re-used will be evacuated in accordance with the article 1.1.2.6 hereunder 9.2 – PLATFORM. After bush clearing and topsoil stripping, the contractor will be responsible for executing all the earthworks of the buildings. These earthworks will be carried out up to </w:t>
      </w:r>
    </w:p>
    <w:p w14:paraId="4346CA2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Level – 0.60 of the level finished 0.00 of the buildings. The sub grades will be carried out such that they do not prevent the water run-off.</w:t>
      </w:r>
    </w:p>
    <w:p w14:paraId="0DC6845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9.2.1 – Soil Disposal</w:t>
      </w:r>
    </w:p>
    <w:p w14:paraId="13CF408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disposal of loose ground and its transportation will be done according to indications. The quantities not re-used will have to be removed and transported to the dumping area and this in accordance with article 9.2.6 below.</w:t>
      </w:r>
    </w:p>
    <w:p w14:paraId="10EBC68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9.2.2 – Cut and fill </w:t>
      </w:r>
    </w:p>
    <w:p w14:paraId="402CCF9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partial embankments of the land will be done by successive compaction with suitable material up to 85% of the CPM. The materials to be put in fill must have good quality.</w:t>
      </w:r>
    </w:p>
    <w:p w14:paraId="1224887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9.2.3 – Fill from borrow pit</w:t>
      </w:r>
    </w:p>
    <w:p w14:paraId="1E93B79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Suitable ground supply if the materials of spoil are not usable like fill, including compaction and installation. Characteristics of installation as in article 9.2.2 earlier mentioned.</w:t>
      </w:r>
    </w:p>
    <w:p w14:paraId="23F7C3F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325FB4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9.2.4 – Completion of the platform</w:t>
      </w:r>
    </w:p>
    <w:p w14:paraId="13269CA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completion of surfaces concerned includes the general adjustment of the zone.</w:t>
      </w:r>
    </w:p>
    <w:p w14:paraId="4B53967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Amount of compactions in case a compactor is used: 85% of the CPM.</w:t>
      </w:r>
    </w:p>
    <w:p w14:paraId="60BF519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9.2.5 – Discharged excavations</w:t>
      </w:r>
    </w:p>
    <w:p w14:paraId="26AA780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After all the embankments are done, the grounds dumped will be removed and evacuated to the refused area approved by the engineer, all expenses with be at his charge. The disposal of the topsoil could be done only after the approval so as to guarantee the maintenance on site of the necessary quantity for the laying out when the building phase is ended.</w:t>
      </w:r>
    </w:p>
    <w:p w14:paraId="74CAB04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1ED88B0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9.3 SETUP OF BUILDING SITE</w:t>
      </w:r>
    </w:p>
    <w:p w14:paraId="745B38A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setup works of the building site will include:</w:t>
      </w:r>
    </w:p>
    <w:p w14:paraId="6A9A4592" w14:textId="77777777" w:rsidR="00FA7BDD" w:rsidRPr="00FA7BDD" w:rsidRDefault="00FA7BDD" w:rsidP="006833A4">
      <w:pPr>
        <w:numPr>
          <w:ilvl w:val="0"/>
          <w:numId w:val="4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construction of a temporal fence out of wood;</w:t>
      </w:r>
    </w:p>
    <w:p w14:paraId="3B6BF4A4" w14:textId="77777777" w:rsidR="00FA7BDD" w:rsidRPr="00FA7BDD" w:rsidRDefault="00FA7BDD" w:rsidP="006833A4">
      <w:pPr>
        <w:numPr>
          <w:ilvl w:val="0"/>
          <w:numId w:val="4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cleaning and the guarding of the building site;</w:t>
      </w:r>
    </w:p>
    <w:p w14:paraId="3795020F" w14:textId="77777777" w:rsidR="00FA7BDD" w:rsidRPr="00FA7BDD" w:rsidRDefault="00FA7BDD" w:rsidP="006833A4">
      <w:pPr>
        <w:numPr>
          <w:ilvl w:val="0"/>
          <w:numId w:val="4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Necessary measures for the respect of the legal and lawful provisions relating to hygiene (installation of the toilets at building site etc…)</w:t>
      </w:r>
    </w:p>
    <w:p w14:paraId="6A7CC20D" w14:textId="77777777" w:rsidR="00FA7BDD" w:rsidRPr="00FA7BDD" w:rsidRDefault="00FA7BDD" w:rsidP="006833A4">
      <w:pPr>
        <w:numPr>
          <w:ilvl w:val="0"/>
          <w:numId w:val="4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Safety on the building site which will constitute a constant concern of the contracting partner. At the start of the project, the contracting partner will have to present his safety plan with the rules and instructions written and posted where everyone within the building site can read it. These instructions will have to relate to the prevention of accidents and the attitude to adopt in the event of accident;</w:t>
      </w:r>
    </w:p>
    <w:p w14:paraId="4F2D6D4D" w14:textId="77777777" w:rsidR="00FA7BDD" w:rsidRPr="00FA7BDD" w:rsidRDefault="00FA7BDD" w:rsidP="006833A4">
      <w:pPr>
        <w:numPr>
          <w:ilvl w:val="0"/>
          <w:numId w:val="4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presence of a medical box on the building site comprising the minimum first aids products (Aspirin, Nivaquine, adhesive plaster, Betadine, bands, Compress, Alcohol…)</w:t>
      </w:r>
    </w:p>
    <w:p w14:paraId="1CC6F120" w14:textId="77777777" w:rsidR="00FA7BDD" w:rsidRPr="00FA7BDD" w:rsidRDefault="00FA7BDD" w:rsidP="006833A4">
      <w:pPr>
        <w:numPr>
          <w:ilvl w:val="0"/>
          <w:numId w:val="4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Ensure the effectiveness on the building site of the safety measures (wearing securing helmet, waterproof boots, gloves and coats)</w:t>
      </w:r>
    </w:p>
    <w:p w14:paraId="171D1D69" w14:textId="77777777" w:rsidR="00FA7BDD" w:rsidRPr="00FA7BDD" w:rsidRDefault="00FA7BDD" w:rsidP="006833A4">
      <w:pPr>
        <w:numPr>
          <w:ilvl w:val="0"/>
          <w:numId w:val="4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construction of a store room on the site</w:t>
      </w:r>
    </w:p>
    <w:p w14:paraId="52FE153E" w14:textId="77777777" w:rsidR="00FA7BDD" w:rsidRPr="00FA7BDD" w:rsidRDefault="00FA7BDD" w:rsidP="006833A4">
      <w:pPr>
        <w:numPr>
          <w:ilvl w:val="0"/>
          <w:numId w:val="4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installation of offices at the building site: Throughout the work and in addition to this offices where the building site manual and the building site diary will be constantly available, which the contracting partner will have to make available for the Engineer in a place agreed with the later:</w:t>
      </w:r>
    </w:p>
    <w:p w14:paraId="7881CC07" w14:textId="77777777" w:rsidR="00FA7BDD" w:rsidRPr="00FA7BDD" w:rsidRDefault="00FA7BDD" w:rsidP="006833A4">
      <w:pPr>
        <w:numPr>
          <w:ilvl w:val="0"/>
          <w:numId w:val="5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An office or room of at least 9 m</w:t>
      </w:r>
      <w:r w:rsidRPr="00FA7BDD">
        <w:rPr>
          <w:rFonts w:ascii="Times New Roman" w:eastAsia="Times New Roman" w:hAnsi="Times New Roman" w:cs="Times New Roman"/>
          <w:sz w:val="24"/>
          <w:szCs w:val="24"/>
          <w:vertAlign w:val="superscript"/>
          <w:lang w:val="en-US" w:eastAsia="fr-FR"/>
        </w:rPr>
        <w:t>2</w:t>
      </w:r>
      <w:r w:rsidRPr="00FA7BDD">
        <w:rPr>
          <w:rFonts w:ascii="Times New Roman" w:eastAsia="Times New Roman" w:hAnsi="Times New Roman" w:cs="Times New Roman"/>
          <w:sz w:val="24"/>
          <w:szCs w:val="24"/>
          <w:lang w:val="en-US" w:eastAsia="fr-FR"/>
        </w:rPr>
        <w:t xml:space="preserve"> equipped with an office table and two chairs for the Engineer.</w:t>
      </w:r>
    </w:p>
    <w:p w14:paraId="267D26F3" w14:textId="77777777" w:rsidR="00FA7BDD" w:rsidRPr="00FA7BDD" w:rsidRDefault="00FA7BDD" w:rsidP="006833A4">
      <w:pPr>
        <w:numPr>
          <w:ilvl w:val="0"/>
          <w:numId w:val="5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 xml:space="preserve"> A room for staff meetings which can receive at least 5 people, equipped with a meeting table, two benches of 1.5 m, a plan display board and the planning displayed.</w:t>
      </w:r>
    </w:p>
    <w:p w14:paraId="2A4BFC3D" w14:textId="77777777" w:rsidR="00FA7BDD" w:rsidRPr="00FA7BDD" w:rsidRDefault="00FA7BDD" w:rsidP="006833A4">
      <w:pPr>
        <w:numPr>
          <w:ilvl w:val="0"/>
          <w:numId w:val="5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Supply and the folding up of any material necessary for the building site.</w:t>
      </w:r>
    </w:p>
    <w:p w14:paraId="40188055" w14:textId="77777777" w:rsidR="00FA7BDD" w:rsidRPr="00FA7BDD" w:rsidRDefault="00FA7BDD" w:rsidP="006833A4">
      <w:pPr>
        <w:numPr>
          <w:ilvl w:val="0"/>
          <w:numId w:val="5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disassembling and the folding up of the installation.</w:t>
      </w:r>
    </w:p>
    <w:p w14:paraId="0700245C" w14:textId="77777777" w:rsidR="00FA7BDD" w:rsidRPr="00FA7BDD" w:rsidRDefault="00FA7BDD" w:rsidP="006833A4">
      <w:pPr>
        <w:numPr>
          <w:ilvl w:val="0"/>
          <w:numId w:val="52"/>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Their possible displacement.</w:t>
      </w:r>
    </w:p>
    <w:p w14:paraId="2B7F8AF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cost of installation of this work will be at the charge of the company. The offices intended for the Engineer will have to be functional within one week as from the date of notification for the commencement of work.</w:t>
      </w:r>
    </w:p>
    <w:p w14:paraId="5703837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This heading also includes the expenditure relating to the scheduling, piloting and coordination of activities.</w:t>
      </w:r>
    </w:p>
    <w:p w14:paraId="3CD6721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9E4001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9.4 – CONNECTION TO THE NETWORKS</w:t>
      </w:r>
    </w:p>
    <w:p w14:paraId="0AE3AE5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Connections to the various networks for the building site needs are the responsibility of the contractor:</w:t>
      </w:r>
    </w:p>
    <w:p w14:paraId="5BA35C5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t>Electricity</w:t>
      </w:r>
      <w:r w:rsidRPr="00FA7BDD">
        <w:rPr>
          <w:rFonts w:ascii="Times New Roman" w:eastAsia="Times New Roman" w:hAnsi="Times New Roman" w:cs="Times New Roman"/>
          <w:sz w:val="24"/>
          <w:szCs w:val="24"/>
          <w:lang w:val="en-US" w:eastAsia="fr-FR"/>
        </w:rPr>
        <w:t>:   NOT APPLICABLE.</w:t>
      </w:r>
    </w:p>
    <w:p w14:paraId="2519C28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t>Water:</w:t>
      </w:r>
      <w:r w:rsidRPr="00FA7BDD">
        <w:rPr>
          <w:rFonts w:ascii="Times New Roman" w:eastAsia="Times New Roman" w:hAnsi="Times New Roman" w:cs="Times New Roman"/>
          <w:sz w:val="24"/>
          <w:szCs w:val="24"/>
          <w:lang w:val="en-US" w:eastAsia="fr-FR"/>
        </w:rPr>
        <w:t xml:space="preserve">     NOT APPLICABLE</w:t>
      </w:r>
    </w:p>
    <w:p w14:paraId="6847AD5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0D20B0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9.5 – COMPLETION PLAN / COMPLETION PROJECT</w:t>
      </w:r>
    </w:p>
    <w:p w14:paraId="34FE8B6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following are the responsibility of the contractor:</w:t>
      </w:r>
    </w:p>
    <w:p w14:paraId="243793B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    developing the execution plans of the works, according to constraints identified on the site   </w:t>
      </w:r>
    </w:p>
    <w:p w14:paraId="03299E8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in accordance with the provisions of the contract.</w:t>
      </w:r>
    </w:p>
    <w:p w14:paraId="6EB387D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    Establishing the work planning.</w:t>
      </w:r>
    </w:p>
    <w:p w14:paraId="786F4B6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    Developing a methodology for completion of the work</w:t>
      </w:r>
    </w:p>
    <w:p w14:paraId="60AC886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These plans will be given 15 days after notification to start work.</w:t>
      </w:r>
    </w:p>
    <w:p w14:paraId="55F9DD7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DB1F65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10      -         ELEVATION OF BUILDING</w:t>
      </w:r>
    </w:p>
    <w:p w14:paraId="5F447F2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elevation of buildings plans will be ensured by the company and approved before work begins.</w:t>
      </w:r>
    </w:p>
    <w:p w14:paraId="61D0199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contractor is responsible for the construction process, for the levelling, alignments and for setting the dimensions of the works carried out according to indications of the elevation and mass plans.</w:t>
      </w:r>
    </w:p>
    <w:p w14:paraId="0772CF2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As of the opening of the building site, the contractor will be held to recognize in the presence of the Engineer the general reference marks of triangulation and levelling which were used as a basis for the study and to set up the principal reference mark in view of establishing the building.</w:t>
      </w:r>
    </w:p>
    <w:p w14:paraId="5A8223C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DA4230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sides will be attached to a boundary marker whose conservation will have to be ensured all through the building process.</w:t>
      </w:r>
    </w:p>
    <w:p w14:paraId="2CE075D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In the event of levelling or building error, the contractor will be held to carry out at his expense and whatever their importance, all work necessary for the re-commencement of works in their planned position.</w:t>
      </w:r>
    </w:p>
    <w:p w14:paraId="3A14CE8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company is in charge of all the necessary statements and remains responsible for the consequences of any measurement error no matter the origin of the plan and calculations. The project owner or his representative reserve himself the right to proceed at his expense, to periodical checks of the various axes and setup elements or levelling of the works.</w:t>
      </w:r>
    </w:p>
    <w:p w14:paraId="4B45128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33E5737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contractor is known to have sufficient knowledge on the conditions and context of realization of the project and the suggestions of completion of works. However if modifications in the nature of earthwork are necessary in the course of work, either because of the nature of the ground or because of the presence of obstacles such as drains, etc…, the project owner will define their incidence on the execution calendar and the payment of the expenditure resulting from these modifications. The contractor will only continue work with the approval of the project owner.</w:t>
      </w:r>
    </w:p>
    <w:p w14:paraId="048B06E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12      -       USE OF EXPLOSIVES</w:t>
      </w:r>
    </w:p>
    <w:p w14:paraId="6493A22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use of explosives is subject to the project Engineer’s approval under cover of a notice from the project owner and in conformity with the regulation in force as regard the use of the explosives.</w:t>
      </w:r>
    </w:p>
    <w:p w14:paraId="0EBFB54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6B99AD0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 xml:space="preserve">  CHAPTER II – LOT 2: THE FOUNDATION</w:t>
      </w:r>
    </w:p>
    <w:p w14:paraId="019079C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1E9DA29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13 – REFERENCE TECHNICAL DOCUMENTS</w:t>
      </w:r>
    </w:p>
    <w:p w14:paraId="20732AA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 the completion of the work, the contractor will be subject to the following regulations and basic technical document:</w:t>
      </w:r>
    </w:p>
    <w:p w14:paraId="7D38766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New technical rules for designing and calculating works and constructions in reinforced</w:t>
      </w:r>
    </w:p>
    <w:p w14:paraId="7A22A61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Concrete following the method of LIMITE STATE (BAEL) – EDITION 91 MOD. 99</w:t>
      </w:r>
    </w:p>
    <w:p w14:paraId="1E4BAF9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      French or similar standard approved in Cameroon.</w:t>
      </w:r>
    </w:p>
    <w:p w14:paraId="589BA32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Cameroonian rules on construction</w:t>
      </w:r>
    </w:p>
    <w:p w14:paraId="65CEAF3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General clauses and conditions imposed on the contractors of public works and buildings in the </w:t>
      </w:r>
      <w:r w:rsidRPr="00FA7BDD">
        <w:rPr>
          <w:rFonts w:ascii="Times New Roman" w:eastAsia="Times New Roman" w:hAnsi="Times New Roman" w:cs="Times New Roman"/>
          <w:sz w:val="24"/>
          <w:szCs w:val="24"/>
          <w:lang w:val="en-US" w:eastAsia="fr-FR"/>
        </w:rPr>
        <w:tab/>
        <w:t>Republic of CAMERRON.</w:t>
      </w:r>
    </w:p>
    <w:p w14:paraId="4525871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Standards (AFNOR – CSTB) and unified technical documents (DTU).</w:t>
      </w:r>
    </w:p>
    <w:p w14:paraId="4BBD0FB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F11CC4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14 – TESTS AND ANALYSES</w:t>
      </w:r>
    </w:p>
    <w:p w14:paraId="58D7B5D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All materials could be subject to analyses and tests as provided for in the reference documents mentioned above and the resulting expenses shall be covered by the company. The materials whatever they are can be checked before use by the control mission. This mission has the power to carry out all the tests which it considers necessary at any time.  These tests will be entrusted to an approved laboratory within the Republic of Cameroon.</w:t>
      </w:r>
    </w:p>
    <w:p w14:paraId="6667A2F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In case of doubt about the quality of materials and the concrete used in the work, the control mission could request tests which it considers useful for assessment. These tests will be paid for by the company.</w:t>
      </w:r>
    </w:p>
    <w:p w14:paraId="30E4B25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09B1CD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9AEE88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Article 15 – FOUNDATION EXCAVATIONS</w:t>
      </w:r>
    </w:p>
    <w:p w14:paraId="761C781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Are considered as foundation excavations, all earth work aimed at digging the ground in which is found parts of the building leaning directly on the ground.</w:t>
      </w:r>
    </w:p>
    <w:p w14:paraId="3D38B2E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excavation floor must reach the hard soil. The foundations must rest on the substratum.</w:t>
      </w:r>
    </w:p>
    <w:p w14:paraId="4334DF2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If during excavation, there is a flow of water or a rise of the water table, the company will make all necessary provisions to support the excavations and remove water close to these works.</w:t>
      </w:r>
    </w:p>
    <w:p w14:paraId="5E629A3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 particular, the company has to ensure:</w:t>
      </w:r>
    </w:p>
    <w:p w14:paraId="07C2F3C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The stability of surrounding works,</w:t>
      </w:r>
    </w:p>
    <w:p w14:paraId="5D0F74F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507B0E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The stability of earth banks and the excavation floor,</w:t>
      </w:r>
    </w:p>
    <w:p w14:paraId="031A611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60B7AA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The stability of work itself at the various phases of construction.</w:t>
      </w:r>
    </w:p>
    <w:p w14:paraId="216D6DE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E1F075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If the excavations are flooded by water of whatever nature, the company will have to carry out its extraction which it will pay for like all expenses related to the water extraction carried out in the day as in the night, which will be necessary for a good completion of the work;</w:t>
      </w:r>
    </w:p>
    <w:p w14:paraId="0769AA8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Contradictory observations</w:t>
      </w:r>
    </w:p>
    <w:p w14:paraId="7BC0357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 order to declare contradictory observations of the nature and the quality of the soil, the contractor shall inform the Project Manager at least 24 hours before the date for the execution of the foundation works.</w:t>
      </w:r>
    </w:p>
    <w:p w14:paraId="17CF0A9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Following these observations, the Project Manager shall lay down conditions under which the operations of preparation and approval of the exaction will be carried out.</w:t>
      </w:r>
    </w:p>
    <w:p w14:paraId="7CD5205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Excavation Preparation.</w:t>
      </w:r>
    </w:p>
    <w:p w14:paraId="17465DE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removes or purges all items, likely to cause disorder and fills holes in accordance with the conditions laid down in the contract or set by the Project Engineer following contradictory observations.</w:t>
      </w:r>
    </w:p>
    <w:p w14:paraId="018D5F0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Approval of excavation floor.</w:t>
      </w:r>
    </w:p>
    <w:p w14:paraId="27836FE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Except as provided by contrary provisions indicated in the contract or laid down following contradictory observations, approval of an excavation floor is carried out after the preparatory operations described above.</w:t>
      </w:r>
    </w:p>
    <w:p w14:paraId="7868BB0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Completion of the excavation floor is carried out after preparatory work.</w:t>
      </w:r>
    </w:p>
    <w:p w14:paraId="64DBACC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It includes:</w:t>
      </w:r>
    </w:p>
    <w:p w14:paraId="5A815857"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Final stripping to the dimension envisaged under conditions preventing loosening of foundation soil.</w:t>
      </w:r>
    </w:p>
    <w:p w14:paraId="2F26E4F6"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p>
    <w:p w14:paraId="022A85AA"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If need be, a temporary improvement of the excavation floor shall be carried out to avoid its degradation before the safety device is put in place.</w:t>
      </w:r>
    </w:p>
    <w:p w14:paraId="34568B7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7325E9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 sensitive or inflating soil, completion must be carried out immediately after earthwork and preparation of excavation floor.</w:t>
      </w:r>
    </w:p>
    <w:p w14:paraId="626343A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Protection of excavation floor.</w:t>
      </w:r>
    </w:p>
    <w:p w14:paraId="15267F0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en-US" w:eastAsia="fr-FR"/>
        </w:rPr>
        <w:t xml:space="preserve">Excavation floor protection is carried out as soon as completion activities are finished. </w:t>
      </w:r>
      <w:r w:rsidRPr="00FA7BDD">
        <w:rPr>
          <w:rFonts w:ascii="Times New Roman" w:eastAsia="Times New Roman" w:hAnsi="Times New Roman" w:cs="Times New Roman"/>
          <w:sz w:val="24"/>
          <w:szCs w:val="24"/>
          <w:lang w:val="fr-FR" w:eastAsia="fr-FR"/>
        </w:rPr>
        <w:t>It can be done by:</w:t>
      </w:r>
    </w:p>
    <w:p w14:paraId="00E4464E" w14:textId="77777777" w:rsidR="00FA7BDD" w:rsidRPr="00FA7BDD" w:rsidRDefault="00FA7BDD" w:rsidP="006833A4">
      <w:pPr>
        <w:numPr>
          <w:ilvl w:val="0"/>
          <w:numId w:val="5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Using a sealing coat for excavations carried out dry. </w:t>
      </w:r>
    </w:p>
    <w:p w14:paraId="5069BD21"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p>
    <w:p w14:paraId="03898DEF" w14:textId="77777777" w:rsidR="00FA7BDD" w:rsidRPr="00FA7BDD" w:rsidRDefault="00FA7BDD" w:rsidP="006833A4">
      <w:pPr>
        <w:numPr>
          <w:ilvl w:val="0"/>
          <w:numId w:val="5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Using foundation concrete in the case of a foundation with rocks.</w:t>
      </w:r>
    </w:p>
    <w:p w14:paraId="4F16BAD4" w14:textId="77777777" w:rsidR="00FA7BDD" w:rsidRPr="00FA7BDD" w:rsidRDefault="00FA7BDD" w:rsidP="006833A4">
      <w:pPr>
        <w:numPr>
          <w:ilvl w:val="0"/>
          <w:numId w:val="5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Using concrete placed under water.</w:t>
      </w:r>
    </w:p>
    <w:p w14:paraId="360A28EA"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p>
    <w:p w14:paraId="3ED060F0" w14:textId="77777777" w:rsidR="00FA7BDD" w:rsidRPr="00FA7BDD" w:rsidRDefault="00FA7BDD" w:rsidP="006833A4">
      <w:pPr>
        <w:numPr>
          <w:ilvl w:val="0"/>
          <w:numId w:val="5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Using any other safety device approved by the Project Engineer.</w:t>
      </w:r>
    </w:p>
    <w:p w14:paraId="5B23BF6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573126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soil coming from excavations, if it cannot be used elsewhere on the project following the assessment of the Engineer, will disposed of in the public disposal site by the Contractor.</w:t>
      </w:r>
    </w:p>
    <w:p w14:paraId="2A95216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It could be ordered that this soil be spread over the construction site without provision of any special compensation for this. Embankments around excavations could be carried out with material from the excavation on the condition that such material is approved by the Engineer. The fills around the works will be arranged in successive layers of at most 30cm in thickness, rammed, sprinkled and compacted. If extra soil has to be added, it should be approved by the Engineer before use in all cases. It is prohibited that the soil leans on recent masonry. In any case, these fills shall have to be carried out using the HIMO method so as to charge the walls evenly and to avoid any inconveniences which could result from a poorly distributed load.</w:t>
      </w:r>
    </w:p>
    <w:p w14:paraId="362E4FA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9B32D4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FOUNDATION PITS.</w:t>
      </w:r>
    </w:p>
    <w:p w14:paraId="59DC2A85" w14:textId="77777777" w:rsidR="00FA7BDD" w:rsidRPr="00FA7BDD" w:rsidRDefault="00FA7BDD" w:rsidP="00FA7BDD">
      <w:pPr>
        <w:suppressAutoHyphens/>
        <w:autoSpaceDN w:val="0"/>
        <w:spacing w:after="0" w:line="240" w:lineRule="auto"/>
        <w:ind w:firstLine="7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Excavations shall descend right to the sub grade, ensuring perfect stability of the work. In order to ease digging, the opening of the excavations will not be less than 60cm. In any case, the depth of these excavations will not be less than 60cm in all points. The excavation walls shall be well set up and the floor perfectly levelled. The adjustment of the excavation floor at the final dimension will be carried out using a spirit level.</w:t>
      </w:r>
    </w:p>
    <w:p w14:paraId="6E581F95" w14:textId="77777777" w:rsidR="00FA7BDD" w:rsidRPr="00FA7BDD" w:rsidRDefault="00FA7BDD" w:rsidP="00FA7BDD">
      <w:pPr>
        <w:suppressAutoHyphens/>
        <w:autoSpaceDN w:val="0"/>
        <w:spacing w:after="0" w:line="240" w:lineRule="auto"/>
        <w:ind w:firstLine="720"/>
        <w:jc w:val="both"/>
        <w:textAlignment w:val="baseline"/>
        <w:rPr>
          <w:rFonts w:ascii="Times New Roman" w:eastAsia="Times New Roman" w:hAnsi="Times New Roman" w:cs="Times New Roman"/>
          <w:sz w:val="24"/>
          <w:szCs w:val="24"/>
          <w:lang w:val="en-US" w:eastAsia="fr-FR"/>
        </w:rPr>
      </w:pPr>
    </w:p>
    <w:p w14:paraId="45C08D3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execution of the excavations will be subject to approval of the location by the project Engineer.</w:t>
      </w:r>
    </w:p>
    <w:p w14:paraId="06F65B0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40E486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TRENCH EXCAVATIONS</w:t>
      </w:r>
    </w:p>
    <w:p w14:paraId="22FB4CE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They are intended for the setting up of strip footings as well as grade beams and wall ties. On the other hand the excavations for ground pipes excluded from this article and fall under special batches.</w:t>
      </w:r>
    </w:p>
    <w:p w14:paraId="1DC17B4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If the contract prescribes it, the concrete is used in foundation works either in the middle of excavation, in between shoring or in between formworks. In the other cases, the concrete is placed according to provisions suggested by the contractor and approved by the project supervisor.</w:t>
      </w:r>
    </w:p>
    <w:p w14:paraId="22A3325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methods for carrying out the concreting are submitted by the contractor to the project supervisor for approval.</w:t>
      </w:r>
    </w:p>
    <w:p w14:paraId="69CE8AB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3ABA1C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16 – UNFORESEEN TECHNICAL CONDITIONS</w:t>
      </w:r>
    </w:p>
    <w:p w14:paraId="5A697A2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If the unforeseen nature of geotechnical or hydro geological conditions impose an important modification of the contract provisions, the contractor shall immediately notify the project supervisor and provide him with the new technical provisions he proposes for adoption; the decisions taken by the project by the project supervisor following these proposals shall be listed in a service order from the project supervisor to the contractor. If urgency does not permit the contractor to conform to the above mentioned prescriptions, he shall take the necessary measures and shall inform the project supervisor within the next 24 hours.</w:t>
      </w:r>
    </w:p>
    <w:p w14:paraId="1B80DD0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9AB1BD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17 – METHODS OF DESIGN AND CALCULATION</w:t>
      </w:r>
    </w:p>
    <w:p w14:paraId="74590FC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shall be in charge of all methods and calculations necessary for the execution of the project. The contractor shall furnish all calculation notes to the project Engineer for approval before commencing.</w:t>
      </w:r>
    </w:p>
    <w:p w14:paraId="17C02AD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238BEF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18 – FILL</w:t>
      </w:r>
    </w:p>
    <w:p w14:paraId="160203E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This concerns filling around the foundations, to level the ground for paving and filing on the construction ground.</w:t>
      </w:r>
    </w:p>
    <w:p w14:paraId="665CCBB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soils coming from the excavations depending on whether it is of good quality shall be used for the filling around the foundation. If the soil from these excavations turns out to be of bad quality, the filling shall be made with sand. The filling will be done in successive layers of 15cm, sprinkled and compacted.</w:t>
      </w:r>
    </w:p>
    <w:p w14:paraId="110150E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surplus soil as well as that of bad quality will be transported to public disposal sites or in places approved by the contract Engineer. In any case, the material used in the filling of the foundation shall be purged of any refuse, roots, vegetal material and rubble.</w:t>
      </w:r>
    </w:p>
    <w:p w14:paraId="7A88903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4109A7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19 – ACCEPTANCE OF REINFORCEMENTS</w:t>
      </w:r>
    </w:p>
    <w:p w14:paraId="6C01B79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Before concreting, the company shall present to the project manager a complete reinforcements information for approval. The term ''Ok for Concreting'' shall be specified in the building site</w:t>
      </w:r>
    </w:p>
    <w:p w14:paraId="18ED143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Logbook by the control mission and this will give the company authorization to carry out the concreting of the areas concerned.</w:t>
      </w:r>
    </w:p>
    <w:p w14:paraId="5A2C6AD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50BF8D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lastRenderedPageBreak/>
        <w:t xml:space="preserve">ARTICLE 20 – PLACEMENT  </w:t>
      </w:r>
      <w:r w:rsidRPr="00FA7BDD">
        <w:rPr>
          <w:rFonts w:ascii="Times New Roman" w:eastAsia="Times New Roman" w:hAnsi="Times New Roman" w:cs="Times New Roman"/>
          <w:sz w:val="24"/>
          <w:szCs w:val="24"/>
          <w:lang w:val="en-US" w:eastAsia="fr-FR"/>
        </w:rPr>
        <w:t xml:space="preserve"> the characteristics of the French standard 35.001 AFNOR.</w:t>
      </w:r>
    </w:p>
    <w:p w14:paraId="67576E6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steel used at the building site shall be of nuance Fe E24 for smooth rounded bars and Fe E40 for high adherence steel. The bars shall be sheared.</w:t>
      </w:r>
    </w:p>
    <w:p w14:paraId="20328AA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Bending shall be done cold, either manually or mechanically. Hot bending could be allowed for steel of high adherence equal to or higher than 32mm in diameter, provided that attesting device is used to avoid overheating and following approval from the representative of the project supervisor or if necessary, the Deputy Project Supervisor.</w:t>
      </w:r>
    </w:p>
    <w:p w14:paraId="4DFF105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diameters of the mandrels used for bending shall be in conformity with rules BAEL 91 and the certification sheets. The provisions for anchoring shall be normal bends at 45˚, at right angles or double knee anchoring. Steels used shall be degreased and free from calamine. The bars presenting defects which could hamper their mechanical resistance, as blistering, slits or cracks shall be rejected. </w:t>
      </w:r>
    </w:p>
    <w:p w14:paraId="4D22153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F93FF3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reinforcements shall be worked in order to present exactly the lengths and the forms represented by the company’s working drawings.</w:t>
      </w:r>
    </w:p>
    <w:p w14:paraId="5BB3024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assembly of the reinforcements must be done on the workshop of the building site, but never inside a beam formwork after installation of the cheeks.</w:t>
      </w:r>
    </w:p>
    <w:p w14:paraId="7D6C209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distance from the reinforcements to the walls of a formwork shall be 2.5cm for elevated concrete. The distance from the reinforcements to the walls of a formwork shall be 3cm for foundation concrete. The distance from the reinforcements to the formwork shall be obtained using precast concrete blocks or plastic blocks (concrete biscuits) whose dimension shall be adapted to the result to be obtained.</w:t>
      </w:r>
    </w:p>
    <w:p w14:paraId="382AE17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concrete block shall comprise starter bars for fixing to reinforcements. There shall be a sufficient number bindings and assembly bars to avoid any deformation of the assembled reinforcement, as well during handling as during the casting of the concrete.</w:t>
      </w:r>
    </w:p>
    <w:p w14:paraId="6017D33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 case there’s doubt over the quality of the steel supplied on site, the control mission or the representative of the project supervisor or, if necessary, the deputy project supervisor could require at the expense of the company, resistance tests on samples taken on site. The test shall be carried out by an approved organization.</w:t>
      </w:r>
    </w:p>
    <w:p w14:paraId="0D0EC80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Coverings shall be in conformity with the regulations BAEL 91. The reinforcements presenting traces of non-adherent rust shall be brushed vigorously before installation in the formwork. Reinforcements worked or not shall be stored on planks and not on bare ground.</w:t>
      </w:r>
    </w:p>
    <w:p w14:paraId="0B1CE00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DCC4A4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20.2    -        QUALITY OF THE CONCRETE</w:t>
      </w:r>
    </w:p>
    <w:p w14:paraId="514B8EA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Composition of the various types of concrete (as an indication)</w:t>
      </w:r>
    </w:p>
    <w:p w14:paraId="5AAC109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Cement proportioning (CPJ 35) of reinforced concrete works</w:t>
      </w:r>
    </w:p>
    <w:p w14:paraId="1605DAC9"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p>
    <w:p w14:paraId="79A707A4"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p>
    <w:p w14:paraId="17DD0861"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p>
    <w:tbl>
      <w:tblPr>
        <w:tblStyle w:val="TableGrid"/>
        <w:tblW w:w="10632" w:type="dxa"/>
        <w:tblInd w:w="-318" w:type="dxa"/>
        <w:tblLook w:val="04A0" w:firstRow="1" w:lastRow="0" w:firstColumn="1" w:lastColumn="0" w:noHBand="0" w:noVBand="1"/>
      </w:tblPr>
      <w:tblGrid>
        <w:gridCol w:w="1974"/>
        <w:gridCol w:w="1670"/>
        <w:gridCol w:w="1666"/>
        <w:gridCol w:w="1814"/>
        <w:gridCol w:w="1836"/>
        <w:gridCol w:w="1672"/>
      </w:tblGrid>
      <w:tr w:rsidR="00FA7BDD" w:rsidRPr="00FA7BDD" w14:paraId="4C4473F4" w14:textId="77777777" w:rsidTr="00FA7BDD">
        <w:tc>
          <w:tcPr>
            <w:tcW w:w="2007" w:type="dxa"/>
            <w:tcBorders>
              <w:top w:val="nil"/>
              <w:left w:val="nil"/>
            </w:tcBorders>
          </w:tcPr>
          <w:p w14:paraId="15973700" w14:textId="77777777" w:rsidR="00FA7BDD" w:rsidRPr="00FA7BDD" w:rsidRDefault="00FA7BDD" w:rsidP="00FA7BDD">
            <w:pPr>
              <w:jc w:val="both"/>
              <w:rPr>
                <w:lang w:val="en-US"/>
              </w:rPr>
            </w:pPr>
          </w:p>
        </w:tc>
        <w:tc>
          <w:tcPr>
            <w:tcW w:w="1550" w:type="dxa"/>
            <w:vAlign w:val="center"/>
          </w:tcPr>
          <w:p w14:paraId="6525B298" w14:textId="77777777" w:rsidR="00FA7BDD" w:rsidRPr="00FA7BDD" w:rsidRDefault="00FA7BDD" w:rsidP="00FA7BDD">
            <w:pPr>
              <w:jc w:val="both"/>
              <w:rPr>
                <w:b/>
                <w:sz w:val="24"/>
                <w:szCs w:val="24"/>
              </w:rPr>
            </w:pPr>
            <w:r w:rsidRPr="00FA7BDD">
              <w:rPr>
                <w:b/>
                <w:sz w:val="24"/>
                <w:szCs w:val="24"/>
              </w:rPr>
              <w:t>Proportioning in kg/m3</w:t>
            </w:r>
          </w:p>
        </w:tc>
        <w:tc>
          <w:tcPr>
            <w:tcW w:w="1689" w:type="dxa"/>
            <w:vAlign w:val="center"/>
          </w:tcPr>
          <w:p w14:paraId="724168E0" w14:textId="77777777" w:rsidR="00FA7BDD" w:rsidRPr="00FA7BDD" w:rsidRDefault="00FA7BDD" w:rsidP="00FA7BDD">
            <w:pPr>
              <w:jc w:val="both"/>
              <w:rPr>
                <w:b/>
                <w:sz w:val="24"/>
                <w:szCs w:val="24"/>
              </w:rPr>
            </w:pPr>
            <w:r w:rsidRPr="00FA7BDD">
              <w:rPr>
                <w:b/>
                <w:sz w:val="24"/>
                <w:szCs w:val="24"/>
              </w:rPr>
              <w:t>Cement</w:t>
            </w:r>
          </w:p>
        </w:tc>
        <w:tc>
          <w:tcPr>
            <w:tcW w:w="1831" w:type="dxa"/>
            <w:vAlign w:val="center"/>
          </w:tcPr>
          <w:p w14:paraId="52615CA6" w14:textId="77777777" w:rsidR="00FA7BDD" w:rsidRPr="00FA7BDD" w:rsidRDefault="00FA7BDD" w:rsidP="00FA7BDD">
            <w:pPr>
              <w:jc w:val="both"/>
              <w:rPr>
                <w:b/>
                <w:sz w:val="24"/>
                <w:szCs w:val="24"/>
              </w:rPr>
            </w:pPr>
            <w:r w:rsidRPr="00FA7BDD">
              <w:rPr>
                <w:b/>
                <w:sz w:val="24"/>
                <w:szCs w:val="24"/>
              </w:rPr>
              <w:t>Gravel</w:t>
            </w:r>
          </w:p>
        </w:tc>
        <w:tc>
          <w:tcPr>
            <w:tcW w:w="1854" w:type="dxa"/>
            <w:vAlign w:val="center"/>
          </w:tcPr>
          <w:p w14:paraId="7C2C2F22" w14:textId="77777777" w:rsidR="00FA7BDD" w:rsidRPr="00FA7BDD" w:rsidRDefault="00FA7BDD" w:rsidP="00FA7BDD">
            <w:pPr>
              <w:jc w:val="both"/>
              <w:rPr>
                <w:b/>
                <w:sz w:val="24"/>
                <w:szCs w:val="24"/>
              </w:rPr>
            </w:pPr>
            <w:r w:rsidRPr="00FA7BDD">
              <w:rPr>
                <w:b/>
                <w:sz w:val="24"/>
                <w:szCs w:val="24"/>
              </w:rPr>
              <w:t>Coarse sand</w:t>
            </w:r>
          </w:p>
        </w:tc>
        <w:tc>
          <w:tcPr>
            <w:tcW w:w="1701" w:type="dxa"/>
            <w:vAlign w:val="center"/>
          </w:tcPr>
          <w:p w14:paraId="46191B98" w14:textId="77777777" w:rsidR="00FA7BDD" w:rsidRPr="00FA7BDD" w:rsidRDefault="00FA7BDD" w:rsidP="00FA7BDD">
            <w:pPr>
              <w:jc w:val="both"/>
              <w:rPr>
                <w:b/>
                <w:sz w:val="24"/>
                <w:szCs w:val="24"/>
              </w:rPr>
            </w:pPr>
            <w:r w:rsidRPr="00FA7BDD">
              <w:rPr>
                <w:b/>
                <w:sz w:val="24"/>
                <w:szCs w:val="24"/>
              </w:rPr>
              <w:t>Water</w:t>
            </w:r>
          </w:p>
        </w:tc>
      </w:tr>
      <w:tr w:rsidR="00FA7BDD" w:rsidRPr="00FA7BDD" w14:paraId="251DD641" w14:textId="77777777" w:rsidTr="00FA7BDD">
        <w:tc>
          <w:tcPr>
            <w:tcW w:w="2007" w:type="dxa"/>
            <w:vAlign w:val="center"/>
          </w:tcPr>
          <w:p w14:paraId="79213A65" w14:textId="77777777" w:rsidR="00FA7BDD" w:rsidRPr="00FA7BDD" w:rsidRDefault="00FA7BDD" w:rsidP="00FA7BDD">
            <w:pPr>
              <w:jc w:val="both"/>
            </w:pPr>
            <w:r w:rsidRPr="00FA7BDD">
              <w:t>Lean concrete</w:t>
            </w:r>
          </w:p>
        </w:tc>
        <w:tc>
          <w:tcPr>
            <w:tcW w:w="1550" w:type="dxa"/>
            <w:vAlign w:val="center"/>
          </w:tcPr>
          <w:p w14:paraId="0ACA1DF8" w14:textId="77777777" w:rsidR="00FA7BDD" w:rsidRPr="00FA7BDD" w:rsidRDefault="00FA7BDD" w:rsidP="00FA7BDD">
            <w:pPr>
              <w:jc w:val="both"/>
            </w:pPr>
            <w:r w:rsidRPr="00FA7BDD">
              <w:t>150</w:t>
            </w:r>
          </w:p>
        </w:tc>
        <w:tc>
          <w:tcPr>
            <w:tcW w:w="1689" w:type="dxa"/>
            <w:vAlign w:val="center"/>
          </w:tcPr>
          <w:p w14:paraId="06EC6E84" w14:textId="77777777" w:rsidR="00FA7BDD" w:rsidRPr="00FA7BDD" w:rsidRDefault="00FA7BDD" w:rsidP="00FA7BDD">
            <w:pPr>
              <w:jc w:val="both"/>
            </w:pPr>
            <w:r w:rsidRPr="00FA7BDD">
              <w:t>1 bag of 50 kg</w:t>
            </w:r>
          </w:p>
        </w:tc>
        <w:tc>
          <w:tcPr>
            <w:tcW w:w="1831" w:type="dxa"/>
            <w:vAlign w:val="center"/>
          </w:tcPr>
          <w:p w14:paraId="37587301" w14:textId="77777777" w:rsidR="00FA7BDD" w:rsidRPr="00FA7BDD" w:rsidRDefault="00FA7BDD" w:rsidP="00FA7BDD">
            <w:pPr>
              <w:jc w:val="both"/>
            </w:pPr>
            <w:r w:rsidRPr="00FA7BDD">
              <w:t>4 wheelbarrows</w:t>
            </w:r>
          </w:p>
        </w:tc>
        <w:tc>
          <w:tcPr>
            <w:tcW w:w="1854" w:type="dxa"/>
            <w:vAlign w:val="center"/>
          </w:tcPr>
          <w:p w14:paraId="5740B7EA" w14:textId="77777777" w:rsidR="00FA7BDD" w:rsidRPr="00FA7BDD" w:rsidRDefault="00FA7BDD" w:rsidP="00FA7BDD">
            <w:pPr>
              <w:jc w:val="both"/>
            </w:pPr>
            <w:r w:rsidRPr="00FA7BDD">
              <w:t>3 wheelbarrows</w:t>
            </w:r>
          </w:p>
        </w:tc>
        <w:tc>
          <w:tcPr>
            <w:tcW w:w="1701" w:type="dxa"/>
            <w:vAlign w:val="center"/>
          </w:tcPr>
          <w:p w14:paraId="68DC81F1" w14:textId="77777777" w:rsidR="00FA7BDD" w:rsidRPr="00FA7BDD" w:rsidRDefault="00FA7BDD" w:rsidP="00FA7BDD">
            <w:pPr>
              <w:jc w:val="both"/>
            </w:pPr>
            <w:r w:rsidRPr="00FA7BDD">
              <w:t>3 buckets</w:t>
            </w:r>
          </w:p>
          <w:p w14:paraId="6E71F701" w14:textId="77777777" w:rsidR="00FA7BDD" w:rsidRPr="00FA7BDD" w:rsidRDefault="00FA7BDD" w:rsidP="00FA7BDD">
            <w:pPr>
              <w:jc w:val="both"/>
            </w:pPr>
            <w:r w:rsidRPr="00FA7BDD">
              <w:t>(30 litres)</w:t>
            </w:r>
          </w:p>
        </w:tc>
      </w:tr>
      <w:tr w:rsidR="00FA7BDD" w:rsidRPr="00FA7BDD" w14:paraId="17C56D25" w14:textId="77777777" w:rsidTr="00FA7BDD">
        <w:tc>
          <w:tcPr>
            <w:tcW w:w="2007" w:type="dxa"/>
            <w:vAlign w:val="center"/>
          </w:tcPr>
          <w:p w14:paraId="04B13CE1" w14:textId="77777777" w:rsidR="00FA7BDD" w:rsidRPr="00FA7BDD" w:rsidRDefault="00FA7BDD" w:rsidP="00FA7BDD">
            <w:pPr>
              <w:jc w:val="both"/>
            </w:pPr>
            <w:r w:rsidRPr="00FA7BDD">
              <w:t>Concrete for strip footing</w:t>
            </w:r>
          </w:p>
        </w:tc>
        <w:tc>
          <w:tcPr>
            <w:tcW w:w="1550" w:type="dxa"/>
            <w:vAlign w:val="center"/>
          </w:tcPr>
          <w:p w14:paraId="1E793F3C" w14:textId="77777777" w:rsidR="00FA7BDD" w:rsidRPr="00FA7BDD" w:rsidRDefault="00FA7BDD" w:rsidP="00FA7BDD">
            <w:pPr>
              <w:jc w:val="both"/>
            </w:pPr>
            <w:r w:rsidRPr="00FA7BDD">
              <w:t>350</w:t>
            </w:r>
          </w:p>
        </w:tc>
        <w:tc>
          <w:tcPr>
            <w:tcW w:w="1689" w:type="dxa"/>
            <w:vAlign w:val="center"/>
          </w:tcPr>
          <w:p w14:paraId="2C7B9CD1" w14:textId="77777777" w:rsidR="00FA7BDD" w:rsidRPr="00FA7BDD" w:rsidRDefault="00FA7BDD" w:rsidP="00FA7BDD">
            <w:pPr>
              <w:jc w:val="both"/>
            </w:pPr>
            <w:r w:rsidRPr="00FA7BDD">
              <w:t>1 bag of 50 kg</w:t>
            </w:r>
          </w:p>
        </w:tc>
        <w:tc>
          <w:tcPr>
            <w:tcW w:w="1831" w:type="dxa"/>
            <w:vAlign w:val="center"/>
          </w:tcPr>
          <w:p w14:paraId="1D3BC45C" w14:textId="77777777" w:rsidR="00FA7BDD" w:rsidRPr="00FA7BDD" w:rsidRDefault="00FA7BDD" w:rsidP="00FA7BDD">
            <w:pPr>
              <w:jc w:val="both"/>
            </w:pPr>
            <w:r w:rsidRPr="00FA7BDD">
              <w:t>2 wheelbarrows</w:t>
            </w:r>
          </w:p>
        </w:tc>
        <w:tc>
          <w:tcPr>
            <w:tcW w:w="1854" w:type="dxa"/>
            <w:vAlign w:val="center"/>
          </w:tcPr>
          <w:p w14:paraId="18E8CD60" w14:textId="77777777" w:rsidR="00FA7BDD" w:rsidRPr="00FA7BDD" w:rsidRDefault="00FA7BDD" w:rsidP="00FA7BDD">
            <w:pPr>
              <w:jc w:val="both"/>
            </w:pPr>
            <w:r w:rsidRPr="00FA7BDD">
              <w:t>1 wheelbarrow</w:t>
            </w:r>
          </w:p>
        </w:tc>
        <w:tc>
          <w:tcPr>
            <w:tcW w:w="1701" w:type="dxa"/>
            <w:vAlign w:val="center"/>
          </w:tcPr>
          <w:p w14:paraId="361B8815" w14:textId="77777777" w:rsidR="00FA7BDD" w:rsidRPr="00FA7BDD" w:rsidRDefault="00FA7BDD" w:rsidP="00FA7BDD">
            <w:pPr>
              <w:jc w:val="both"/>
            </w:pPr>
            <w:r w:rsidRPr="00FA7BDD">
              <w:t>3 buckets</w:t>
            </w:r>
          </w:p>
          <w:p w14:paraId="59406DE9" w14:textId="77777777" w:rsidR="00FA7BDD" w:rsidRPr="00FA7BDD" w:rsidRDefault="00FA7BDD" w:rsidP="00FA7BDD">
            <w:pPr>
              <w:jc w:val="both"/>
            </w:pPr>
            <w:r w:rsidRPr="00FA7BDD">
              <w:t>(30 litres)</w:t>
            </w:r>
          </w:p>
        </w:tc>
      </w:tr>
      <w:tr w:rsidR="00FA7BDD" w:rsidRPr="00FA7BDD" w14:paraId="50048AE5" w14:textId="77777777" w:rsidTr="00FA7BDD">
        <w:tc>
          <w:tcPr>
            <w:tcW w:w="2007" w:type="dxa"/>
            <w:vAlign w:val="center"/>
          </w:tcPr>
          <w:p w14:paraId="0BF8F4B1" w14:textId="77777777" w:rsidR="00FA7BDD" w:rsidRPr="00FA7BDD" w:rsidRDefault="00FA7BDD" w:rsidP="00FA7BDD">
            <w:pPr>
              <w:jc w:val="both"/>
            </w:pPr>
            <w:r w:rsidRPr="00FA7BDD">
              <w:t>Concrete for foundation</w:t>
            </w:r>
          </w:p>
        </w:tc>
        <w:tc>
          <w:tcPr>
            <w:tcW w:w="1550" w:type="dxa"/>
            <w:vAlign w:val="center"/>
          </w:tcPr>
          <w:p w14:paraId="68CFF261" w14:textId="77777777" w:rsidR="00FA7BDD" w:rsidRPr="00FA7BDD" w:rsidRDefault="00FA7BDD" w:rsidP="00FA7BDD">
            <w:pPr>
              <w:jc w:val="both"/>
            </w:pPr>
            <w:r w:rsidRPr="00FA7BDD">
              <w:t>350</w:t>
            </w:r>
          </w:p>
        </w:tc>
        <w:tc>
          <w:tcPr>
            <w:tcW w:w="1689" w:type="dxa"/>
            <w:vAlign w:val="center"/>
          </w:tcPr>
          <w:p w14:paraId="0C926967" w14:textId="77777777" w:rsidR="00FA7BDD" w:rsidRPr="00FA7BDD" w:rsidRDefault="00FA7BDD" w:rsidP="00FA7BDD">
            <w:pPr>
              <w:jc w:val="both"/>
            </w:pPr>
            <w:r w:rsidRPr="00FA7BDD">
              <w:t>1 bag of 50 kg</w:t>
            </w:r>
          </w:p>
        </w:tc>
        <w:tc>
          <w:tcPr>
            <w:tcW w:w="1831" w:type="dxa"/>
            <w:vAlign w:val="center"/>
          </w:tcPr>
          <w:p w14:paraId="67E2590D" w14:textId="77777777" w:rsidR="00FA7BDD" w:rsidRPr="00FA7BDD" w:rsidRDefault="00FA7BDD" w:rsidP="00FA7BDD">
            <w:pPr>
              <w:jc w:val="both"/>
            </w:pPr>
            <w:r w:rsidRPr="00FA7BDD">
              <w:t>2 wheelbarrows</w:t>
            </w:r>
          </w:p>
        </w:tc>
        <w:tc>
          <w:tcPr>
            <w:tcW w:w="1854" w:type="dxa"/>
            <w:vAlign w:val="center"/>
          </w:tcPr>
          <w:p w14:paraId="717F303F" w14:textId="77777777" w:rsidR="00FA7BDD" w:rsidRPr="00FA7BDD" w:rsidRDefault="00FA7BDD" w:rsidP="00FA7BDD">
            <w:pPr>
              <w:jc w:val="both"/>
            </w:pPr>
            <w:r w:rsidRPr="00FA7BDD">
              <w:t>1 wheelbarrow</w:t>
            </w:r>
          </w:p>
        </w:tc>
        <w:tc>
          <w:tcPr>
            <w:tcW w:w="1701" w:type="dxa"/>
            <w:vAlign w:val="center"/>
          </w:tcPr>
          <w:p w14:paraId="376AC9A3" w14:textId="77777777" w:rsidR="00FA7BDD" w:rsidRPr="00FA7BDD" w:rsidRDefault="00FA7BDD" w:rsidP="00FA7BDD">
            <w:pPr>
              <w:jc w:val="both"/>
            </w:pPr>
            <w:r w:rsidRPr="00FA7BDD">
              <w:t>3 buckets</w:t>
            </w:r>
          </w:p>
          <w:p w14:paraId="16C649A9" w14:textId="77777777" w:rsidR="00FA7BDD" w:rsidRPr="00FA7BDD" w:rsidRDefault="00FA7BDD" w:rsidP="00FA7BDD">
            <w:pPr>
              <w:jc w:val="both"/>
            </w:pPr>
            <w:r w:rsidRPr="00FA7BDD">
              <w:t>(30 litres)</w:t>
            </w:r>
          </w:p>
        </w:tc>
      </w:tr>
      <w:tr w:rsidR="00FA7BDD" w:rsidRPr="00FA7BDD" w14:paraId="7BBA384C" w14:textId="77777777" w:rsidTr="00FA7BDD">
        <w:tc>
          <w:tcPr>
            <w:tcW w:w="2007" w:type="dxa"/>
            <w:vAlign w:val="center"/>
          </w:tcPr>
          <w:p w14:paraId="59515D5D" w14:textId="77777777" w:rsidR="00FA7BDD" w:rsidRPr="00FA7BDD" w:rsidRDefault="00FA7BDD" w:rsidP="00FA7BDD">
            <w:pPr>
              <w:jc w:val="both"/>
            </w:pPr>
            <w:r w:rsidRPr="00FA7BDD">
              <w:t>Concrete for tie beam</w:t>
            </w:r>
          </w:p>
        </w:tc>
        <w:tc>
          <w:tcPr>
            <w:tcW w:w="1550" w:type="dxa"/>
            <w:vAlign w:val="center"/>
          </w:tcPr>
          <w:p w14:paraId="2177A163" w14:textId="77777777" w:rsidR="00FA7BDD" w:rsidRPr="00FA7BDD" w:rsidRDefault="00FA7BDD" w:rsidP="00FA7BDD">
            <w:pPr>
              <w:jc w:val="both"/>
            </w:pPr>
            <w:r w:rsidRPr="00FA7BDD">
              <w:t>350</w:t>
            </w:r>
          </w:p>
        </w:tc>
        <w:tc>
          <w:tcPr>
            <w:tcW w:w="1689" w:type="dxa"/>
            <w:vAlign w:val="center"/>
          </w:tcPr>
          <w:p w14:paraId="05771C53" w14:textId="77777777" w:rsidR="00FA7BDD" w:rsidRPr="00FA7BDD" w:rsidRDefault="00FA7BDD" w:rsidP="00FA7BDD">
            <w:pPr>
              <w:jc w:val="both"/>
            </w:pPr>
            <w:r w:rsidRPr="00FA7BDD">
              <w:t>1 bag of 50 kg</w:t>
            </w:r>
          </w:p>
        </w:tc>
        <w:tc>
          <w:tcPr>
            <w:tcW w:w="1831" w:type="dxa"/>
            <w:vAlign w:val="center"/>
          </w:tcPr>
          <w:p w14:paraId="458648F6" w14:textId="77777777" w:rsidR="00FA7BDD" w:rsidRPr="00FA7BDD" w:rsidRDefault="00FA7BDD" w:rsidP="00FA7BDD">
            <w:pPr>
              <w:jc w:val="both"/>
            </w:pPr>
            <w:r w:rsidRPr="00FA7BDD">
              <w:t>2 wheelbarrows</w:t>
            </w:r>
          </w:p>
        </w:tc>
        <w:tc>
          <w:tcPr>
            <w:tcW w:w="1854" w:type="dxa"/>
            <w:vAlign w:val="center"/>
          </w:tcPr>
          <w:p w14:paraId="4BA9D0AB" w14:textId="77777777" w:rsidR="00FA7BDD" w:rsidRPr="00FA7BDD" w:rsidRDefault="00FA7BDD" w:rsidP="00FA7BDD">
            <w:pPr>
              <w:jc w:val="both"/>
            </w:pPr>
            <w:r w:rsidRPr="00FA7BDD">
              <w:t>1 wheelbarrow</w:t>
            </w:r>
          </w:p>
        </w:tc>
        <w:tc>
          <w:tcPr>
            <w:tcW w:w="1701" w:type="dxa"/>
            <w:vAlign w:val="center"/>
          </w:tcPr>
          <w:p w14:paraId="4CB71F04" w14:textId="77777777" w:rsidR="00FA7BDD" w:rsidRPr="00FA7BDD" w:rsidRDefault="00FA7BDD" w:rsidP="00FA7BDD">
            <w:pPr>
              <w:jc w:val="both"/>
            </w:pPr>
            <w:r w:rsidRPr="00FA7BDD">
              <w:t>3 buckets</w:t>
            </w:r>
          </w:p>
          <w:p w14:paraId="282DAFB3" w14:textId="77777777" w:rsidR="00FA7BDD" w:rsidRPr="00FA7BDD" w:rsidRDefault="00FA7BDD" w:rsidP="00FA7BDD">
            <w:pPr>
              <w:jc w:val="both"/>
            </w:pPr>
            <w:r w:rsidRPr="00FA7BDD">
              <w:t>(30 litres)</w:t>
            </w:r>
          </w:p>
        </w:tc>
      </w:tr>
      <w:tr w:rsidR="00FA7BDD" w:rsidRPr="00FA7BDD" w14:paraId="77E643C4" w14:textId="77777777" w:rsidTr="00FA7BDD">
        <w:tc>
          <w:tcPr>
            <w:tcW w:w="2007" w:type="dxa"/>
            <w:vAlign w:val="center"/>
          </w:tcPr>
          <w:p w14:paraId="320EA662" w14:textId="77777777" w:rsidR="00FA7BDD" w:rsidRPr="00FA7BDD" w:rsidRDefault="00FA7BDD" w:rsidP="00FA7BDD">
            <w:pPr>
              <w:jc w:val="both"/>
            </w:pPr>
            <w:r w:rsidRPr="00FA7BDD">
              <w:t>Concrete for elevated beam</w:t>
            </w:r>
          </w:p>
        </w:tc>
        <w:tc>
          <w:tcPr>
            <w:tcW w:w="1550" w:type="dxa"/>
            <w:vAlign w:val="center"/>
          </w:tcPr>
          <w:p w14:paraId="7711D14B" w14:textId="77777777" w:rsidR="00FA7BDD" w:rsidRPr="00FA7BDD" w:rsidRDefault="00FA7BDD" w:rsidP="00FA7BDD">
            <w:pPr>
              <w:jc w:val="both"/>
            </w:pPr>
            <w:r w:rsidRPr="00FA7BDD">
              <w:t>350</w:t>
            </w:r>
          </w:p>
        </w:tc>
        <w:tc>
          <w:tcPr>
            <w:tcW w:w="1689" w:type="dxa"/>
            <w:vAlign w:val="center"/>
          </w:tcPr>
          <w:p w14:paraId="01972655" w14:textId="77777777" w:rsidR="00FA7BDD" w:rsidRPr="00FA7BDD" w:rsidRDefault="00FA7BDD" w:rsidP="00FA7BDD">
            <w:pPr>
              <w:jc w:val="both"/>
            </w:pPr>
            <w:r w:rsidRPr="00FA7BDD">
              <w:t>1 bag of 50 kg</w:t>
            </w:r>
          </w:p>
        </w:tc>
        <w:tc>
          <w:tcPr>
            <w:tcW w:w="1831" w:type="dxa"/>
            <w:vAlign w:val="center"/>
          </w:tcPr>
          <w:p w14:paraId="1EA63691" w14:textId="77777777" w:rsidR="00FA7BDD" w:rsidRPr="00FA7BDD" w:rsidRDefault="00FA7BDD" w:rsidP="00FA7BDD">
            <w:pPr>
              <w:jc w:val="both"/>
            </w:pPr>
            <w:r w:rsidRPr="00FA7BDD">
              <w:t>2 wheelbarrows</w:t>
            </w:r>
          </w:p>
        </w:tc>
        <w:tc>
          <w:tcPr>
            <w:tcW w:w="1854" w:type="dxa"/>
            <w:vAlign w:val="center"/>
          </w:tcPr>
          <w:p w14:paraId="6988082E" w14:textId="77777777" w:rsidR="00FA7BDD" w:rsidRPr="00FA7BDD" w:rsidRDefault="00FA7BDD" w:rsidP="00FA7BDD">
            <w:pPr>
              <w:jc w:val="both"/>
            </w:pPr>
            <w:r w:rsidRPr="00FA7BDD">
              <w:t>1 wheelbarrow</w:t>
            </w:r>
          </w:p>
        </w:tc>
        <w:tc>
          <w:tcPr>
            <w:tcW w:w="1701" w:type="dxa"/>
            <w:vAlign w:val="center"/>
          </w:tcPr>
          <w:p w14:paraId="22AEB833" w14:textId="77777777" w:rsidR="00FA7BDD" w:rsidRPr="00FA7BDD" w:rsidRDefault="00FA7BDD" w:rsidP="00FA7BDD">
            <w:pPr>
              <w:jc w:val="both"/>
            </w:pPr>
            <w:r w:rsidRPr="00FA7BDD">
              <w:t>3 buckets</w:t>
            </w:r>
          </w:p>
          <w:p w14:paraId="23DD327A" w14:textId="77777777" w:rsidR="00FA7BDD" w:rsidRPr="00FA7BDD" w:rsidRDefault="00FA7BDD" w:rsidP="00FA7BDD">
            <w:pPr>
              <w:jc w:val="both"/>
            </w:pPr>
            <w:r w:rsidRPr="00FA7BDD">
              <w:t>(30 litres)</w:t>
            </w:r>
          </w:p>
        </w:tc>
      </w:tr>
      <w:tr w:rsidR="00FA7BDD" w:rsidRPr="00FA7BDD" w14:paraId="64E9394F" w14:textId="77777777" w:rsidTr="00FA7BDD">
        <w:tc>
          <w:tcPr>
            <w:tcW w:w="2007" w:type="dxa"/>
            <w:vAlign w:val="center"/>
          </w:tcPr>
          <w:p w14:paraId="57C2A10D" w14:textId="77777777" w:rsidR="00FA7BDD" w:rsidRPr="00FA7BDD" w:rsidRDefault="00FA7BDD" w:rsidP="00FA7BDD">
            <w:pPr>
              <w:jc w:val="both"/>
              <w:rPr>
                <w:lang w:val="en-US"/>
              </w:rPr>
            </w:pPr>
            <w:r w:rsidRPr="00FA7BDD">
              <w:rPr>
                <w:lang w:val="en-US"/>
              </w:rPr>
              <w:t>Concrete for wall ties and lintels</w:t>
            </w:r>
          </w:p>
        </w:tc>
        <w:tc>
          <w:tcPr>
            <w:tcW w:w="1550" w:type="dxa"/>
            <w:vAlign w:val="center"/>
          </w:tcPr>
          <w:p w14:paraId="60A94A76" w14:textId="77777777" w:rsidR="00FA7BDD" w:rsidRPr="00FA7BDD" w:rsidRDefault="00FA7BDD" w:rsidP="00FA7BDD">
            <w:pPr>
              <w:jc w:val="both"/>
            </w:pPr>
            <w:r w:rsidRPr="00FA7BDD">
              <w:t>350</w:t>
            </w:r>
          </w:p>
        </w:tc>
        <w:tc>
          <w:tcPr>
            <w:tcW w:w="1689" w:type="dxa"/>
            <w:vAlign w:val="center"/>
          </w:tcPr>
          <w:p w14:paraId="599A696E" w14:textId="77777777" w:rsidR="00FA7BDD" w:rsidRPr="00FA7BDD" w:rsidRDefault="00FA7BDD" w:rsidP="00FA7BDD">
            <w:pPr>
              <w:jc w:val="both"/>
            </w:pPr>
            <w:r w:rsidRPr="00FA7BDD">
              <w:t>1 bag of 50 kg</w:t>
            </w:r>
          </w:p>
        </w:tc>
        <w:tc>
          <w:tcPr>
            <w:tcW w:w="1831" w:type="dxa"/>
            <w:vAlign w:val="center"/>
          </w:tcPr>
          <w:p w14:paraId="13CB95A1" w14:textId="77777777" w:rsidR="00FA7BDD" w:rsidRPr="00FA7BDD" w:rsidRDefault="00FA7BDD" w:rsidP="00FA7BDD">
            <w:pPr>
              <w:jc w:val="both"/>
            </w:pPr>
            <w:r w:rsidRPr="00FA7BDD">
              <w:t>2 wheelbarrows</w:t>
            </w:r>
          </w:p>
        </w:tc>
        <w:tc>
          <w:tcPr>
            <w:tcW w:w="1854" w:type="dxa"/>
            <w:vAlign w:val="center"/>
          </w:tcPr>
          <w:p w14:paraId="0437EDDA" w14:textId="77777777" w:rsidR="00FA7BDD" w:rsidRPr="00FA7BDD" w:rsidRDefault="00FA7BDD" w:rsidP="00FA7BDD">
            <w:pPr>
              <w:jc w:val="both"/>
            </w:pPr>
            <w:r w:rsidRPr="00FA7BDD">
              <w:t>1 wheelbarrow</w:t>
            </w:r>
          </w:p>
        </w:tc>
        <w:tc>
          <w:tcPr>
            <w:tcW w:w="1701" w:type="dxa"/>
            <w:vAlign w:val="center"/>
          </w:tcPr>
          <w:p w14:paraId="70AC65B0" w14:textId="77777777" w:rsidR="00FA7BDD" w:rsidRPr="00FA7BDD" w:rsidRDefault="00FA7BDD" w:rsidP="00FA7BDD">
            <w:pPr>
              <w:jc w:val="both"/>
            </w:pPr>
            <w:r w:rsidRPr="00FA7BDD">
              <w:t>3 buckets</w:t>
            </w:r>
          </w:p>
          <w:p w14:paraId="20C5F232" w14:textId="77777777" w:rsidR="00FA7BDD" w:rsidRPr="00FA7BDD" w:rsidRDefault="00FA7BDD" w:rsidP="00FA7BDD">
            <w:pPr>
              <w:jc w:val="both"/>
            </w:pPr>
            <w:r w:rsidRPr="00FA7BDD">
              <w:t>(30 litres)</w:t>
            </w:r>
          </w:p>
        </w:tc>
      </w:tr>
      <w:tr w:rsidR="00FA7BDD" w:rsidRPr="00FA7BDD" w14:paraId="3EFB4EB5" w14:textId="77777777" w:rsidTr="00FA7BDD">
        <w:tc>
          <w:tcPr>
            <w:tcW w:w="2007" w:type="dxa"/>
            <w:vAlign w:val="center"/>
          </w:tcPr>
          <w:p w14:paraId="62488109" w14:textId="77777777" w:rsidR="00FA7BDD" w:rsidRPr="00FA7BDD" w:rsidRDefault="00FA7BDD" w:rsidP="00FA7BDD">
            <w:pPr>
              <w:jc w:val="both"/>
            </w:pPr>
            <w:r w:rsidRPr="00FA7BDD">
              <w:t>Concrete for external paving</w:t>
            </w:r>
          </w:p>
        </w:tc>
        <w:tc>
          <w:tcPr>
            <w:tcW w:w="1550" w:type="dxa"/>
            <w:vAlign w:val="center"/>
          </w:tcPr>
          <w:p w14:paraId="128B2158" w14:textId="77777777" w:rsidR="00FA7BDD" w:rsidRPr="00FA7BDD" w:rsidRDefault="00FA7BDD" w:rsidP="00FA7BDD">
            <w:pPr>
              <w:jc w:val="both"/>
            </w:pPr>
            <w:r w:rsidRPr="00FA7BDD">
              <w:t>300</w:t>
            </w:r>
          </w:p>
        </w:tc>
        <w:tc>
          <w:tcPr>
            <w:tcW w:w="1689" w:type="dxa"/>
            <w:vAlign w:val="center"/>
          </w:tcPr>
          <w:p w14:paraId="7E8AF618" w14:textId="77777777" w:rsidR="00FA7BDD" w:rsidRPr="00FA7BDD" w:rsidRDefault="00FA7BDD" w:rsidP="00FA7BDD">
            <w:pPr>
              <w:jc w:val="both"/>
            </w:pPr>
            <w:r w:rsidRPr="00FA7BDD">
              <w:t>1 bag of 50 kg</w:t>
            </w:r>
          </w:p>
        </w:tc>
        <w:tc>
          <w:tcPr>
            <w:tcW w:w="1831" w:type="dxa"/>
            <w:vAlign w:val="center"/>
          </w:tcPr>
          <w:p w14:paraId="341001B6" w14:textId="77777777" w:rsidR="00FA7BDD" w:rsidRPr="00FA7BDD" w:rsidRDefault="00FA7BDD" w:rsidP="00FA7BDD">
            <w:pPr>
              <w:jc w:val="both"/>
            </w:pPr>
            <w:r w:rsidRPr="00FA7BDD">
              <w:t>2 wheelbarrows</w:t>
            </w:r>
          </w:p>
        </w:tc>
        <w:tc>
          <w:tcPr>
            <w:tcW w:w="1854" w:type="dxa"/>
            <w:vAlign w:val="center"/>
          </w:tcPr>
          <w:p w14:paraId="651E7ADB" w14:textId="77777777" w:rsidR="00FA7BDD" w:rsidRPr="00FA7BDD" w:rsidRDefault="00FA7BDD" w:rsidP="00FA7BDD">
            <w:pPr>
              <w:jc w:val="both"/>
            </w:pPr>
            <w:r w:rsidRPr="00FA7BDD">
              <w:t>1 wheelbarrow</w:t>
            </w:r>
          </w:p>
        </w:tc>
        <w:tc>
          <w:tcPr>
            <w:tcW w:w="1701" w:type="dxa"/>
            <w:vAlign w:val="center"/>
          </w:tcPr>
          <w:p w14:paraId="5D5C184C" w14:textId="77777777" w:rsidR="00FA7BDD" w:rsidRPr="00FA7BDD" w:rsidRDefault="00FA7BDD" w:rsidP="00FA7BDD">
            <w:pPr>
              <w:jc w:val="both"/>
            </w:pPr>
            <w:r w:rsidRPr="00FA7BDD">
              <w:t>3 buckets</w:t>
            </w:r>
          </w:p>
          <w:p w14:paraId="311CF54D" w14:textId="77777777" w:rsidR="00FA7BDD" w:rsidRPr="00FA7BDD" w:rsidRDefault="00FA7BDD" w:rsidP="00FA7BDD">
            <w:pPr>
              <w:jc w:val="both"/>
            </w:pPr>
            <w:r w:rsidRPr="00FA7BDD">
              <w:t>(30 litres)</w:t>
            </w:r>
          </w:p>
        </w:tc>
      </w:tr>
    </w:tbl>
    <w:p w14:paraId="4A075763" w14:textId="77777777" w:rsidR="00FA7BDD" w:rsidRPr="00FA7BDD" w:rsidRDefault="00FA7BDD" w:rsidP="00FA7BDD">
      <w:pPr>
        <w:spacing w:after="0" w:line="240" w:lineRule="auto"/>
        <w:jc w:val="both"/>
        <w:rPr>
          <w:rFonts w:ascii="Times New Roman" w:eastAsia="Times New Roman" w:hAnsi="Times New Roman" w:cs="Times New Roman"/>
          <w:lang w:val="fr-FR" w:eastAsia="fr-FR"/>
        </w:rPr>
      </w:pPr>
    </w:p>
    <w:p w14:paraId="16B03E72" w14:textId="77777777" w:rsidR="00FA7BDD" w:rsidRPr="00FA7BDD" w:rsidRDefault="00FA7BDD" w:rsidP="006833A4">
      <w:pPr>
        <w:numPr>
          <w:ilvl w:val="0"/>
          <w:numId w:val="54"/>
        </w:numPr>
        <w:spacing w:after="0" w:line="240" w:lineRule="auto"/>
        <w:contextualSpacing/>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Cement proportioning (CPJ 35) for mortars</w:t>
      </w:r>
    </w:p>
    <w:p w14:paraId="025847DA" w14:textId="77777777" w:rsidR="00FA7BDD" w:rsidRPr="00FA7BDD" w:rsidRDefault="00FA7BDD" w:rsidP="00FA7BDD">
      <w:pPr>
        <w:spacing w:after="0" w:line="240" w:lineRule="auto"/>
        <w:ind w:left="840"/>
        <w:jc w:val="both"/>
        <w:rPr>
          <w:rFonts w:ascii="Times New Roman" w:eastAsia="Times New Roman" w:hAnsi="Times New Roman" w:cs="Times New Roman"/>
          <w:sz w:val="24"/>
          <w:szCs w:val="24"/>
          <w:lang w:val="fr-FR" w:eastAsia="fr-FR"/>
        </w:rPr>
      </w:pPr>
    </w:p>
    <w:tbl>
      <w:tblPr>
        <w:tblStyle w:val="TableGrid"/>
        <w:tblpPr w:leftFromText="180" w:rightFromText="180" w:vertAnchor="text" w:horzAnchor="margin" w:tblpXSpec="center" w:tblpY="41"/>
        <w:tblW w:w="10559" w:type="dxa"/>
        <w:tblLayout w:type="fixed"/>
        <w:tblLook w:val="04A0" w:firstRow="1" w:lastRow="0" w:firstColumn="1" w:lastColumn="0" w:noHBand="0" w:noVBand="1"/>
      </w:tblPr>
      <w:tblGrid>
        <w:gridCol w:w="3794"/>
        <w:gridCol w:w="1701"/>
        <w:gridCol w:w="1701"/>
        <w:gridCol w:w="1984"/>
        <w:gridCol w:w="1379"/>
      </w:tblGrid>
      <w:tr w:rsidR="00FA7BDD" w:rsidRPr="00FA7BDD" w14:paraId="24A7C99F" w14:textId="77777777" w:rsidTr="00FA7BDD">
        <w:tc>
          <w:tcPr>
            <w:tcW w:w="3794" w:type="dxa"/>
            <w:tcBorders>
              <w:top w:val="nil"/>
              <w:left w:val="nil"/>
            </w:tcBorders>
          </w:tcPr>
          <w:p w14:paraId="0FC91EA9" w14:textId="77777777" w:rsidR="00FA7BDD" w:rsidRPr="00FA7BDD" w:rsidRDefault="00FA7BDD" w:rsidP="00FA7BDD">
            <w:pPr>
              <w:jc w:val="both"/>
              <w:rPr>
                <w:sz w:val="24"/>
                <w:szCs w:val="24"/>
              </w:rPr>
            </w:pPr>
          </w:p>
        </w:tc>
        <w:tc>
          <w:tcPr>
            <w:tcW w:w="1701" w:type="dxa"/>
            <w:vAlign w:val="center"/>
          </w:tcPr>
          <w:p w14:paraId="31A9F02C" w14:textId="77777777" w:rsidR="00FA7BDD" w:rsidRPr="00FA7BDD" w:rsidRDefault="00FA7BDD" w:rsidP="00FA7BDD">
            <w:pPr>
              <w:jc w:val="both"/>
              <w:rPr>
                <w:sz w:val="24"/>
                <w:szCs w:val="24"/>
              </w:rPr>
            </w:pPr>
            <w:r w:rsidRPr="00FA7BDD">
              <w:rPr>
                <w:sz w:val="24"/>
                <w:szCs w:val="24"/>
              </w:rPr>
              <w:t>Proportioning</w:t>
            </w:r>
          </w:p>
          <w:p w14:paraId="5F6F89FF" w14:textId="77777777" w:rsidR="00FA7BDD" w:rsidRPr="00FA7BDD" w:rsidRDefault="00FA7BDD" w:rsidP="00FA7BDD">
            <w:pPr>
              <w:jc w:val="both"/>
              <w:rPr>
                <w:sz w:val="24"/>
                <w:szCs w:val="24"/>
              </w:rPr>
            </w:pPr>
            <w:r w:rsidRPr="00FA7BDD">
              <w:rPr>
                <w:sz w:val="24"/>
                <w:szCs w:val="24"/>
              </w:rPr>
              <w:t>in kg/m3</w:t>
            </w:r>
          </w:p>
        </w:tc>
        <w:tc>
          <w:tcPr>
            <w:tcW w:w="1701" w:type="dxa"/>
            <w:vAlign w:val="center"/>
          </w:tcPr>
          <w:p w14:paraId="550DD673" w14:textId="77777777" w:rsidR="00FA7BDD" w:rsidRPr="00FA7BDD" w:rsidRDefault="00FA7BDD" w:rsidP="00FA7BDD">
            <w:pPr>
              <w:jc w:val="both"/>
              <w:rPr>
                <w:sz w:val="24"/>
                <w:szCs w:val="24"/>
              </w:rPr>
            </w:pPr>
            <w:r w:rsidRPr="00FA7BDD">
              <w:rPr>
                <w:sz w:val="24"/>
                <w:szCs w:val="24"/>
              </w:rPr>
              <w:t>Cement</w:t>
            </w:r>
          </w:p>
        </w:tc>
        <w:tc>
          <w:tcPr>
            <w:tcW w:w="1984" w:type="dxa"/>
            <w:vAlign w:val="center"/>
          </w:tcPr>
          <w:p w14:paraId="0EE8D950" w14:textId="77777777" w:rsidR="00FA7BDD" w:rsidRPr="00FA7BDD" w:rsidRDefault="00FA7BDD" w:rsidP="00FA7BDD">
            <w:pPr>
              <w:jc w:val="both"/>
              <w:rPr>
                <w:sz w:val="24"/>
                <w:szCs w:val="24"/>
              </w:rPr>
            </w:pPr>
            <w:r w:rsidRPr="00FA7BDD">
              <w:rPr>
                <w:sz w:val="24"/>
                <w:szCs w:val="24"/>
              </w:rPr>
              <w:t>Fine sand</w:t>
            </w:r>
          </w:p>
        </w:tc>
        <w:tc>
          <w:tcPr>
            <w:tcW w:w="1379" w:type="dxa"/>
            <w:vAlign w:val="center"/>
          </w:tcPr>
          <w:p w14:paraId="15E59C3F" w14:textId="77777777" w:rsidR="00FA7BDD" w:rsidRPr="00FA7BDD" w:rsidRDefault="00FA7BDD" w:rsidP="00FA7BDD">
            <w:pPr>
              <w:jc w:val="both"/>
              <w:rPr>
                <w:sz w:val="24"/>
                <w:szCs w:val="24"/>
              </w:rPr>
            </w:pPr>
            <w:r w:rsidRPr="00FA7BDD">
              <w:rPr>
                <w:sz w:val="24"/>
                <w:szCs w:val="24"/>
              </w:rPr>
              <w:t>Water</w:t>
            </w:r>
          </w:p>
        </w:tc>
      </w:tr>
      <w:tr w:rsidR="00FA7BDD" w:rsidRPr="00FA7BDD" w14:paraId="54FE2CF4" w14:textId="77777777" w:rsidTr="00FA7BDD">
        <w:tc>
          <w:tcPr>
            <w:tcW w:w="3794" w:type="dxa"/>
            <w:vAlign w:val="center"/>
          </w:tcPr>
          <w:p w14:paraId="53EE9D18" w14:textId="77777777" w:rsidR="00FA7BDD" w:rsidRPr="00FA7BDD" w:rsidRDefault="00FA7BDD" w:rsidP="00FA7BDD">
            <w:pPr>
              <w:jc w:val="both"/>
              <w:rPr>
                <w:sz w:val="24"/>
                <w:szCs w:val="24"/>
              </w:rPr>
            </w:pPr>
            <w:r w:rsidRPr="00FA7BDD">
              <w:rPr>
                <w:sz w:val="24"/>
                <w:szCs w:val="24"/>
              </w:rPr>
              <w:t>Mortar for masonry</w:t>
            </w:r>
          </w:p>
        </w:tc>
        <w:tc>
          <w:tcPr>
            <w:tcW w:w="1701" w:type="dxa"/>
            <w:vAlign w:val="center"/>
          </w:tcPr>
          <w:p w14:paraId="040D94BD" w14:textId="77777777" w:rsidR="00FA7BDD" w:rsidRPr="00FA7BDD" w:rsidRDefault="00FA7BDD" w:rsidP="00FA7BDD">
            <w:pPr>
              <w:jc w:val="both"/>
              <w:rPr>
                <w:sz w:val="24"/>
                <w:szCs w:val="24"/>
              </w:rPr>
            </w:pPr>
            <w:r w:rsidRPr="00FA7BDD">
              <w:rPr>
                <w:sz w:val="24"/>
                <w:szCs w:val="24"/>
              </w:rPr>
              <w:t>250</w:t>
            </w:r>
          </w:p>
        </w:tc>
        <w:tc>
          <w:tcPr>
            <w:tcW w:w="1701" w:type="dxa"/>
            <w:vAlign w:val="center"/>
          </w:tcPr>
          <w:p w14:paraId="180FC32C" w14:textId="77777777" w:rsidR="00FA7BDD" w:rsidRPr="00FA7BDD" w:rsidRDefault="00FA7BDD" w:rsidP="00FA7BDD">
            <w:pPr>
              <w:jc w:val="both"/>
              <w:rPr>
                <w:sz w:val="24"/>
                <w:szCs w:val="24"/>
              </w:rPr>
            </w:pPr>
            <w:r w:rsidRPr="00FA7BDD">
              <w:rPr>
                <w:sz w:val="24"/>
                <w:szCs w:val="24"/>
              </w:rPr>
              <w:t>1 bag of 50 kg</w:t>
            </w:r>
          </w:p>
        </w:tc>
        <w:tc>
          <w:tcPr>
            <w:tcW w:w="1984" w:type="dxa"/>
            <w:vAlign w:val="center"/>
          </w:tcPr>
          <w:p w14:paraId="2FBF1E6A" w14:textId="77777777" w:rsidR="00FA7BDD" w:rsidRPr="00FA7BDD" w:rsidRDefault="00FA7BDD" w:rsidP="00FA7BDD">
            <w:pPr>
              <w:jc w:val="both"/>
              <w:rPr>
                <w:sz w:val="24"/>
                <w:szCs w:val="24"/>
              </w:rPr>
            </w:pPr>
            <w:r w:rsidRPr="00FA7BDD">
              <w:rPr>
                <w:sz w:val="24"/>
                <w:szCs w:val="24"/>
              </w:rPr>
              <w:t>3,5 wheelbarrows</w:t>
            </w:r>
          </w:p>
        </w:tc>
        <w:tc>
          <w:tcPr>
            <w:tcW w:w="1379" w:type="dxa"/>
            <w:vAlign w:val="center"/>
          </w:tcPr>
          <w:p w14:paraId="51FEA186" w14:textId="77777777" w:rsidR="00FA7BDD" w:rsidRPr="00FA7BDD" w:rsidRDefault="00FA7BDD" w:rsidP="00FA7BDD">
            <w:pPr>
              <w:jc w:val="both"/>
              <w:rPr>
                <w:sz w:val="24"/>
                <w:szCs w:val="24"/>
              </w:rPr>
            </w:pPr>
            <w:r w:rsidRPr="00FA7BDD">
              <w:rPr>
                <w:sz w:val="24"/>
                <w:szCs w:val="24"/>
              </w:rPr>
              <w:t>4 buckets</w:t>
            </w:r>
          </w:p>
          <w:p w14:paraId="3087636D" w14:textId="77777777" w:rsidR="00FA7BDD" w:rsidRPr="00FA7BDD" w:rsidRDefault="00FA7BDD" w:rsidP="00FA7BDD">
            <w:pPr>
              <w:jc w:val="both"/>
              <w:rPr>
                <w:sz w:val="24"/>
                <w:szCs w:val="24"/>
              </w:rPr>
            </w:pPr>
            <w:r w:rsidRPr="00FA7BDD">
              <w:rPr>
                <w:sz w:val="24"/>
                <w:szCs w:val="24"/>
              </w:rPr>
              <w:t>(40 litres)</w:t>
            </w:r>
          </w:p>
        </w:tc>
      </w:tr>
      <w:tr w:rsidR="00FA7BDD" w:rsidRPr="00FA7BDD" w14:paraId="6AF9A8E7" w14:textId="77777777" w:rsidTr="00FA7BDD">
        <w:tc>
          <w:tcPr>
            <w:tcW w:w="3794" w:type="dxa"/>
            <w:vAlign w:val="center"/>
          </w:tcPr>
          <w:p w14:paraId="360F7D1C" w14:textId="77777777" w:rsidR="00FA7BDD" w:rsidRPr="00FA7BDD" w:rsidRDefault="00FA7BDD" w:rsidP="00FA7BDD">
            <w:pPr>
              <w:jc w:val="both"/>
              <w:rPr>
                <w:sz w:val="24"/>
                <w:szCs w:val="24"/>
                <w:lang w:val="en-US"/>
              </w:rPr>
            </w:pPr>
            <w:r w:rsidRPr="00FA7BDD">
              <w:rPr>
                <w:sz w:val="24"/>
                <w:szCs w:val="24"/>
                <w:lang w:val="en-US"/>
              </w:rPr>
              <w:t xml:space="preserve">Mortar for moulding of blocks 10, </w:t>
            </w:r>
            <w:r w:rsidRPr="00FA7BDD">
              <w:rPr>
                <w:sz w:val="24"/>
                <w:szCs w:val="24"/>
                <w:lang w:val="en-US"/>
              </w:rPr>
              <w:lastRenderedPageBreak/>
              <w:t>20 and 40</w:t>
            </w:r>
          </w:p>
        </w:tc>
        <w:tc>
          <w:tcPr>
            <w:tcW w:w="1701" w:type="dxa"/>
            <w:vAlign w:val="center"/>
          </w:tcPr>
          <w:p w14:paraId="0B3F674D" w14:textId="77777777" w:rsidR="00FA7BDD" w:rsidRPr="00FA7BDD" w:rsidRDefault="00FA7BDD" w:rsidP="00FA7BDD">
            <w:pPr>
              <w:jc w:val="both"/>
              <w:rPr>
                <w:sz w:val="24"/>
                <w:szCs w:val="24"/>
              </w:rPr>
            </w:pPr>
            <w:r w:rsidRPr="00FA7BDD">
              <w:rPr>
                <w:sz w:val="24"/>
                <w:szCs w:val="24"/>
              </w:rPr>
              <w:lastRenderedPageBreak/>
              <w:t>250</w:t>
            </w:r>
          </w:p>
        </w:tc>
        <w:tc>
          <w:tcPr>
            <w:tcW w:w="1701" w:type="dxa"/>
            <w:vAlign w:val="center"/>
          </w:tcPr>
          <w:p w14:paraId="1A6ABD6E" w14:textId="77777777" w:rsidR="00FA7BDD" w:rsidRPr="00FA7BDD" w:rsidRDefault="00FA7BDD" w:rsidP="00FA7BDD">
            <w:pPr>
              <w:jc w:val="both"/>
              <w:rPr>
                <w:sz w:val="24"/>
                <w:szCs w:val="24"/>
              </w:rPr>
            </w:pPr>
            <w:r w:rsidRPr="00FA7BDD">
              <w:rPr>
                <w:sz w:val="24"/>
                <w:szCs w:val="24"/>
              </w:rPr>
              <w:t>1 bag of 50 kg</w:t>
            </w:r>
          </w:p>
        </w:tc>
        <w:tc>
          <w:tcPr>
            <w:tcW w:w="1984" w:type="dxa"/>
            <w:vAlign w:val="center"/>
          </w:tcPr>
          <w:p w14:paraId="0BF1F13E" w14:textId="77777777" w:rsidR="00FA7BDD" w:rsidRPr="00FA7BDD" w:rsidRDefault="00FA7BDD" w:rsidP="00FA7BDD">
            <w:pPr>
              <w:jc w:val="both"/>
              <w:rPr>
                <w:sz w:val="24"/>
                <w:szCs w:val="24"/>
              </w:rPr>
            </w:pPr>
            <w:r w:rsidRPr="00FA7BDD">
              <w:rPr>
                <w:sz w:val="24"/>
                <w:szCs w:val="24"/>
              </w:rPr>
              <w:t>4 wheelbarrows</w:t>
            </w:r>
          </w:p>
        </w:tc>
        <w:tc>
          <w:tcPr>
            <w:tcW w:w="1379" w:type="dxa"/>
            <w:vAlign w:val="center"/>
          </w:tcPr>
          <w:p w14:paraId="5BC0878D" w14:textId="77777777" w:rsidR="00FA7BDD" w:rsidRPr="00FA7BDD" w:rsidRDefault="00FA7BDD" w:rsidP="00FA7BDD">
            <w:pPr>
              <w:jc w:val="both"/>
              <w:rPr>
                <w:sz w:val="24"/>
                <w:szCs w:val="24"/>
              </w:rPr>
            </w:pPr>
            <w:r w:rsidRPr="00FA7BDD">
              <w:rPr>
                <w:sz w:val="24"/>
                <w:szCs w:val="24"/>
              </w:rPr>
              <w:t>4 buckets</w:t>
            </w:r>
          </w:p>
          <w:p w14:paraId="041D16A0" w14:textId="77777777" w:rsidR="00FA7BDD" w:rsidRPr="00FA7BDD" w:rsidRDefault="00FA7BDD" w:rsidP="00FA7BDD">
            <w:pPr>
              <w:jc w:val="both"/>
              <w:rPr>
                <w:sz w:val="24"/>
                <w:szCs w:val="24"/>
              </w:rPr>
            </w:pPr>
            <w:r w:rsidRPr="00FA7BDD">
              <w:rPr>
                <w:sz w:val="24"/>
                <w:szCs w:val="24"/>
              </w:rPr>
              <w:lastRenderedPageBreak/>
              <w:t>(40 litres)</w:t>
            </w:r>
          </w:p>
        </w:tc>
      </w:tr>
      <w:tr w:rsidR="00FA7BDD" w:rsidRPr="00FA7BDD" w14:paraId="25F7FB9F" w14:textId="77777777" w:rsidTr="00FA7BDD">
        <w:tc>
          <w:tcPr>
            <w:tcW w:w="3794" w:type="dxa"/>
            <w:vAlign w:val="center"/>
          </w:tcPr>
          <w:p w14:paraId="06D18947" w14:textId="77777777" w:rsidR="00FA7BDD" w:rsidRPr="00FA7BDD" w:rsidRDefault="00FA7BDD" w:rsidP="00FA7BDD">
            <w:pPr>
              <w:jc w:val="both"/>
              <w:rPr>
                <w:sz w:val="24"/>
                <w:szCs w:val="24"/>
                <w:lang w:val="en-US"/>
              </w:rPr>
            </w:pPr>
            <w:r w:rsidRPr="00FA7BDD">
              <w:rPr>
                <w:sz w:val="24"/>
                <w:szCs w:val="24"/>
                <w:lang w:val="en-US"/>
              </w:rPr>
              <w:lastRenderedPageBreak/>
              <w:t>Mortar for 1</w:t>
            </w:r>
            <w:r w:rsidRPr="00FA7BDD">
              <w:rPr>
                <w:sz w:val="24"/>
                <w:szCs w:val="24"/>
                <w:vertAlign w:val="superscript"/>
                <w:lang w:val="en-US"/>
              </w:rPr>
              <w:t>st</w:t>
            </w:r>
            <w:r w:rsidRPr="00FA7BDD">
              <w:rPr>
                <w:sz w:val="24"/>
                <w:szCs w:val="24"/>
                <w:lang w:val="en-US"/>
              </w:rPr>
              <w:t xml:space="preserve"> coat of plastering (Gobetis)</w:t>
            </w:r>
          </w:p>
        </w:tc>
        <w:tc>
          <w:tcPr>
            <w:tcW w:w="1701" w:type="dxa"/>
            <w:vAlign w:val="center"/>
          </w:tcPr>
          <w:p w14:paraId="2F8C16E0" w14:textId="77777777" w:rsidR="00FA7BDD" w:rsidRPr="00FA7BDD" w:rsidRDefault="00FA7BDD" w:rsidP="00FA7BDD">
            <w:pPr>
              <w:jc w:val="both"/>
              <w:rPr>
                <w:sz w:val="24"/>
                <w:szCs w:val="24"/>
              </w:rPr>
            </w:pPr>
            <w:r w:rsidRPr="00FA7BDD">
              <w:rPr>
                <w:sz w:val="24"/>
                <w:szCs w:val="24"/>
              </w:rPr>
              <w:t>500 to 600</w:t>
            </w:r>
          </w:p>
        </w:tc>
        <w:tc>
          <w:tcPr>
            <w:tcW w:w="1701" w:type="dxa"/>
            <w:vAlign w:val="center"/>
          </w:tcPr>
          <w:p w14:paraId="2C565E0D" w14:textId="77777777" w:rsidR="00FA7BDD" w:rsidRPr="00FA7BDD" w:rsidRDefault="00FA7BDD" w:rsidP="00FA7BDD">
            <w:pPr>
              <w:jc w:val="both"/>
              <w:rPr>
                <w:sz w:val="24"/>
                <w:szCs w:val="24"/>
              </w:rPr>
            </w:pPr>
            <w:r w:rsidRPr="00FA7BDD">
              <w:rPr>
                <w:sz w:val="24"/>
                <w:szCs w:val="24"/>
              </w:rPr>
              <w:t>1 bag of 50 kg</w:t>
            </w:r>
          </w:p>
        </w:tc>
        <w:tc>
          <w:tcPr>
            <w:tcW w:w="1984" w:type="dxa"/>
            <w:vAlign w:val="center"/>
          </w:tcPr>
          <w:p w14:paraId="0862E7ED" w14:textId="77777777" w:rsidR="00FA7BDD" w:rsidRPr="00FA7BDD" w:rsidRDefault="00FA7BDD" w:rsidP="00FA7BDD">
            <w:pPr>
              <w:jc w:val="both"/>
              <w:rPr>
                <w:sz w:val="24"/>
                <w:szCs w:val="24"/>
              </w:rPr>
            </w:pPr>
            <w:r w:rsidRPr="00FA7BDD">
              <w:rPr>
                <w:sz w:val="24"/>
                <w:szCs w:val="24"/>
              </w:rPr>
              <w:t>1,5 wheelbarrows</w:t>
            </w:r>
          </w:p>
        </w:tc>
        <w:tc>
          <w:tcPr>
            <w:tcW w:w="1379" w:type="dxa"/>
            <w:vAlign w:val="center"/>
          </w:tcPr>
          <w:p w14:paraId="55682259" w14:textId="77777777" w:rsidR="00FA7BDD" w:rsidRPr="00FA7BDD" w:rsidRDefault="00FA7BDD" w:rsidP="00FA7BDD">
            <w:pPr>
              <w:jc w:val="both"/>
              <w:rPr>
                <w:sz w:val="24"/>
                <w:szCs w:val="24"/>
              </w:rPr>
            </w:pPr>
            <w:r w:rsidRPr="00FA7BDD">
              <w:rPr>
                <w:sz w:val="24"/>
                <w:szCs w:val="24"/>
              </w:rPr>
              <w:t>4 buckets</w:t>
            </w:r>
          </w:p>
          <w:p w14:paraId="16FA9377" w14:textId="77777777" w:rsidR="00FA7BDD" w:rsidRPr="00FA7BDD" w:rsidRDefault="00FA7BDD" w:rsidP="00FA7BDD">
            <w:pPr>
              <w:jc w:val="both"/>
              <w:rPr>
                <w:sz w:val="24"/>
                <w:szCs w:val="24"/>
              </w:rPr>
            </w:pPr>
            <w:r w:rsidRPr="00FA7BDD">
              <w:rPr>
                <w:sz w:val="24"/>
                <w:szCs w:val="24"/>
              </w:rPr>
              <w:t>(40 litres)</w:t>
            </w:r>
          </w:p>
        </w:tc>
      </w:tr>
      <w:tr w:rsidR="00FA7BDD" w:rsidRPr="00FA7BDD" w14:paraId="707C1906" w14:textId="77777777" w:rsidTr="00FA7BDD">
        <w:tc>
          <w:tcPr>
            <w:tcW w:w="3794" w:type="dxa"/>
            <w:vAlign w:val="center"/>
          </w:tcPr>
          <w:p w14:paraId="357CCFDD" w14:textId="77777777" w:rsidR="00FA7BDD" w:rsidRPr="00FA7BDD" w:rsidRDefault="00FA7BDD" w:rsidP="00FA7BDD">
            <w:pPr>
              <w:jc w:val="both"/>
              <w:rPr>
                <w:sz w:val="24"/>
                <w:szCs w:val="24"/>
              </w:rPr>
            </w:pPr>
            <w:r w:rsidRPr="00FA7BDD">
              <w:rPr>
                <w:sz w:val="24"/>
                <w:szCs w:val="24"/>
              </w:rPr>
              <w:t>Mortar for 2</w:t>
            </w:r>
            <w:r w:rsidRPr="00FA7BDD">
              <w:rPr>
                <w:sz w:val="24"/>
                <w:szCs w:val="24"/>
                <w:vertAlign w:val="superscript"/>
              </w:rPr>
              <w:t>nd</w:t>
            </w:r>
            <w:r w:rsidRPr="00FA7BDD">
              <w:rPr>
                <w:sz w:val="24"/>
                <w:szCs w:val="24"/>
              </w:rPr>
              <w:t xml:space="preserve"> coating</w:t>
            </w:r>
          </w:p>
        </w:tc>
        <w:tc>
          <w:tcPr>
            <w:tcW w:w="1701" w:type="dxa"/>
            <w:vAlign w:val="center"/>
          </w:tcPr>
          <w:p w14:paraId="103F279B" w14:textId="77777777" w:rsidR="00FA7BDD" w:rsidRPr="00FA7BDD" w:rsidRDefault="00FA7BDD" w:rsidP="00FA7BDD">
            <w:pPr>
              <w:jc w:val="both"/>
              <w:rPr>
                <w:sz w:val="24"/>
                <w:szCs w:val="24"/>
              </w:rPr>
            </w:pPr>
            <w:r w:rsidRPr="00FA7BDD">
              <w:rPr>
                <w:sz w:val="24"/>
                <w:szCs w:val="24"/>
              </w:rPr>
              <w:t>300</w:t>
            </w:r>
          </w:p>
        </w:tc>
        <w:tc>
          <w:tcPr>
            <w:tcW w:w="1701" w:type="dxa"/>
            <w:vAlign w:val="center"/>
          </w:tcPr>
          <w:p w14:paraId="61DF2260" w14:textId="77777777" w:rsidR="00FA7BDD" w:rsidRPr="00FA7BDD" w:rsidRDefault="00FA7BDD" w:rsidP="00FA7BDD">
            <w:pPr>
              <w:jc w:val="both"/>
              <w:rPr>
                <w:sz w:val="24"/>
                <w:szCs w:val="24"/>
              </w:rPr>
            </w:pPr>
            <w:r w:rsidRPr="00FA7BDD">
              <w:rPr>
                <w:sz w:val="24"/>
                <w:szCs w:val="24"/>
              </w:rPr>
              <w:t>1 bag of 50 kg</w:t>
            </w:r>
          </w:p>
        </w:tc>
        <w:tc>
          <w:tcPr>
            <w:tcW w:w="1984" w:type="dxa"/>
            <w:vAlign w:val="center"/>
          </w:tcPr>
          <w:p w14:paraId="48369823" w14:textId="77777777" w:rsidR="00FA7BDD" w:rsidRPr="00FA7BDD" w:rsidRDefault="00FA7BDD" w:rsidP="00FA7BDD">
            <w:pPr>
              <w:jc w:val="both"/>
              <w:rPr>
                <w:sz w:val="24"/>
                <w:szCs w:val="24"/>
              </w:rPr>
            </w:pPr>
            <w:r w:rsidRPr="00FA7BDD">
              <w:rPr>
                <w:sz w:val="24"/>
                <w:szCs w:val="24"/>
              </w:rPr>
              <w:t>3 wheelbarrows</w:t>
            </w:r>
          </w:p>
        </w:tc>
        <w:tc>
          <w:tcPr>
            <w:tcW w:w="1379" w:type="dxa"/>
            <w:vAlign w:val="center"/>
          </w:tcPr>
          <w:p w14:paraId="717759B1" w14:textId="77777777" w:rsidR="00FA7BDD" w:rsidRPr="00FA7BDD" w:rsidRDefault="00FA7BDD" w:rsidP="00FA7BDD">
            <w:pPr>
              <w:jc w:val="both"/>
              <w:rPr>
                <w:sz w:val="24"/>
                <w:szCs w:val="24"/>
              </w:rPr>
            </w:pPr>
            <w:r w:rsidRPr="00FA7BDD">
              <w:rPr>
                <w:sz w:val="24"/>
                <w:szCs w:val="24"/>
              </w:rPr>
              <w:t>4 buckets</w:t>
            </w:r>
          </w:p>
          <w:p w14:paraId="0AB8D97C" w14:textId="77777777" w:rsidR="00FA7BDD" w:rsidRPr="00FA7BDD" w:rsidRDefault="00FA7BDD" w:rsidP="00FA7BDD">
            <w:pPr>
              <w:jc w:val="both"/>
              <w:rPr>
                <w:sz w:val="24"/>
                <w:szCs w:val="24"/>
              </w:rPr>
            </w:pPr>
            <w:r w:rsidRPr="00FA7BDD">
              <w:rPr>
                <w:sz w:val="24"/>
                <w:szCs w:val="24"/>
              </w:rPr>
              <w:t>(40 litres)</w:t>
            </w:r>
          </w:p>
        </w:tc>
      </w:tr>
      <w:tr w:rsidR="00FA7BDD" w:rsidRPr="00FA7BDD" w14:paraId="135AF1D4" w14:textId="77777777" w:rsidTr="00FA7BDD">
        <w:tc>
          <w:tcPr>
            <w:tcW w:w="3794" w:type="dxa"/>
            <w:vAlign w:val="center"/>
          </w:tcPr>
          <w:p w14:paraId="63D8F71C" w14:textId="77777777" w:rsidR="00FA7BDD" w:rsidRPr="00FA7BDD" w:rsidRDefault="00FA7BDD" w:rsidP="00FA7BDD">
            <w:pPr>
              <w:jc w:val="both"/>
              <w:rPr>
                <w:sz w:val="24"/>
                <w:szCs w:val="24"/>
              </w:rPr>
            </w:pPr>
            <w:r w:rsidRPr="00FA7BDD">
              <w:rPr>
                <w:sz w:val="24"/>
                <w:szCs w:val="24"/>
              </w:rPr>
              <w:t>Mortar final coating</w:t>
            </w:r>
          </w:p>
        </w:tc>
        <w:tc>
          <w:tcPr>
            <w:tcW w:w="1701" w:type="dxa"/>
            <w:vAlign w:val="center"/>
          </w:tcPr>
          <w:p w14:paraId="158CD7CC" w14:textId="77777777" w:rsidR="00FA7BDD" w:rsidRPr="00FA7BDD" w:rsidRDefault="00FA7BDD" w:rsidP="00FA7BDD">
            <w:pPr>
              <w:jc w:val="both"/>
              <w:rPr>
                <w:sz w:val="24"/>
                <w:szCs w:val="24"/>
              </w:rPr>
            </w:pPr>
            <w:r w:rsidRPr="00FA7BDD">
              <w:rPr>
                <w:sz w:val="24"/>
                <w:szCs w:val="24"/>
              </w:rPr>
              <w:t>300</w:t>
            </w:r>
          </w:p>
        </w:tc>
        <w:tc>
          <w:tcPr>
            <w:tcW w:w="1701" w:type="dxa"/>
            <w:vAlign w:val="center"/>
          </w:tcPr>
          <w:p w14:paraId="573F72CB" w14:textId="77777777" w:rsidR="00FA7BDD" w:rsidRPr="00FA7BDD" w:rsidRDefault="00FA7BDD" w:rsidP="00FA7BDD">
            <w:pPr>
              <w:jc w:val="both"/>
              <w:rPr>
                <w:sz w:val="24"/>
                <w:szCs w:val="24"/>
              </w:rPr>
            </w:pPr>
            <w:r w:rsidRPr="00FA7BDD">
              <w:rPr>
                <w:sz w:val="24"/>
                <w:szCs w:val="24"/>
              </w:rPr>
              <w:t>1 bag of 50 kg</w:t>
            </w:r>
          </w:p>
        </w:tc>
        <w:tc>
          <w:tcPr>
            <w:tcW w:w="1984" w:type="dxa"/>
            <w:vAlign w:val="center"/>
          </w:tcPr>
          <w:p w14:paraId="3823ACBD" w14:textId="77777777" w:rsidR="00FA7BDD" w:rsidRPr="00FA7BDD" w:rsidRDefault="00FA7BDD" w:rsidP="00FA7BDD">
            <w:pPr>
              <w:jc w:val="both"/>
              <w:rPr>
                <w:sz w:val="24"/>
                <w:szCs w:val="24"/>
              </w:rPr>
            </w:pPr>
            <w:r w:rsidRPr="00FA7BDD">
              <w:rPr>
                <w:sz w:val="24"/>
                <w:szCs w:val="24"/>
              </w:rPr>
              <w:t>3 wheelbarrows</w:t>
            </w:r>
          </w:p>
        </w:tc>
        <w:tc>
          <w:tcPr>
            <w:tcW w:w="1379" w:type="dxa"/>
            <w:vAlign w:val="center"/>
          </w:tcPr>
          <w:p w14:paraId="4BA6A414" w14:textId="77777777" w:rsidR="00FA7BDD" w:rsidRPr="00FA7BDD" w:rsidRDefault="00FA7BDD" w:rsidP="00FA7BDD">
            <w:pPr>
              <w:jc w:val="both"/>
              <w:rPr>
                <w:sz w:val="24"/>
                <w:szCs w:val="24"/>
              </w:rPr>
            </w:pPr>
            <w:r w:rsidRPr="00FA7BDD">
              <w:rPr>
                <w:sz w:val="24"/>
                <w:szCs w:val="24"/>
              </w:rPr>
              <w:t>4 buckets</w:t>
            </w:r>
          </w:p>
          <w:p w14:paraId="52F16FCD" w14:textId="77777777" w:rsidR="00FA7BDD" w:rsidRPr="00FA7BDD" w:rsidRDefault="00FA7BDD" w:rsidP="00FA7BDD">
            <w:pPr>
              <w:jc w:val="both"/>
              <w:rPr>
                <w:sz w:val="24"/>
                <w:szCs w:val="24"/>
              </w:rPr>
            </w:pPr>
            <w:r w:rsidRPr="00FA7BDD">
              <w:rPr>
                <w:sz w:val="24"/>
                <w:szCs w:val="24"/>
              </w:rPr>
              <w:t>(40 litres)</w:t>
            </w:r>
          </w:p>
        </w:tc>
      </w:tr>
      <w:tr w:rsidR="00FA7BDD" w:rsidRPr="00FA7BDD" w14:paraId="6C627B20" w14:textId="77777777" w:rsidTr="00FA7BDD">
        <w:tc>
          <w:tcPr>
            <w:tcW w:w="3794" w:type="dxa"/>
            <w:vAlign w:val="center"/>
          </w:tcPr>
          <w:p w14:paraId="22FC0A24" w14:textId="77777777" w:rsidR="00FA7BDD" w:rsidRPr="00FA7BDD" w:rsidRDefault="00FA7BDD" w:rsidP="00FA7BDD">
            <w:pPr>
              <w:jc w:val="both"/>
              <w:rPr>
                <w:sz w:val="24"/>
                <w:szCs w:val="24"/>
              </w:rPr>
            </w:pPr>
            <w:r w:rsidRPr="00FA7BDD">
              <w:rPr>
                <w:sz w:val="24"/>
                <w:szCs w:val="24"/>
              </w:rPr>
              <w:t>Smooth floor finish</w:t>
            </w:r>
          </w:p>
        </w:tc>
        <w:tc>
          <w:tcPr>
            <w:tcW w:w="1701" w:type="dxa"/>
            <w:vAlign w:val="center"/>
          </w:tcPr>
          <w:p w14:paraId="3A1DBC6E" w14:textId="77777777" w:rsidR="00FA7BDD" w:rsidRPr="00FA7BDD" w:rsidRDefault="00FA7BDD" w:rsidP="00FA7BDD">
            <w:pPr>
              <w:jc w:val="both"/>
              <w:rPr>
                <w:sz w:val="24"/>
                <w:szCs w:val="24"/>
              </w:rPr>
            </w:pPr>
            <w:r w:rsidRPr="00FA7BDD">
              <w:rPr>
                <w:sz w:val="24"/>
                <w:szCs w:val="24"/>
              </w:rPr>
              <w:t>400</w:t>
            </w:r>
          </w:p>
        </w:tc>
        <w:tc>
          <w:tcPr>
            <w:tcW w:w="1701" w:type="dxa"/>
            <w:vAlign w:val="center"/>
          </w:tcPr>
          <w:p w14:paraId="21D28807" w14:textId="77777777" w:rsidR="00FA7BDD" w:rsidRPr="00FA7BDD" w:rsidRDefault="00FA7BDD" w:rsidP="00FA7BDD">
            <w:pPr>
              <w:jc w:val="both"/>
              <w:rPr>
                <w:sz w:val="24"/>
                <w:szCs w:val="24"/>
              </w:rPr>
            </w:pPr>
            <w:r w:rsidRPr="00FA7BDD">
              <w:rPr>
                <w:sz w:val="24"/>
                <w:szCs w:val="24"/>
              </w:rPr>
              <w:t>1 bag of 50 kg</w:t>
            </w:r>
          </w:p>
        </w:tc>
        <w:tc>
          <w:tcPr>
            <w:tcW w:w="1984" w:type="dxa"/>
            <w:vAlign w:val="center"/>
          </w:tcPr>
          <w:p w14:paraId="24B933A2" w14:textId="77777777" w:rsidR="00FA7BDD" w:rsidRPr="00FA7BDD" w:rsidRDefault="00FA7BDD" w:rsidP="00FA7BDD">
            <w:pPr>
              <w:jc w:val="both"/>
              <w:rPr>
                <w:sz w:val="24"/>
                <w:szCs w:val="24"/>
              </w:rPr>
            </w:pPr>
            <w:r w:rsidRPr="00FA7BDD">
              <w:rPr>
                <w:sz w:val="24"/>
                <w:szCs w:val="24"/>
              </w:rPr>
              <w:t>2,5 wheelbarrows</w:t>
            </w:r>
          </w:p>
        </w:tc>
        <w:tc>
          <w:tcPr>
            <w:tcW w:w="1379" w:type="dxa"/>
            <w:vAlign w:val="center"/>
          </w:tcPr>
          <w:p w14:paraId="6FFEA571" w14:textId="77777777" w:rsidR="00FA7BDD" w:rsidRPr="00FA7BDD" w:rsidRDefault="00FA7BDD" w:rsidP="00FA7BDD">
            <w:pPr>
              <w:jc w:val="both"/>
              <w:rPr>
                <w:sz w:val="24"/>
                <w:szCs w:val="24"/>
              </w:rPr>
            </w:pPr>
            <w:r w:rsidRPr="00FA7BDD">
              <w:rPr>
                <w:sz w:val="24"/>
                <w:szCs w:val="24"/>
              </w:rPr>
              <w:t>2,5 buckets</w:t>
            </w:r>
          </w:p>
          <w:p w14:paraId="171DC6DB" w14:textId="77777777" w:rsidR="00FA7BDD" w:rsidRPr="00FA7BDD" w:rsidRDefault="00FA7BDD" w:rsidP="00FA7BDD">
            <w:pPr>
              <w:jc w:val="both"/>
              <w:rPr>
                <w:sz w:val="24"/>
                <w:szCs w:val="24"/>
              </w:rPr>
            </w:pPr>
            <w:r w:rsidRPr="00FA7BDD">
              <w:rPr>
                <w:sz w:val="24"/>
                <w:szCs w:val="24"/>
              </w:rPr>
              <w:t>(25 litres)</w:t>
            </w:r>
          </w:p>
        </w:tc>
      </w:tr>
    </w:tbl>
    <w:p w14:paraId="191A63FA" w14:textId="77777777" w:rsidR="00FA7BDD" w:rsidRPr="00FA7BDD" w:rsidRDefault="00FA7BDD" w:rsidP="00FA7BDD">
      <w:pPr>
        <w:spacing w:after="0" w:line="240" w:lineRule="auto"/>
        <w:ind w:left="840"/>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p>
    <w:p w14:paraId="247A304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Elevated reinforced concrete shall be measured to 350 kilograms of cement per cubic meter (B 350) and vibrated during the placement.</w:t>
      </w:r>
    </w:p>
    <w:p w14:paraId="7E9B186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respect of water proportioning is very important. A concrete which has too much water is less resistant but on the other hand, a concrete which does not contain enough water sets up difficulty. One is likely to find areas without mortar (rock nests) and holes. It is difficult to determine the quantity of water to be added to obtain prescribed proportion because this depends on the quantity of water already contained in the aggregates (when these are wet).</w:t>
      </w:r>
    </w:p>
    <w:p w14:paraId="1F0487A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quantity of water contained in stones is negligible. That contained in sand can on the other hand be important and be shall be essential to hold account of it. For that, it would be wise to proceed as follows:</w:t>
      </w:r>
    </w:p>
    <w:p w14:paraId="0BD5EAB7" w14:textId="77777777" w:rsidR="00FA7BDD" w:rsidRPr="00FA7BDD" w:rsidRDefault="00FA7BDD" w:rsidP="00FA7BDD">
      <w:p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To provide at the building site:</w:t>
      </w:r>
    </w:p>
    <w:p w14:paraId="289A336B" w14:textId="77777777" w:rsidR="00FA7BDD" w:rsidRPr="00FA7BDD" w:rsidRDefault="00FA7BDD" w:rsidP="006833A4">
      <w:pPr>
        <w:numPr>
          <w:ilvl w:val="0"/>
          <w:numId w:val="48"/>
        </w:numPr>
        <w:spacing w:after="0" w:line="240" w:lineRule="auto"/>
        <w:contextualSpacing/>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 scale</w:t>
      </w:r>
    </w:p>
    <w:p w14:paraId="3EB3478B" w14:textId="77777777" w:rsidR="00FA7BDD" w:rsidRPr="00FA7BDD" w:rsidRDefault="00FA7BDD" w:rsidP="006833A4">
      <w:pPr>
        <w:numPr>
          <w:ilvl w:val="0"/>
          <w:numId w:val="48"/>
        </w:numPr>
        <w:spacing w:after="0" w:line="240" w:lineRule="auto"/>
        <w:contextualSpacing/>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 frying pan</w:t>
      </w:r>
    </w:p>
    <w:p w14:paraId="7ECC77C2" w14:textId="77777777" w:rsidR="00FA7BDD" w:rsidRPr="00FA7BDD" w:rsidRDefault="00FA7BDD" w:rsidP="006833A4">
      <w:pPr>
        <w:numPr>
          <w:ilvl w:val="0"/>
          <w:numId w:val="48"/>
        </w:numPr>
        <w:spacing w:after="0" w:line="240" w:lineRule="auto"/>
        <w:contextualSpacing/>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 box whose volume is equal to 1/100 of the volume of sand to be used</w:t>
      </w:r>
    </w:p>
    <w:p w14:paraId="051B4CA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box should be filled and its content weighed</w:t>
      </w:r>
    </w:p>
    <w:p w14:paraId="03579FC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sand should then be placed in the frying pan and dried mixing it with gasoline and then burning it. After that, it should be weighed again. The difference in grams divided by 10 gives the number of litres to reduce from the quantity of water prescribed for a concrete mix.</w:t>
      </w:r>
    </w:p>
    <w:p w14:paraId="539915E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making of concrete can be carried out with the concrete-mixer or the hands. The concrete should normally be made with concrete-mixer. The aggregates are put in first, they are initially mixed dry and then water is added</w:t>
      </w:r>
    </w:p>
    <w:p w14:paraId="32E9B70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total duration of mixing lies between one and two minutes. The concrete must be quite homogeneous if it last too long, segregation could occur (separation of large and small elements) which hampers the good quality of the concrete.</w:t>
      </w:r>
    </w:p>
    <w:p w14:paraId="4B2044C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When there are small quantities of concrete of lower quality (sealing coat for example), one can consider making the concrete with the hands. The mixing surface must be clean; it can be made of metal sheets or a plane concreted form.</w:t>
      </w:r>
    </w:p>
    <w:p w14:paraId="2FFBD5C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aggregates should be mixed with shovel; water is added gradually into a crater made in the center of the heap, mixing should be continuous while taking care to avoid segregation until a homogeneous mixture is obtained.</w:t>
      </w:r>
    </w:p>
    <w:p w14:paraId="6B44BEF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en-US" w:eastAsia="fr-FR"/>
        </w:rPr>
        <w:t xml:space="preserve">The composition should not be modified when the concrete is being placed. It is therefore necessary that all the components remain inside the formwork. </w:t>
      </w:r>
      <w:r w:rsidRPr="00FA7BDD">
        <w:rPr>
          <w:rFonts w:ascii="Times New Roman" w:eastAsia="Times New Roman" w:hAnsi="Times New Roman" w:cs="Times New Roman"/>
          <w:sz w:val="24"/>
          <w:szCs w:val="24"/>
          <w:lang w:val="fr-FR" w:eastAsia="fr-FR"/>
        </w:rPr>
        <w:t>For that, two precautions should be taken:</w:t>
      </w:r>
    </w:p>
    <w:p w14:paraId="475F89E9" w14:textId="77777777" w:rsidR="00FA7BDD" w:rsidRPr="00FA7BDD" w:rsidRDefault="00FA7BDD" w:rsidP="006833A4">
      <w:pPr>
        <w:numPr>
          <w:ilvl w:val="0"/>
          <w:numId w:val="48"/>
        </w:numPr>
        <w:spacing w:after="0" w:line="240" w:lineRule="auto"/>
        <w:ind w:firstLine="426"/>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formwork should be watertight. If it is not, the fine elements (cement + water + fine sand) can run out through the slits causing the concrete located at proximity of the wall to loose necessary components of the composition.</w:t>
      </w:r>
    </w:p>
    <w:p w14:paraId="373A8AAF" w14:textId="77777777" w:rsidR="00FA7BDD" w:rsidRPr="00FA7BDD" w:rsidRDefault="00FA7BDD" w:rsidP="006833A4">
      <w:pPr>
        <w:numPr>
          <w:ilvl w:val="0"/>
          <w:numId w:val="48"/>
        </w:numPr>
        <w:spacing w:after="0" w:line="240" w:lineRule="auto"/>
        <w:ind w:firstLine="36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Formworks that are made of wood or that are porous must be watered at length before the placement of concrete. If this precaution is not taken, these formworks will absorb mixing water. The concrete located near the wall will therefore not have the necessary level of water content. In the case of previously used formworks, it is necessary for these formworks to be cleaned carefully.</w:t>
      </w:r>
    </w:p>
    <w:p w14:paraId="5BE729A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E35A97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means used to transport concrete must be sufficiently fast to ensure that it is in place before initial set. In fairly hot whether (25 to 30˚C), a maximum time limit of 20 minutes must be respected between the preparation and the end of the placement.</w:t>
      </w:r>
    </w:p>
    <w:p w14:paraId="7BB3CE4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Trembling, and especially pouring out the concrete from a very high position should be avoided because of the risk of segregation. The concrete must be poured out without obstacles on its final location.</w:t>
      </w:r>
    </w:p>
    <w:p w14:paraId="3BFCE6D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As concern, the compaction of the concrete, the ramming of concrete, which consist in striking it with a flat surface placed at the end of a handle (rammer), is effective only with non-reinforced concrete with a low level of thickness (0,20m).</w:t>
      </w:r>
    </w:p>
    <w:p w14:paraId="70307B6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EFA17B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The pricking of concrete which consist in easing its setting by inserting a stick from one place to another can be used for relatively thin or slightly reinforced parts.</w:t>
      </w:r>
    </w:p>
    <w:p w14:paraId="2B6BF16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vibration of concrete is one of the simplest and best placement processes. It can be carried out either through formworks (external vibration) or using vibrating needles (internal vibration). The following precautions shall be taken while vibrating the concrete:</w:t>
      </w:r>
    </w:p>
    <w:p w14:paraId="6718481E" w14:textId="77777777" w:rsidR="00FA7BDD" w:rsidRPr="00FA7BDD" w:rsidRDefault="00FA7BDD" w:rsidP="006833A4">
      <w:pPr>
        <w:numPr>
          <w:ilvl w:val="0"/>
          <w:numId w:val="48"/>
        </w:numPr>
        <w:spacing w:after="0" w:line="240" w:lineRule="auto"/>
        <w:ind w:firstLine="36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It should be ensured that the vibrator does not leave holes when it is removed and if this occurs, the water content should be increased slightly. It is indeed better to end up with concrete that is a little less resistant than provided, than to end up with hollow concrete.</w:t>
      </w:r>
    </w:p>
    <w:p w14:paraId="299388F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1BFAD61C" w14:textId="77777777" w:rsidR="00FA7BDD" w:rsidRPr="00FA7BDD" w:rsidRDefault="00FA7BDD" w:rsidP="006833A4">
      <w:pPr>
        <w:numPr>
          <w:ilvl w:val="0"/>
          <w:numId w:val="48"/>
        </w:numPr>
        <w:spacing w:after="0" w:line="240" w:lineRule="auto"/>
        <w:ind w:firstLine="426"/>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concrete should not be vibrated for too long because of risk of segregation. The presence of an excess deposit of muck on the surface (approximately more than 2mm) could indicate that the vibration lasted too long</w:t>
      </w:r>
    </w:p>
    <w:p w14:paraId="00F4AA3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533DD99" w14:textId="77777777" w:rsidR="00FA7BDD" w:rsidRPr="00FA7BDD" w:rsidRDefault="00FA7BDD" w:rsidP="006833A4">
      <w:pPr>
        <w:numPr>
          <w:ilvl w:val="0"/>
          <w:numId w:val="48"/>
        </w:numPr>
        <w:spacing w:after="0" w:line="240" w:lineRule="auto"/>
        <w:ind w:firstLine="36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needle should be inserted and withdrawn along its axis. It should not be moved horizontally. The distance between two successive positions of inserted needles should be about 30 centimetres.</w:t>
      </w:r>
    </w:p>
    <w:p w14:paraId="71C8FE9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6DBBB26" w14:textId="77777777" w:rsidR="00FA7BDD" w:rsidRPr="00FA7BDD" w:rsidRDefault="00FA7BDD" w:rsidP="006833A4">
      <w:pPr>
        <w:numPr>
          <w:ilvl w:val="0"/>
          <w:numId w:val="48"/>
        </w:numPr>
        <w:spacing w:after="0" w:line="240" w:lineRule="auto"/>
        <w:ind w:hanging="436"/>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needle should not be brought too close to the formwork (it should not come less than 10 to 15 cm of the formwork if possible).</w:t>
      </w:r>
    </w:p>
    <w:p w14:paraId="76A787F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1418869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placement of concrete does not end when the concrete has been completely poured into place. Attentive care must still be given during the period it takes for the concrete to set (approximately 15 days). At this point, the main issue is preventing water from evaporating instead of mixing with cement.</w:t>
      </w:r>
    </w:p>
    <w:p w14:paraId="0BF049F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surface can either be coated with a curing agent or permanently maintained in a wet atmosphere. The use of curing agents has the advantage of permitting an immediate protection of the concrete as soon it is completed. However, it presents a certain risk of poor execution which could be absolutely necessary at least in very dry climate to supplement it with a water-based cure. It should be noted that industrial curing agents are mostly used for important works.</w:t>
      </w:r>
    </w:p>
    <w:p w14:paraId="1C524CE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water-based cure consists in covering the surface of the concrete with tarpaulins or mats and maintaining them continuously wet by watering. This watering can only start 24 hours after placement of the concrete because of the risk of washing out.</w:t>
      </w:r>
    </w:p>
    <w:p w14:paraId="1C5D921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Consequently during the first day the water-based cure requires much attention so that mats and tarpaulins are kept wet while preventing water from streaming on the concrete.</w:t>
      </w:r>
    </w:p>
    <w:p w14:paraId="4CBA311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cure is imperative. Failing to carry it out always has negative consequences on the firmness of the building. Therefore, in short:</w:t>
      </w:r>
    </w:p>
    <w:p w14:paraId="1DFAADD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use of a concrete curing compound is obligatory. It prevents the evaporation of mixing water and must last 15 days. In case the concrete id cured by watering, it is necessary to avoid any water streaming on the concrete during the first 24 hours.</w:t>
      </w:r>
    </w:p>
    <w:p w14:paraId="34EC644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Concrete of category B350 used as reinforced concrete for works of art or concrete boxes must have a minimal resistance to compression of 20MPa at 28 days.</w:t>
      </w:r>
    </w:p>
    <w:p w14:paraId="6BCEE63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Depending on the volume of concrete to be used, the project manager could do quality control test at his expense of the contractor or if he judges it necessary, ask an approved laboratory to carry out all the necessary test in order to check the quality of the concrete.</w:t>
      </w:r>
    </w:p>
    <w:p w14:paraId="7B625BD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If it happens that required minimal resistance is not reached, this test shall be transferred to the co-contractor’s bill and the project supervisor shall decide measures to be taken concerning the defective work.</w:t>
      </w:r>
    </w:p>
    <w:p w14:paraId="076B1A9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composition of B. 150 concrete used for sealing coat shall be carried out such that the volume of average and large sized aggregates doubles that of sand.</w:t>
      </w:r>
    </w:p>
    <w:p w14:paraId="32E886C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20.3 – WORK DEFAULT, SURFACE QUALITY</w:t>
      </w:r>
    </w:p>
    <w:p w14:paraId="1D86307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When surface quality of concrete shall be considered unacceptable by the control mission, the contractor shall have to carry out at his exclusive expense a complete finishing of the corresponding works using a coating containing synthetic resin of SIKALATEX type or an equivalent. The use and proportioning of this coating shall have to be in conformity with the manufacturer’s specifications.</w:t>
      </w:r>
    </w:p>
    <w:p w14:paraId="3FFD3DD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r>
    </w:p>
    <w:p w14:paraId="713A0BF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20. 4- FORMWORKS AND SHORINGS</w:t>
      </w:r>
    </w:p>
    <w:p w14:paraId="5AE9D8A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Formworks include the mould in which the concrete shall take the desired form.</w:t>
      </w:r>
    </w:p>
    <w:p w14:paraId="582A258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They must therefore satisfy the following conditions:</w:t>
      </w:r>
    </w:p>
    <w:p w14:paraId="63EDE310"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They should not become deformed nor moved when the concrete is been poured in and when the concrete is sitting</w:t>
      </w:r>
    </w:p>
    <w:p w14:paraId="382CB9CD"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p>
    <w:p w14:paraId="26E0B0E9"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They should give the siding of the concrete a satisfactory look.</w:t>
      </w:r>
    </w:p>
    <w:p w14:paraId="14EFA06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7E96D6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Conformity to the first condition is obtained by ensuring the rigidity of the formwork on the one hand and of the shoring on the other hand.</w:t>
      </w:r>
    </w:p>
    <w:p w14:paraId="6115F38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greatest attention must thus be paid to the rigidity of the formwork and for that to occur, it is necessary to take into account the forces to which the shoring is subjected by the concrete.</w:t>
      </w:r>
    </w:p>
    <w:p w14:paraId="222CABA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look of the siding of the shoring depends on the material with which the formwork is made up of. There are timber (wood) and metal formworks. </w:t>
      </w:r>
    </w:p>
    <w:p w14:paraId="26C3150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Formworks made of timber (wood).</w:t>
      </w:r>
    </w:p>
    <w:p w14:paraId="250B10E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Depending on the surface quality which one wishes to obtain, the surface of the formwork in contact with the concrete should be more or less neat. In a general case where one wishes to leave the rough surface after dismantling, the board shall have to be planed carefully or covered with plywood.</w:t>
      </w:r>
    </w:p>
    <w:p w14:paraId="34933EF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formwork shall have to be made while keeping in mind the future use of the wood used. It shall thus be necessary as much as possible to use boards of regular size and to work only the elements which are to fit at the ends of the formwork.</w:t>
      </w:r>
    </w:p>
    <w:p w14:paraId="0FE3383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Moreover, assembly shall have to be carried out preferably using supports, wedges, pins and clips or using bolts and if nails have to be used, these should not be completely inserted so that they can be pulled out easily.</w:t>
      </w:r>
    </w:p>
    <w:p w14:paraId="1AEF549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formworks of vertical walls can be removed after 4 to 6 days.</w:t>
      </w:r>
    </w:p>
    <w:p w14:paraId="6A8D05C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Shoring</w:t>
      </w:r>
    </w:p>
    <w:p w14:paraId="3F24D80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Shores are provisional supports intended to support the formworks until the concrete sets. Generally, they are planks or round wood which must have sufficient dimensions enabling them to support the weight of a formwork and the concrete with which it is filled.</w:t>
      </w:r>
    </w:p>
    <w:p w14:paraId="03813C4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Shores must rest on strip footings to ensure adequate weight-sharing on the ground. As a general rule, it is appropriate to limit the load transmitted to the ground to 1 kg per square centimeter.</w:t>
      </w:r>
    </w:p>
    <w:p w14:paraId="0FF1085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greatest attention has to be paid to the rigidity of the strip footings. Where wooding strip footings are used, it would be advisable to superimpose two boards and to cross the fibers to prevent the wood from cracking.</w:t>
      </w:r>
    </w:p>
    <w:p w14:paraId="2CD9C81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adjustment of shores placed high above the ground to the exact position is done using wedges.</w:t>
      </w:r>
    </w:p>
    <w:p w14:paraId="39DD4BE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strip footings, wedges and generally all support material of the shores must be in hard wood. The used of coniferous timber is not advised because they have a very low resistance to transverse compression.</w:t>
      </w:r>
    </w:p>
    <w:p w14:paraId="79B5D64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One can also use metal shores. Such shore are made up of sliding tubes which can be fitted one into the other, each of which is equipped with a distribution plate at one end.</w:t>
      </w:r>
    </w:p>
    <w:p w14:paraId="4FEB2BB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upper tube comprises a series of axial holes separated by 10cm where it is possible to insert a pin so as to block the tube at the desired length. Screwed sleeves ensuring the connection between the tubes and the distribution plates make it possible to perfect the fitting.</w:t>
      </w:r>
    </w:p>
    <w:p w14:paraId="0BF8693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If the dimensions of the distribution plate are insufficient, one can make them rest on larger wooden plates.</w:t>
      </w:r>
    </w:p>
    <w:p w14:paraId="53EA22A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 the calculation of the loads to be supported by the shores, it is necessary to consider that the concrete weighs 2.500 kg per cubic meter.</w:t>
      </w:r>
    </w:p>
    <w:p w14:paraId="583F295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A20F66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20.5 – PRE-CONCRETING PROCEDURES</w:t>
      </w:r>
    </w:p>
    <w:p w14:paraId="2D9A599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 Cleanliness</w:t>
      </w:r>
    </w:p>
    <w:p w14:paraId="156BACD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formwork should not be stained by hydrocarbon materials such as grease, dirty oil etc… or by rust. The spots shall carefully be removed if need be.</w:t>
      </w:r>
    </w:p>
    <w:p w14:paraId="5ED30D7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b) Cleaning</w:t>
      </w:r>
    </w:p>
    <w:p w14:paraId="61B8B27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Immediately before the concrete is placed, the formwork shall be cleaned carefully in order to do away with dust and dirt of any nature.</w:t>
      </w:r>
    </w:p>
    <w:p w14:paraId="05A3ABC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Cleaning shall be complete using compressed air.</w:t>
      </w:r>
    </w:p>
    <w:p w14:paraId="73024A6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c) Humidification</w:t>
      </w:r>
    </w:p>
    <w:p w14:paraId="39EE6D4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Formworks made of knee-timber shall be watered abundantly before concrete is placed.</w:t>
      </w:r>
    </w:p>
    <w:p w14:paraId="0AE3E8E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If need be, the watering shall be done in several spread out phases so as to humidify the wood as completely as possible in a bid to tighten the joints by the wood’s swelling.</w:t>
      </w:r>
    </w:p>
    <w:p w14:paraId="6469EBA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Wet surfaces should however not be dripping with water. Excess water shall be drained off with compressed air.</w:t>
      </w:r>
    </w:p>
    <w:p w14:paraId="4E81954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d) Oil Coating</w:t>
      </w:r>
    </w:p>
    <w:p w14:paraId="5C4855B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following items shall be coated with oil before the concrete is placed:</w:t>
      </w:r>
    </w:p>
    <w:p w14:paraId="5E0D9C5B"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All metal formworks</w:t>
      </w:r>
    </w:p>
    <w:p w14:paraId="4B343C74"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Clean formworks composed panels made of plywood or agglomerated wood fibre and all formworks for smooth sidings.</w:t>
      </w:r>
    </w:p>
    <w:p w14:paraId="2E000F79"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Excess oil at the bottom of the moulds shall be sponged up before concreting. The oils used shall be special oils referred to as form oils.</w:t>
      </w:r>
    </w:p>
    <w:p w14:paraId="535E6CEC"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p>
    <w:p w14:paraId="68857D0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e) Before concreting operation is started, inspections following their class must also concern:</w:t>
      </w:r>
    </w:p>
    <w:p w14:paraId="6419CFC7" w14:textId="77777777" w:rsidR="00FA7BDD" w:rsidRPr="00FA7BDD" w:rsidRDefault="00FA7BDD" w:rsidP="006833A4">
      <w:pPr>
        <w:numPr>
          <w:ilvl w:val="0"/>
          <w:numId w:val="55"/>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The geometry of the formworks</w:t>
      </w:r>
    </w:p>
    <w:p w14:paraId="4D44F084" w14:textId="77777777" w:rsidR="00FA7BDD" w:rsidRPr="00FA7BDD" w:rsidRDefault="00FA7BDD" w:rsidP="006833A4">
      <w:pPr>
        <w:numPr>
          <w:ilvl w:val="0"/>
          <w:numId w:val="55"/>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stability of formworks, shores and their bases</w:t>
      </w:r>
    </w:p>
    <w:p w14:paraId="68CBCF05" w14:textId="77777777" w:rsidR="00FA7BDD" w:rsidRPr="00FA7BDD" w:rsidRDefault="00FA7BDD" w:rsidP="006833A4">
      <w:pPr>
        <w:numPr>
          <w:ilvl w:val="0"/>
          <w:numId w:val="55"/>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water tightness of the formworks and their components</w:t>
      </w:r>
    </w:p>
    <w:p w14:paraId="6DD1CF33" w14:textId="77777777" w:rsidR="00FA7BDD" w:rsidRPr="00FA7BDD" w:rsidRDefault="00FA7BDD" w:rsidP="006833A4">
      <w:pPr>
        <w:numPr>
          <w:ilvl w:val="0"/>
          <w:numId w:val="55"/>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treatment of the sidings of the construction joints</w:t>
      </w:r>
    </w:p>
    <w:p w14:paraId="2506D64F" w14:textId="77777777" w:rsidR="00FA7BDD" w:rsidRPr="00FA7BDD" w:rsidRDefault="00FA7BDD" w:rsidP="006833A4">
      <w:pPr>
        <w:numPr>
          <w:ilvl w:val="0"/>
          <w:numId w:val="55"/>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extraction of water at the bottom of formworks, except where a special underwater concreting process or a drainage process that extracts water without mixing it with the paste is implemented</w:t>
      </w:r>
    </w:p>
    <w:p w14:paraId="12585511" w14:textId="77777777" w:rsidR="00FA7BDD" w:rsidRPr="00FA7BDD" w:rsidRDefault="00FA7BDD" w:rsidP="006833A4">
      <w:pPr>
        <w:numPr>
          <w:ilvl w:val="0"/>
          <w:numId w:val="55"/>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Openings and apertures.</w:t>
      </w:r>
    </w:p>
    <w:p w14:paraId="61C421C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p>
    <w:p w14:paraId="3C50966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INSPECTION OF REINFORCEMENTS IN REINFORCED CONCRETE</w:t>
      </w:r>
    </w:p>
    <w:p w14:paraId="7AA6AF5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Before the start of concreting operations, the inspections following their class must confirm that:</w:t>
      </w:r>
    </w:p>
    <w:p w14:paraId="67A209E7" w14:textId="77777777" w:rsidR="00FA7BDD" w:rsidRPr="00FA7BDD" w:rsidRDefault="00FA7BDD" w:rsidP="006833A4">
      <w:pPr>
        <w:numPr>
          <w:ilvl w:val="0"/>
          <w:numId w:val="5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reinforcements and their specified spacing are in conformity with the plans.</w:t>
      </w:r>
    </w:p>
    <w:p w14:paraId="4E62C6A6" w14:textId="77777777" w:rsidR="00FA7BDD" w:rsidRPr="00FA7BDD" w:rsidRDefault="00FA7BDD" w:rsidP="006833A4">
      <w:pPr>
        <w:numPr>
          <w:ilvl w:val="0"/>
          <w:numId w:val="56"/>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Coating respects specifications</w:t>
      </w:r>
    </w:p>
    <w:p w14:paraId="3E6B9F14" w14:textId="77777777" w:rsidR="00FA7BDD" w:rsidRPr="00FA7BDD" w:rsidRDefault="00FA7BDD" w:rsidP="006833A4">
      <w:pPr>
        <w:numPr>
          <w:ilvl w:val="0"/>
          <w:numId w:val="5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reinforcements are not soiled by oil, grease, paint or any other harmful substance</w:t>
      </w:r>
    </w:p>
    <w:p w14:paraId="41C294C3" w14:textId="77777777" w:rsidR="00FA7BDD" w:rsidRPr="00FA7BDD" w:rsidRDefault="00FA7BDD" w:rsidP="006833A4">
      <w:pPr>
        <w:numPr>
          <w:ilvl w:val="0"/>
          <w:numId w:val="5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reinforcements are suitably assembled and fixed in such a manner as to avoid any displacement during concreting</w:t>
      </w:r>
    </w:p>
    <w:p w14:paraId="60D1D627" w14:textId="77777777" w:rsidR="00FA7BDD" w:rsidRPr="00FA7BDD" w:rsidRDefault="00FA7BDD" w:rsidP="006833A4">
      <w:pPr>
        <w:numPr>
          <w:ilvl w:val="0"/>
          <w:numId w:val="5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Spacing between reinforcing bars is sufficient to enable the placement of the concrete.</w:t>
      </w:r>
    </w:p>
    <w:p w14:paraId="6D1183C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3F9AC4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After this, cold joints must be checked in order to ensure that starter bars are in the correct position.</w:t>
      </w:r>
    </w:p>
    <w:p w14:paraId="2C522BB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fr-FR" w:eastAsia="fr-FR"/>
        </w:rPr>
      </w:pPr>
      <w:r w:rsidRPr="00FA7BDD">
        <w:rPr>
          <w:rFonts w:ascii="Times New Roman" w:eastAsia="Times New Roman" w:hAnsi="Times New Roman" w:cs="Times New Roman"/>
          <w:b/>
          <w:sz w:val="24"/>
          <w:szCs w:val="24"/>
          <w:lang w:val="fr-FR" w:eastAsia="fr-FR"/>
        </w:rPr>
        <w:t>INSPECTION AFTER CONCRETING</w:t>
      </w:r>
    </w:p>
    <w:p w14:paraId="676470E9"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concrete resistance must be considered to be  compatible with the mounting of formworks and shores</w:t>
      </w:r>
    </w:p>
    <w:p w14:paraId="134C7B88"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structure must be controlled in order to check that there remain no provisional insert</w:t>
      </w:r>
    </w:p>
    <w:p w14:paraId="782BBE8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13A6FF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20.6 – DISASSEMBLING OF FORMWORKS AND SHORINGS</w:t>
      </w:r>
    </w:p>
    <w:p w14:paraId="79E5D52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Formworks and shoring should not be dismounted before the concrete has reached an adequate level of resistance enabling it to:</w:t>
      </w:r>
    </w:p>
    <w:p w14:paraId="012F407E" w14:textId="77777777" w:rsidR="00FA7BDD" w:rsidRPr="00FA7BDD" w:rsidRDefault="00FA7BDD" w:rsidP="006833A4">
      <w:pPr>
        <w:numPr>
          <w:ilvl w:val="0"/>
          <w:numId w:val="5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Resist surface deterioration due to dismantling</w:t>
      </w:r>
    </w:p>
    <w:p w14:paraId="0CC9D70D" w14:textId="77777777" w:rsidR="00FA7BDD" w:rsidRPr="00FA7BDD" w:rsidRDefault="00FA7BDD" w:rsidP="006833A4">
      <w:pPr>
        <w:numPr>
          <w:ilvl w:val="0"/>
          <w:numId w:val="5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Support the activities which are being carried out on it at this stage</w:t>
      </w:r>
    </w:p>
    <w:p w14:paraId="364BC6D2" w14:textId="77777777" w:rsidR="00FA7BDD" w:rsidRPr="00FA7BDD" w:rsidRDefault="00FA7BDD" w:rsidP="006833A4">
      <w:pPr>
        <w:numPr>
          <w:ilvl w:val="0"/>
          <w:numId w:val="5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Avoid deflections which exceed specified tolerance levels and are due to the concrete’s elastic or non-elastic behaviour (creep).</w:t>
      </w:r>
    </w:p>
    <w:p w14:paraId="1417350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95926E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dismantling of formworks must be carried out in such a way as to avoid any shock, overload or deterioration of the structure.</w:t>
      </w:r>
    </w:p>
    <w:p w14:paraId="4C3646F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strain in shoring must be relaxed following a sequence ensuring that the other components of the shoring are not subjected to excessive load. The stability of shoring and formworks must be maintained during relaxation of the strain and during disassembly.</w:t>
      </w:r>
    </w:p>
    <w:p w14:paraId="594CF31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78162A7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procedure of shoring or re-shoring aimed at reducing the effect of the initial load and later loads or to avoid excessive deflections must be the object of a note on the method of implementation.</w:t>
      </w:r>
    </w:p>
    <w:p w14:paraId="05672BA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201C5F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20.7- SAFETY OF STAFF AND THIRD PARTIES</w:t>
      </w:r>
    </w:p>
    <w:p w14:paraId="7915301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Formworks and structural members that carry nails or projections after use shall be ridden of if the formworks and structural members are to be used again.</w:t>
      </w:r>
    </w:p>
    <w:p w14:paraId="3CE37AA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If this is not the case, they shall be immediately burned or stored away from the building site, in a site not accessible to the public.</w:t>
      </w:r>
    </w:p>
    <w:p w14:paraId="7DE5932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B4B901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20.8 – LEAN CONCRETE</w:t>
      </w:r>
    </w:p>
    <w:p w14:paraId="4CE2C5E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 sealing coat dosed to 150 kg of CPJ 35 cement and an average thickness 10 cm shall be poured under the strip footings and pillar bases.</w:t>
      </w:r>
    </w:p>
    <w:p w14:paraId="32CEEDC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784FAB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20.9- REINFORCED CONCRETE FOR STRIP FOOTINGS – TIE BEAMS</w:t>
      </w:r>
    </w:p>
    <w:p w14:paraId="5392BE8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foundations shall be laid using reinforced concrete measured to 350 kg/3 of CPJ 35 cement. If the company considers the use of an additive, it shall have to give the characteristics of the additive and the manufacturer’s instructions for application. Only additives subjected to technical approval can be employed.</w:t>
      </w:r>
    </w:p>
    <w:p w14:paraId="3FA52E6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The coating over steel shall be 3cm thick at the level of strip footings and 2.5cm for the other works.</w:t>
      </w:r>
    </w:p>
    <w:p w14:paraId="3EF1A63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783724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20.10 – CONCRETE FLOORING</w:t>
      </w:r>
    </w:p>
    <w:p w14:paraId="68C44B9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foundation wall shall be erected using chocked 20cm thick concrete blocks and shall be completed with a 20cm X 20cm wall tie. After the foundation has been filled, independent 8cm thick flooring shall be cast on a Polyane film.</w:t>
      </w:r>
    </w:p>
    <w:p w14:paraId="4D94970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5871CF3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8"/>
          <w:szCs w:val="28"/>
          <w:lang w:val="en-US" w:eastAsia="fr-FR"/>
        </w:rPr>
      </w:pPr>
      <w:r w:rsidRPr="00FA7BDD">
        <w:rPr>
          <w:rFonts w:ascii="Times New Roman" w:eastAsia="Times New Roman" w:hAnsi="Times New Roman" w:cs="Times New Roman"/>
          <w:b/>
          <w:sz w:val="28"/>
          <w:szCs w:val="28"/>
          <w:lang w:val="en-US" w:eastAsia="fr-FR"/>
        </w:rPr>
        <w:t>CHAPTER III – LOT 3: REINFORCED CONCRETE</w:t>
      </w:r>
    </w:p>
    <w:p w14:paraId="2127404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lang w:val="en-US" w:eastAsia="fr-FR"/>
        </w:rPr>
      </w:pPr>
    </w:p>
    <w:p w14:paraId="79D8DE3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lang w:val="en-US" w:eastAsia="fr-FR"/>
        </w:rPr>
      </w:pPr>
      <w:r w:rsidRPr="00FA7BDD">
        <w:rPr>
          <w:rFonts w:ascii="Times New Roman" w:eastAsia="Times New Roman" w:hAnsi="Times New Roman" w:cs="Times New Roman"/>
          <w:b/>
          <w:lang w:val="en-US" w:eastAsia="fr-FR"/>
        </w:rPr>
        <w:t>Article 21 – ELEVATED REINFORCED CONCRETE</w:t>
      </w:r>
    </w:p>
    <w:p w14:paraId="0FD1032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the technical specifications detailed in the preceding chapter also apply to this chapter.</w:t>
      </w:r>
    </w:p>
    <w:p w14:paraId="6073951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formwork shall be with material of good quality whose flatness remains normal after successive humidification and desiccation due to concreting. The water-tightness of formworks shall be sufficient to avoid the losses of muck during ramming or during vibration. The sidings of concrete used in formworks shall, depending on their intended use be in conformity with the various classes as defined by DTU 23-1.</w:t>
      </w:r>
    </w:p>
    <w:p w14:paraId="4D2C431D"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p>
    <w:p w14:paraId="3617979D"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Class 1:    Elementary, for the buried foundations</w:t>
      </w:r>
    </w:p>
    <w:p w14:paraId="422020FA"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Class 2:    Ordinary, for the whole of the structure</w:t>
      </w:r>
    </w:p>
    <w:p w14:paraId="659DE07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If the result is not satisfactory, the company shall at its own expense have to carry out waterproofing coating using a water-proof additive after a complete re-do of the finishing touches, to release the aggregates. In any case, defects at the level of flatness, squaring etc… shall be corrected in the same manner and under the same conditions as above.</w:t>
      </w:r>
    </w:p>
    <w:p w14:paraId="74B970F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constructions joints shall be ridden of all the elements of formwork which could hamper their operation and non-flammable materials shall be used obligatorily.</w:t>
      </w:r>
    </w:p>
    <w:p w14:paraId="0930EE3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pillars and shall have to be absolutely vertical. No construction defect shall be allowed between superimposed beams or pillars. The allowed tolerance levels are those defined by the DTU 23-1.</w:t>
      </w:r>
    </w:p>
    <w:p w14:paraId="352E4B2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Whatever the case, the tolerance levels should not exceed the following:</w:t>
      </w:r>
    </w:p>
    <w:p w14:paraId="4C06EFD6"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maximum tolerance at 3metres height shall not exceed 15mm whatever the part and the location (angle, centre, etc…) in which it is measured. The variation in height between any two angles of a part shall be lower than 10mm.</w:t>
      </w:r>
    </w:p>
    <w:p w14:paraId="412BD390"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p>
    <w:p w14:paraId="49600797"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casting of the concrete shall under no pretext present defects of homogeneity. The observation of defects of this kind could result in the demolition or rebuilding of the defective part.</w:t>
      </w:r>
    </w:p>
    <w:p w14:paraId="0410024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5331548" w14:textId="77777777" w:rsidR="00FA7BDD" w:rsidRPr="00FA7BDD" w:rsidRDefault="00FA7BDD" w:rsidP="006833A4">
      <w:pPr>
        <w:numPr>
          <w:ilvl w:val="0"/>
          <w:numId w:val="4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Cutting edges and in general, everything that falls under architectural design should be perfect without defects or irregularities when formwork is dismantled.</w:t>
      </w:r>
    </w:p>
    <w:p w14:paraId="43C468A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0EFFED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elevated structures in reinforced concrete shall be constructed using Portland cement (CPJ 35), measured to 350 kg/m3 of concrete. The coating of steel shall be 2.5cm. The structures to be erected are broken down as follows:</w:t>
      </w:r>
    </w:p>
    <w:p w14:paraId="720FBFE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14256F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21.1 – REINFORCED CONCRETE FOR BEAMS.</w:t>
      </w:r>
    </w:p>
    <w:p w14:paraId="490FFFC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This article covers all beams, wall ties, lintels and window sills.</w:t>
      </w:r>
    </w:p>
    <w:p w14:paraId="05D537C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They shall form a continuous mechanical system. </w:t>
      </w:r>
    </w:p>
    <w:p w14:paraId="5FC9EB7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masonry shall be stiffened by wall ties in reinforced concrete connected to each other. Horizontal wall ties shall form a continuous mechanical system with the vertical wall ties (aperture walls, beams). The dismantling of the formwork of the beams and walls ties shall be carried out within a minimum of 3days for cheeks and a minimum of 16days for excavation floors</w:t>
      </w:r>
    </w:p>
    <w:p w14:paraId="605B1F1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length of the end bearings of lintels shall be prolonged by at least 2.20m on both sides of the opening. These lintels shall be repeated in continuity with the vertical aperture walls. The window sills shall have to present a drip cap shall be covered on the upper part by a finely smoothed coating, constituting the glacis, with a 10% slope toward the exterior.    </w:t>
      </w:r>
    </w:p>
    <w:p w14:paraId="22C41CD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893C83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 xml:space="preserve">21.2 - REINFORCED CONCRETE FOR BEAMS.                                                                                                                                     </w:t>
      </w:r>
    </w:p>
    <w:p w14:paraId="3873AFF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formwork of the beams shall perfectly be horizontal and shall be fixed in such a manner as to prevent it from moving when the concrete is being pouring in. They shall be cast in only one operation. The use of the vibrator is obligatory. The dismantling of the beam’s formwork can be done 48 hours after the placement of the concrete.    </w:t>
      </w:r>
    </w:p>
    <w:p w14:paraId="49330228"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sz w:val="24"/>
          <w:szCs w:val="24"/>
          <w:lang w:val="en-US" w:eastAsia="fr-FR"/>
        </w:rPr>
      </w:pPr>
    </w:p>
    <w:p w14:paraId="44E6876E"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sz w:val="28"/>
          <w:szCs w:val="28"/>
          <w:lang w:val="en-US" w:eastAsia="fr-FR"/>
        </w:rPr>
      </w:pPr>
      <w:r w:rsidRPr="00FA7BDD">
        <w:rPr>
          <w:rFonts w:ascii="Times New Roman" w:eastAsia="Times New Roman" w:hAnsi="Times New Roman" w:cs="Times New Roman"/>
          <w:b/>
          <w:sz w:val="28"/>
          <w:szCs w:val="28"/>
          <w:lang w:val="en-US" w:eastAsia="fr-FR"/>
        </w:rPr>
        <w:t>CHAPTER IV – LOT 4: MASONRY</w:t>
      </w:r>
    </w:p>
    <w:p w14:paraId="5AE66B1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t>REMINDER</w:t>
      </w:r>
      <w:r w:rsidRPr="00FA7BDD">
        <w:rPr>
          <w:rFonts w:ascii="Times New Roman" w:eastAsia="Times New Roman" w:hAnsi="Times New Roman" w:cs="Times New Roman"/>
          <w:sz w:val="24"/>
          <w:szCs w:val="24"/>
          <w:lang w:val="en-US" w:eastAsia="fr-FR"/>
        </w:rPr>
        <w:t xml:space="preserve">.                                                                                                                          </w:t>
      </w:r>
    </w:p>
    <w:p w14:paraId="54A6386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All masonries entering works defined below will have to respect the regulations of the general technical documents as well as corresponding documents of approved French standards:                                          </w:t>
      </w:r>
    </w:p>
    <w:p w14:paraId="07CF91D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w:t>
      </w:r>
      <w:r w:rsidRPr="00FA7BDD">
        <w:rPr>
          <w:rFonts w:ascii="Times New Roman" w:eastAsia="Times New Roman" w:hAnsi="Times New Roman" w:cs="Times New Roman"/>
          <w:sz w:val="24"/>
          <w:szCs w:val="24"/>
          <w:lang w:val="en-US" w:eastAsia="fr-FR"/>
        </w:rPr>
        <w:tab/>
        <w:t>DTU n</w:t>
      </w:r>
      <w:r w:rsidRPr="00FA7BDD">
        <w:rPr>
          <w:rFonts w:ascii="Times New Roman" w:eastAsia="Times New Roman" w:hAnsi="Times New Roman" w:cs="Times New Roman"/>
          <w:sz w:val="24"/>
          <w:szCs w:val="24"/>
          <w:vertAlign w:val="superscript"/>
          <w:lang w:val="en-US" w:eastAsia="fr-FR"/>
        </w:rPr>
        <w:t>o</w:t>
      </w:r>
      <w:r w:rsidRPr="00FA7BDD">
        <w:rPr>
          <w:rFonts w:ascii="Times New Roman" w:eastAsia="Times New Roman" w:hAnsi="Times New Roman" w:cs="Times New Roman"/>
          <w:sz w:val="24"/>
          <w:szCs w:val="24"/>
          <w:lang w:val="en-US" w:eastAsia="fr-FR"/>
        </w:rPr>
        <w:t xml:space="preserve"> 20-1 and 20-12                                                                                                                                             </w:t>
      </w:r>
    </w:p>
    <w:p w14:paraId="411B336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w:t>
      </w:r>
      <w:r w:rsidRPr="00FA7BDD">
        <w:rPr>
          <w:rFonts w:ascii="Times New Roman" w:eastAsia="Times New Roman" w:hAnsi="Times New Roman" w:cs="Times New Roman"/>
          <w:sz w:val="24"/>
          <w:szCs w:val="24"/>
          <w:lang w:val="en-US" w:eastAsia="fr-FR"/>
        </w:rPr>
        <w:tab/>
        <w:t xml:space="preserve">NFP Standard 13.304 and 14.301    </w:t>
      </w:r>
    </w:p>
    <w:p w14:paraId="4B8F129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AC9ECF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 xml:space="preserve">ARTILE 22 – FULL HOLLOW BLOCKS                                                                                                  </w:t>
      </w:r>
    </w:p>
    <w:p w14:paraId="3F94E16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Manufacturing conditions to be respected strictly:                                                                                         </w:t>
      </w:r>
    </w:p>
    <w:p w14:paraId="4D98EBB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The sieving of the grains (sand) for the separation of vegetable matters, very fine sand and clay</w:t>
      </w:r>
    </w:p>
    <w:p w14:paraId="7E9697A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Manufacture under a shelter made with mats or straws. The manufacturing surface must be kept clean and perfectly plane.                                                                                                                                                             </w:t>
      </w:r>
    </w:p>
    <w:p w14:paraId="7244BDE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mortar will be mixed on a clean and sufficient broad surface.                             </w:t>
      </w:r>
    </w:p>
    <w:p w14:paraId="523637D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compaction of the mortar in the mould shall be by staking and jolts.                                                                </w:t>
      </w:r>
    </w:p>
    <w:p w14:paraId="0508DC6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watering of the blocks during (15 days) and the first five days of storage. Watering will be carried out at least two (02) times per day before use so as to avoid desiccation.                                                                     </w:t>
      </w:r>
    </w:p>
    <w:p w14:paraId="3FFBC56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protection of the block against the effect of the sun will be by storage under shelter.                        </w:t>
      </w:r>
    </w:p>
    <w:p w14:paraId="38D057B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desiccated mortar or one which is in the course of desiccation shall not be use for the manufacturing of blocks.  The blocks shall be use at least fifteen (15) days after manufacture. If otherwise, the project owner will have the right to demolish the work and rebuild it at the expenses of the contractor.                              </w:t>
      </w:r>
    </w:p>
    <w:p w14:paraId="2BC288F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They will have to present a plane surface whose maximum tolerance is more or less than 2 mm on the small surface and more than 4 mm on the large surface.                                                                                                  </w:t>
      </w:r>
    </w:p>
    <w:p w14:paraId="610C172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surface will be more or less rough to ensure the adherence of the coatings.                         </w:t>
      </w:r>
    </w:p>
    <w:p w14:paraId="27E14DA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Dimensions used: 0.20 X 0.40m in thickness 10, 15 and 20cm.                                                                    </w:t>
      </w:r>
    </w:p>
    <w:p w14:paraId="096D87C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During the drying period fixed at fifteen days at least, the blocks will be protected from the effect of the sun by temporal shading and by sprinkling twice daily within the 1</w:t>
      </w:r>
      <w:r w:rsidRPr="00FA7BDD">
        <w:rPr>
          <w:rFonts w:ascii="Times New Roman" w:eastAsia="Times New Roman" w:hAnsi="Times New Roman" w:cs="Times New Roman"/>
          <w:sz w:val="24"/>
          <w:szCs w:val="24"/>
          <w:vertAlign w:val="superscript"/>
          <w:lang w:val="en-US" w:eastAsia="fr-FR"/>
        </w:rPr>
        <w:t>st</w:t>
      </w:r>
      <w:r w:rsidRPr="00FA7BDD">
        <w:rPr>
          <w:rFonts w:ascii="Times New Roman" w:eastAsia="Times New Roman" w:hAnsi="Times New Roman" w:cs="Times New Roman"/>
          <w:sz w:val="24"/>
          <w:szCs w:val="24"/>
          <w:lang w:val="en-US" w:eastAsia="fr-FR"/>
        </w:rPr>
        <w:t xml:space="preserve"> week and once per day in the 2</w:t>
      </w:r>
      <w:r w:rsidRPr="00FA7BDD">
        <w:rPr>
          <w:rFonts w:ascii="Times New Roman" w:eastAsia="Times New Roman" w:hAnsi="Times New Roman" w:cs="Times New Roman"/>
          <w:sz w:val="24"/>
          <w:szCs w:val="24"/>
          <w:vertAlign w:val="superscript"/>
          <w:lang w:val="en-US" w:eastAsia="fr-FR"/>
        </w:rPr>
        <w:t>nd</w:t>
      </w:r>
      <w:r w:rsidRPr="00FA7BDD">
        <w:rPr>
          <w:rFonts w:ascii="Times New Roman" w:eastAsia="Times New Roman" w:hAnsi="Times New Roman" w:cs="Times New Roman"/>
          <w:sz w:val="24"/>
          <w:szCs w:val="24"/>
          <w:lang w:val="en-US" w:eastAsia="fr-FR"/>
        </w:rPr>
        <w:t xml:space="preserve"> week.</w:t>
      </w:r>
    </w:p>
    <w:p w14:paraId="49FF351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Bricks of local production or stones could be used instead of concrete blocks for the building on the condition that they are approved by the Project Engineer and that their mechanical characteristics correspond to NFP 13.301 and 13.304. The mechanical resistance of the breeze block (hollow blocks) must have a breaking stress at least equal to 60 bar (breaking stress brought back to the minimal rough section of the block).                                                               </w:t>
      </w:r>
    </w:p>
    <w:p w14:paraId="5EA46BA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blocks will be posed in quincunx so as to avoid the superposition of 2 vertical joints. In addition, the horizontal and vertical joints of mortar shall not be more than 2cm thickness.                                           </w:t>
      </w:r>
    </w:p>
    <w:p w14:paraId="64C1C2C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All masonries will be rough cast with the composition measured to 250 kg of cement. The reinforced concrete posts and stiffeners will be cast after the mounting of bricks in order to ensure an effective adherence. </w:t>
      </w:r>
    </w:p>
    <w:p w14:paraId="785A041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joints will have to be stuffed perfectly. The contractor must, according to the rules of construction and the climatic conditions, sprinkle water on the blocks for at least two week. The load-bearing walls will be in hollow cement blocks 15 x 20 x 40cm following the indication on the plans.</w:t>
      </w:r>
    </w:p>
    <w:p w14:paraId="305CB2B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These blocks will have to offer a sufficient collapsing resistance. </w:t>
      </w:r>
    </w:p>
    <w:p w14:paraId="6F41CD3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base wall will be mounted with 20cm thick choked blocks.  </w:t>
      </w:r>
    </w:p>
    <w:p w14:paraId="4A6A4E3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B472D1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23– TRELLIS.</w:t>
      </w:r>
    </w:p>
    <w:p w14:paraId="249952B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Trellis will be made with composition measured to 400kg/m</w:t>
      </w:r>
      <w:r w:rsidRPr="00FA7BDD">
        <w:rPr>
          <w:rFonts w:ascii="Times New Roman" w:eastAsia="Times New Roman" w:hAnsi="Times New Roman" w:cs="Times New Roman"/>
          <w:sz w:val="24"/>
          <w:szCs w:val="24"/>
          <w:vertAlign w:val="superscript"/>
          <w:lang w:val="en-US" w:eastAsia="fr-FR"/>
        </w:rPr>
        <w:t>3</w:t>
      </w:r>
      <w:r w:rsidRPr="00FA7BDD">
        <w:rPr>
          <w:rFonts w:ascii="Times New Roman" w:eastAsia="Times New Roman" w:hAnsi="Times New Roman" w:cs="Times New Roman"/>
          <w:sz w:val="24"/>
          <w:szCs w:val="24"/>
          <w:lang w:val="en-US" w:eastAsia="fr-FR"/>
        </w:rPr>
        <w:t xml:space="preserve">. </w:t>
      </w:r>
    </w:p>
    <w:p w14:paraId="29066F6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mould used shall be of 40cm X 40cm square form, the air vents are also 13.5cm X 13.5cm square. The thickness of the form and the separation of these holes shall be 4cm. </w:t>
      </w:r>
    </w:p>
    <w:p w14:paraId="76EB814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3CA6A1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 xml:space="preserve">ARTICLE 24- </w:t>
      </w:r>
      <w:r w:rsidRPr="00FA7BDD">
        <w:rPr>
          <w:rFonts w:ascii="Times New Roman" w:eastAsia="Times New Roman" w:hAnsi="Times New Roman" w:cs="Times New Roman"/>
          <w:b/>
          <w:sz w:val="24"/>
          <w:szCs w:val="24"/>
          <w:lang w:val="en-US" w:eastAsia="fr-FR"/>
        </w:rPr>
        <w:tab/>
        <w:t>RESISTANCE TESTS.</w:t>
      </w:r>
    </w:p>
    <w:p w14:paraId="4755A9B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test for the hollow blocks must be carried out accordance with standard 14.301.</w:t>
      </w:r>
    </w:p>
    <w:p w14:paraId="3C5D6AE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frequency of these tests shall include a test for suitability at the beginning of the building site and a monthly test in the course of building using these materials. </w:t>
      </w:r>
    </w:p>
    <w:p w14:paraId="66DB4FC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69044B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25– WALL DIMENSIONS 0.20m.</w:t>
      </w:r>
    </w:p>
    <w:p w14:paraId="67A7BAA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Internal or partition walls with soundproof inside the building with 20 cm rough thickness hollow blocks, shall be placed with composition proportionate to 350 kg of CPJ cement. </w:t>
      </w:r>
    </w:p>
    <w:p w14:paraId="28B1552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Limit of services:  </w:t>
      </w:r>
    </w:p>
    <w:p w14:paraId="361D0FB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w:t>
      </w:r>
      <w:r w:rsidRPr="00FA7BDD">
        <w:rPr>
          <w:rFonts w:ascii="Times New Roman" w:eastAsia="Times New Roman" w:hAnsi="Times New Roman" w:cs="Times New Roman"/>
          <w:sz w:val="24"/>
          <w:szCs w:val="24"/>
          <w:lang w:val="en-US" w:eastAsia="fr-FR"/>
        </w:rPr>
        <w:tab/>
        <w:t xml:space="preserve">The tight cover of the levelling course.                                                              </w:t>
      </w:r>
    </w:p>
    <w:p w14:paraId="13EFAE3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w:t>
      </w:r>
      <w:r w:rsidRPr="00FA7BDD">
        <w:rPr>
          <w:rFonts w:ascii="Times New Roman" w:eastAsia="Times New Roman" w:hAnsi="Times New Roman" w:cs="Times New Roman"/>
          <w:sz w:val="24"/>
          <w:szCs w:val="24"/>
          <w:lang w:val="en-US" w:eastAsia="fr-FR"/>
        </w:rPr>
        <w:tab/>
        <w:t xml:space="preserve">Limitations for holes of sealing for works of other trades or for the passage of piping.   </w:t>
      </w:r>
    </w:p>
    <w:p w14:paraId="6CFABD8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A44FC0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lastRenderedPageBreak/>
        <w:t xml:space="preserve">ARTICLE 26 – WAL DIMENTIONING 0.15m       </w:t>
      </w:r>
    </w:p>
    <w:p w14:paraId="7386075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Interior or external walls shall be built with 15cm rough thickness hollow blocks, with mortar proportionate to 350 kg/m</w:t>
      </w:r>
      <w:r w:rsidRPr="00FA7BDD">
        <w:rPr>
          <w:rFonts w:ascii="Times New Roman" w:eastAsia="Times New Roman" w:hAnsi="Times New Roman" w:cs="Times New Roman"/>
          <w:sz w:val="24"/>
          <w:szCs w:val="24"/>
          <w:vertAlign w:val="superscript"/>
          <w:lang w:val="en-US" w:eastAsia="fr-FR"/>
        </w:rPr>
        <w:t>3</w:t>
      </w:r>
      <w:r w:rsidRPr="00FA7BDD">
        <w:rPr>
          <w:rFonts w:ascii="Times New Roman" w:eastAsia="Times New Roman" w:hAnsi="Times New Roman" w:cs="Times New Roman"/>
          <w:sz w:val="24"/>
          <w:szCs w:val="24"/>
          <w:lang w:val="en-US" w:eastAsia="fr-FR"/>
        </w:rPr>
        <w:t xml:space="preserve">.                                                                                                                                                   </w:t>
      </w:r>
    </w:p>
    <w:p w14:paraId="77D46A2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Limit of service: same subjection as the preceding article.       </w:t>
      </w:r>
    </w:p>
    <w:p w14:paraId="2AFA049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48F9A6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 xml:space="preserve">ARTICLE 27 – PARTITION DIMENSIONS 0.10m                                                                                             </w:t>
      </w:r>
    </w:p>
    <w:p w14:paraId="24244BE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Interior walls are built with 10cm rough thickness hollow blocks and mounted with CPJ composition proportionate to 350kg/m</w:t>
      </w:r>
      <w:r w:rsidRPr="00FA7BDD">
        <w:rPr>
          <w:rFonts w:ascii="Times New Roman" w:eastAsia="Times New Roman" w:hAnsi="Times New Roman" w:cs="Times New Roman"/>
          <w:sz w:val="24"/>
          <w:szCs w:val="24"/>
          <w:vertAlign w:val="superscript"/>
          <w:lang w:val="en-US" w:eastAsia="fr-FR"/>
        </w:rPr>
        <w:t>3</w:t>
      </w:r>
      <w:r w:rsidRPr="00FA7BDD">
        <w:rPr>
          <w:rFonts w:ascii="Times New Roman" w:eastAsia="Times New Roman" w:hAnsi="Times New Roman" w:cs="Times New Roman"/>
          <w:sz w:val="24"/>
          <w:szCs w:val="24"/>
          <w:lang w:val="en-US" w:eastAsia="fr-FR"/>
        </w:rPr>
        <w:t xml:space="preserve">.                                                                                                                                </w:t>
      </w:r>
    </w:p>
    <w:p w14:paraId="1F816E0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Limit of service: sealing holes of work by other trades.  </w:t>
      </w:r>
    </w:p>
    <w:p w14:paraId="436705D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25705C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 xml:space="preserve">ARTICLE 28 – HOLES – SEALINGS - CONNECTIONS                                                                                               </w:t>
      </w:r>
    </w:p>
    <w:p w14:paraId="3F84AD5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FFB59A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28.1 – RESERVATION AND BORINGS IN BUILDING WORKS                                                                                    </w:t>
      </w:r>
    </w:p>
    <w:p w14:paraId="48AAE3C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1) Borings.                                                                                                                                                                  </w:t>
      </w:r>
    </w:p>
    <w:p w14:paraId="5EF07AF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Boring of any nature in the walls and partitions of the construction work will be carried out by the company.</w:t>
      </w:r>
    </w:p>
    <w:p w14:paraId="4AAB433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These boring have to be carried out very carefully. Their dimensions will have to be those necessary.</w:t>
      </w:r>
    </w:p>
    <w:p w14:paraId="273F09E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Precaution will have to be taken during the execution so as not to destroy the works. In the case of borings in elements subjected to important constraints, the Contractor will have to obtain the agreement of the Project Owner before carrying out these borings.                                                                                                               </w:t>
      </w:r>
    </w:p>
    <w:p w14:paraId="386C744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3B4D36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28.2– SEALINGS.                                                                                                                                                         </w:t>
      </w:r>
    </w:p>
    <w:p w14:paraId="3B1FF96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Sealing of all works is the responsibility of the Contractor.  Sealing must have a depth determined by the pressure they will have to support, taking into account the thickness of the work where the sealing is to be done.</w:t>
      </w:r>
    </w:p>
    <w:p w14:paraId="54B0BBF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Generally, sealing will be made with compatible of fine sand; wood in sealing will prohibited. Cement used for sealing has to correspond with that used for the work in question. Sealing will always have to be levelled approximately at 2cm from the naked finished walls, in order to maintain the thickness for connection or coating (floor and walls).                                                                                                              </w:t>
      </w:r>
    </w:p>
    <w:p w14:paraId="1B27C5C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FDA3A7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28.4- PASSAGES.                                                                                                                                               </w:t>
      </w:r>
    </w:p>
    <w:p w14:paraId="5202517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Passages will be provided, posed and controlled by the Contractor. These passages will be to envisage for all the drains crossing the elements of carcass work (concrete – masonries – etc…). They will be of a diameter a step higher than that of the pipes for which they are planned, except particular cases or for reasons of dilation, a more important strategy must be used.                                                                                                 </w:t>
      </w:r>
    </w:p>
    <w:p w14:paraId="3DFBC80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F34815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28.5– CONNECTIONS – STOPPINGS                                                                                                                            </w:t>
      </w:r>
    </w:p>
    <w:p w14:paraId="1C51C7A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28.5.1. – General Regulations.                                                                                                                                           </w:t>
      </w:r>
    </w:p>
    <w:p w14:paraId="0866548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connections will always be made out of material which is strictly comparable with that of the work in which they are to be used. The completion of the connections and their levelling will have to be perfect. And there should be no visible lift plane. In particular, the levelling of passages, drains, sheaths, etc… will have to be drawn up perfectly.</w:t>
      </w:r>
    </w:p>
    <w:p w14:paraId="58C56B4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28.5.2- Connections and stopping on vertical elements.</w:t>
      </w:r>
    </w:p>
    <w:p w14:paraId="28B0568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These will be levelled with naked finished concrete walls or coatings on walls and partitions. The finished aspect will have to correspond to that of the facing. These connections and stopping are the responsibility of the Contractor.</w:t>
      </w:r>
    </w:p>
    <w:p w14:paraId="0FF488E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28.5.3- Painting.</w:t>
      </w:r>
    </w:p>
    <w:p w14:paraId="3334FC8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If boring, sealing, connections, etc… will be carried out after the completion of painting, the connections will be obligatorily carried out by the Contractor. In the case of work normally carried out, after completion of paintings, the Contractor will have to deal with the buildings concerned and will be required to ensure protection. Damages caused shall be handled under the same conditions stated above.</w:t>
      </w:r>
    </w:p>
    <w:p w14:paraId="12C8B57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28.5.4- Various Fixings.</w:t>
      </w:r>
    </w:p>
    <w:p w14:paraId="38E74C3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Fixings in concrete and masonries: Small plugging and other fixings are the responsibility of the Contractor. Fixings by spit are prohibited in concrete and masonry works. Self- furring metal laths must be used. </w:t>
      </w:r>
    </w:p>
    <w:p w14:paraId="1C63784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28.5.5. – Supports.</w:t>
      </w:r>
    </w:p>
    <w:p w14:paraId="2F0917C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will have to envisage all the supports necessary for the perfect fixing of their materials and in particular for all piping and drains of any nature in piles or isolated. These supports must be placed carefully, and carried out according to iron work working methods, and chosen from materials which are stainless or protected from corrosion by the treating  their surfaces in the factory.</w:t>
      </w:r>
    </w:p>
    <w:p w14:paraId="0AE1EFA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Each time a support carries several close piping’s; it will have to be studied according to the generality of the problem.</w:t>
      </w:r>
    </w:p>
    <w:p w14:paraId="18B4BD8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 this field, no improvisation will be allowed on the building site. The important supports will be prepared in the workshop. Those which will be carried out on the building site have to be done according to plans approved by the Project Engineer. The support carried out by the Contractor will obligatorily receive two coats of antirust paint, before installation.</w:t>
      </w:r>
    </w:p>
    <w:p w14:paraId="68D6C8C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12E1DFC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8"/>
          <w:szCs w:val="28"/>
          <w:lang w:val="en-US" w:eastAsia="fr-FR"/>
        </w:rPr>
      </w:pPr>
      <w:r w:rsidRPr="00FA7BDD">
        <w:rPr>
          <w:rFonts w:ascii="Times New Roman" w:eastAsia="Times New Roman" w:hAnsi="Times New Roman" w:cs="Times New Roman"/>
          <w:b/>
          <w:sz w:val="28"/>
          <w:szCs w:val="28"/>
          <w:lang w:val="en-US" w:eastAsia="fr-FR"/>
        </w:rPr>
        <w:t>CHAPTER V- LOT 5: ROOFING.</w:t>
      </w:r>
    </w:p>
    <w:p w14:paraId="7E537CF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GENERAL INFORMATION.</w:t>
      </w:r>
    </w:p>
    <w:p w14:paraId="63EDB9C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shall be responsible for the realization of wood work for the project.</w:t>
      </w:r>
    </w:p>
    <w:p w14:paraId="31FC6A4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B86B42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t>ARTICLE 9</w:t>
      </w:r>
      <w:r w:rsidRPr="00FA7BDD">
        <w:rPr>
          <w:rFonts w:ascii="Times New Roman" w:eastAsia="Times New Roman" w:hAnsi="Times New Roman" w:cs="Times New Roman"/>
          <w:sz w:val="24"/>
          <w:szCs w:val="24"/>
          <w:lang w:val="en-US" w:eastAsia="fr-FR"/>
        </w:rPr>
        <w:t xml:space="preserve">: </w:t>
      </w:r>
      <w:r w:rsidRPr="00FA7BDD">
        <w:rPr>
          <w:rFonts w:ascii="Times New Roman" w:eastAsia="Times New Roman" w:hAnsi="Times New Roman" w:cs="Times New Roman"/>
          <w:b/>
          <w:sz w:val="24"/>
          <w:szCs w:val="24"/>
          <w:lang w:val="en-US" w:eastAsia="fr-FR"/>
        </w:rPr>
        <w:t>CHARACTERISTICS OF WOOD</w:t>
      </w:r>
    </w:p>
    <w:p w14:paraId="39B963F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wood used for the frames will have to be hard and resistant to bad weather, with a water content ranging between 17 and 20%. One will preferably use wood such as azobe, dousy, iroko etc.</w:t>
      </w:r>
    </w:p>
    <w:p w14:paraId="183D4FA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Wood (bastings, rafters, boards, cleat, etc) will be health and free from rot, depreciation or sapping.</w:t>
      </w:r>
    </w:p>
    <w:p w14:paraId="0326823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Wood will be smooth; nodes will be avoided; only the nodes whose diameter will not be higher than 10% the height of that part will be tolerated.</w:t>
      </w:r>
    </w:p>
    <w:p w14:paraId="775ED7D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quality of logs will be controlled. The slope of the wood on a surface will be lower than 12%.</w:t>
      </w:r>
    </w:p>
    <w:p w14:paraId="0C8C2F9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To avoid the wrenching of the frame by storms, anchors will have to be looked at. The following processes could be employed: fixing using steel bars with a diameter of 6mm anchored in the chaining, fixing using plains anchored in the chaining of fixing using fittings screwed on smooth side.</w:t>
      </w:r>
    </w:p>
    <w:p w14:paraId="790AEA2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Before any use, the timber will have to be subjected to an obligatory treatment against insects and mushrooms which attack wood in humid, poorly ventilated, hot environments. For this purpose, insecticides and fungicides shall be used either by immersion or by rough painting. Among the many products which exist, we have: Xylamon, Xylophene; Carbonyne, Creote, Imprabois etc.</w:t>
      </w:r>
    </w:p>
    <w:p w14:paraId="32C5D7C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 waterproof protection (with flinkote for example) will be necessary if the wood must be sealed in masonry.</w:t>
      </w:r>
    </w:p>
    <w:p w14:paraId="6AF2A4B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29.1 TRUSSES.</w:t>
      </w:r>
    </w:p>
    <w:p w14:paraId="79A5AA4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Trusses are done with 3 x 15 treated woods as indicated on the plans.</w:t>
      </w:r>
    </w:p>
    <w:p w14:paraId="6382C08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tie-beam and the main rafters will be doubled.</w:t>
      </w:r>
    </w:p>
    <w:p w14:paraId="2A201D2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These trusses will firmly be anchored in masonry using waiting irons embedded in the roof beam.</w:t>
      </w:r>
    </w:p>
    <w:p w14:paraId="2D0B70E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29.2 PURLINS.</w:t>
      </w:r>
    </w:p>
    <w:p w14:paraId="2AF6506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They shall be done with hard wood treated with Xylamon, with a cross section of 5 x 8cm as indicated on the plans.</w:t>
      </w:r>
    </w:p>
    <w:p w14:paraId="4677C2D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29.3 ROOFING.</w:t>
      </w:r>
    </w:p>
    <w:p w14:paraId="7B7A346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roof will be made out of aluminium sheets with a thickness of 6/10 or equivalent in Aluzin. The length will be determined by the company according to the execution plan of the roof that will produce.</w:t>
      </w:r>
    </w:p>
    <w:p w14:paraId="1A3A2BA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roof will have an overhang of maximum 70cm and its members will be anchored using the appropriate nail sizes.</w:t>
      </w:r>
    </w:p>
    <w:p w14:paraId="44A8F7B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direction of the assembly of sheets will depend on the direction of the wind’s prevalence. This concept is very much important when the gables are exposed. When the wind blows to the frontages, it will be preferable to use sheets of the same length. Moreover it will be necessary to carry out a bituminous stopping-up (standing AFRIC FOAMS) between the ridge sheet and the high part of last sheet.</w:t>
      </w:r>
    </w:p>
    <w:p w14:paraId="2134DA3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gutters and water descent will be in PVC.</w:t>
      </w:r>
    </w:p>
    <w:p w14:paraId="03A5221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11899B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29.4 FASCIA BOARDS.</w:t>
      </w:r>
    </w:p>
    <w:p w14:paraId="57CE4D3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Fascia boards of gable ends will have a width of 30cm and 3cm thick timber or out of aluminium sheets, fixed at the ends of the purlins and the main rafters.</w:t>
      </w:r>
    </w:p>
    <w:p w14:paraId="2074E5F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29.5 CEILING.</w:t>
      </w:r>
    </w:p>
    <w:p w14:paraId="3FA6E3F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ceiling shall be made with selected and treated plywood, 4mm thick. The boards shall be 60cm x 120cm double faced, fixed to lath joists measuring 4m x 8cm; they shall be separated one from the other by a hollow joint of 5cm.</w:t>
      </w:r>
    </w:p>
    <w:p w14:paraId="0083324D" w14:textId="77777777" w:rsidR="00FA7BDD" w:rsidRPr="00FA7BDD" w:rsidRDefault="00FA7BDD" w:rsidP="00FA7BDD">
      <w:pPr>
        <w:suppressAutoHyphens/>
        <w:autoSpaceDN w:val="0"/>
        <w:spacing w:after="0" w:line="240" w:lineRule="auto"/>
        <w:ind w:left="4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Peripheral over strips, inside and outside.</w:t>
      </w:r>
    </w:p>
    <w:p w14:paraId="442D6BB8" w14:textId="77777777" w:rsidR="00FA7BDD" w:rsidRPr="00FA7BDD" w:rsidRDefault="00FA7BDD" w:rsidP="00FA7BDD">
      <w:pPr>
        <w:suppressAutoHyphens/>
        <w:autoSpaceDN w:val="0"/>
        <w:spacing w:after="0" w:line="240" w:lineRule="auto"/>
        <w:ind w:left="4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Cellar flap to be put in easily places.</w:t>
      </w:r>
    </w:p>
    <w:p w14:paraId="1D8A5115" w14:textId="77777777" w:rsidR="00FA7BDD" w:rsidRPr="00FA7BDD" w:rsidRDefault="00FA7BDD" w:rsidP="00FA7BDD">
      <w:pPr>
        <w:suppressAutoHyphens/>
        <w:autoSpaceDN w:val="0"/>
        <w:spacing w:after="0" w:line="240" w:lineRule="auto"/>
        <w:ind w:left="4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Vent holes perforated on the external boards on the right side of each board.</w:t>
      </w:r>
    </w:p>
    <w:p w14:paraId="5E554C66" w14:textId="77777777" w:rsidR="00FA7BDD" w:rsidRPr="00FA7BDD" w:rsidRDefault="00FA7BDD" w:rsidP="00FA7BDD">
      <w:pPr>
        <w:suppressAutoHyphens/>
        <w:autoSpaceDN w:val="0"/>
        <w:spacing w:after="0" w:line="240" w:lineRule="auto"/>
        <w:ind w:left="420"/>
        <w:jc w:val="both"/>
        <w:textAlignment w:val="baseline"/>
        <w:rPr>
          <w:rFonts w:ascii="Times New Roman" w:eastAsia="Times New Roman" w:hAnsi="Times New Roman" w:cs="Times New Roman"/>
          <w:sz w:val="24"/>
          <w:szCs w:val="24"/>
          <w:lang w:val="en-US" w:eastAsia="fr-FR"/>
        </w:rPr>
      </w:pPr>
    </w:p>
    <w:p w14:paraId="0960C09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30 – PROTECTION OF WOOD.</w:t>
      </w:r>
    </w:p>
    <w:p w14:paraId="5FCA45E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wood will be protected in the factory by dipping in a fungicidal and insecticide, as well as a treatment against termites.</w:t>
      </w:r>
    </w:p>
    <w:p w14:paraId="6DE8032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The Contractor will have to write down the mark, the references and the mode of application for the approval of the Project Engineer before they are used.</w:t>
      </w:r>
    </w:p>
    <w:p w14:paraId="78CE12B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frames to be preserved will undergo a complete insecticidal and fungicidal treatment, in two applications including the roofing members.</w:t>
      </w:r>
    </w:p>
    <w:p w14:paraId="14B1A43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DF5BDC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31 – ASSEMBLE.</w:t>
      </w:r>
    </w:p>
    <w:p w14:paraId="577F49E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Assembly will be mainly by using the appropriate sizes of nails for each particular task.</w:t>
      </w:r>
    </w:p>
    <w:p w14:paraId="4943C4A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7DC971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8"/>
          <w:szCs w:val="28"/>
          <w:lang w:val="en-US" w:eastAsia="fr-FR"/>
        </w:rPr>
      </w:pPr>
      <w:r w:rsidRPr="00FA7BDD">
        <w:rPr>
          <w:rFonts w:ascii="Times New Roman" w:eastAsia="Times New Roman" w:hAnsi="Times New Roman" w:cs="Times New Roman"/>
          <w:b/>
          <w:sz w:val="28"/>
          <w:szCs w:val="28"/>
          <w:lang w:val="en-US" w:eastAsia="fr-FR"/>
        </w:rPr>
        <w:t>CHAPTER VI: LOT 6: PLASTERING AND VARIOUS CARCASS WORKS.</w:t>
      </w:r>
    </w:p>
    <w:p w14:paraId="749DCF7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fr-FR" w:eastAsia="fr-FR"/>
        </w:rPr>
      </w:pPr>
      <w:r w:rsidRPr="00FA7BDD">
        <w:rPr>
          <w:rFonts w:ascii="Times New Roman" w:eastAsia="Times New Roman" w:hAnsi="Times New Roman" w:cs="Times New Roman"/>
          <w:b/>
          <w:sz w:val="24"/>
          <w:szCs w:val="24"/>
          <w:lang w:val="fr-FR" w:eastAsia="fr-FR"/>
        </w:rPr>
        <w:t>PAYMENT REMINDER.</w:t>
      </w:r>
    </w:p>
    <w:p w14:paraId="652D985E"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coatings will be carried out in accordance with the DTU 26- 1.</w:t>
      </w:r>
    </w:p>
    <w:p w14:paraId="213B4390"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covers and forms will be carried out in accordance with the DTU 26- 2.</w:t>
      </w:r>
    </w:p>
    <w:p w14:paraId="799BB6FD"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window sills will be done according to DTU 36- 1 and 37- 1.</w:t>
      </w:r>
    </w:p>
    <w:p w14:paraId="65C7F34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42CCF63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32 – PLASTERING.</w:t>
      </w:r>
    </w:p>
    <w:p w14:paraId="4C0F36E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external and internal plastering of the walls will be done with sand 0/5, tiny sections within the limits of 10%. The mortar can receive an additive approved by the Project Engineer. Plastering will be carried out in 3 layers and will be average thickness of 15mm for internal plastering and from 20 to 25mm for the external plastering.</w:t>
      </w:r>
    </w:p>
    <w:p w14:paraId="7EBA5DAF"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1</w:t>
      </w:r>
      <w:r w:rsidRPr="00FA7BDD">
        <w:rPr>
          <w:rFonts w:ascii="Times New Roman" w:eastAsia="Times New Roman" w:hAnsi="Times New Roman" w:cs="Times New Roman"/>
          <w:sz w:val="24"/>
          <w:szCs w:val="24"/>
          <w:vertAlign w:val="superscript"/>
          <w:lang w:val="en-US" w:eastAsia="fr-FR"/>
        </w:rPr>
        <w:t>st</w:t>
      </w:r>
      <w:r w:rsidRPr="00FA7BDD">
        <w:rPr>
          <w:rFonts w:ascii="Times New Roman" w:eastAsia="Times New Roman" w:hAnsi="Times New Roman" w:cs="Times New Roman"/>
          <w:sz w:val="24"/>
          <w:szCs w:val="24"/>
          <w:lang w:val="en-US" w:eastAsia="fr-FR"/>
        </w:rPr>
        <w:t xml:space="preserve"> coat tack measured to 500kg of cement.</w:t>
      </w:r>
    </w:p>
    <w:p w14:paraId="4EA908FF"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2</w:t>
      </w:r>
      <w:r w:rsidRPr="00FA7BDD">
        <w:rPr>
          <w:rFonts w:ascii="Times New Roman" w:eastAsia="Times New Roman" w:hAnsi="Times New Roman" w:cs="Times New Roman"/>
          <w:sz w:val="24"/>
          <w:szCs w:val="24"/>
          <w:vertAlign w:val="superscript"/>
          <w:lang w:val="en-US" w:eastAsia="fr-FR"/>
        </w:rPr>
        <w:t>nd</w:t>
      </w:r>
      <w:r w:rsidRPr="00FA7BDD">
        <w:rPr>
          <w:rFonts w:ascii="Times New Roman" w:eastAsia="Times New Roman" w:hAnsi="Times New Roman" w:cs="Times New Roman"/>
          <w:sz w:val="24"/>
          <w:szCs w:val="24"/>
          <w:lang w:val="en-US" w:eastAsia="fr-FR"/>
        </w:rPr>
        <w:t xml:space="preserve"> transition course or body of plastering measure to 400kg of cement.</w:t>
      </w:r>
    </w:p>
    <w:p w14:paraId="45CAF361"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3</w:t>
      </w:r>
      <w:r w:rsidRPr="00FA7BDD">
        <w:rPr>
          <w:rFonts w:ascii="Times New Roman" w:eastAsia="Times New Roman" w:hAnsi="Times New Roman" w:cs="Times New Roman"/>
          <w:sz w:val="24"/>
          <w:szCs w:val="24"/>
          <w:vertAlign w:val="superscript"/>
          <w:lang w:val="en-US" w:eastAsia="fr-FR"/>
        </w:rPr>
        <w:t>rd</w:t>
      </w:r>
      <w:r w:rsidRPr="00FA7BDD">
        <w:rPr>
          <w:rFonts w:ascii="Times New Roman" w:eastAsia="Times New Roman" w:hAnsi="Times New Roman" w:cs="Times New Roman"/>
          <w:sz w:val="24"/>
          <w:szCs w:val="24"/>
          <w:lang w:val="en-US" w:eastAsia="fr-FR"/>
        </w:rPr>
        <w:t xml:space="preserve"> top coat measured to 300kg of cement for the internal plastering and 350kg of cement for the external plastering.</w:t>
      </w:r>
    </w:p>
    <w:p w14:paraId="15E7BAC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These measurements shall take 1000 L of dry sand. The plastering will cover at least 15mm of the most projected parts of the support.</w:t>
      </w:r>
    </w:p>
    <w:p w14:paraId="75F5961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Surfaces which have to be plastered shall be cleaned and sprinkled with water before plastering is done. The four phases of plastering will be as follows.</w:t>
      </w:r>
    </w:p>
    <w:p w14:paraId="698C183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i/>
          <w:sz w:val="24"/>
          <w:szCs w:val="24"/>
          <w:lang w:val="en-US" w:eastAsia="fr-FR"/>
        </w:rPr>
      </w:pPr>
      <w:r w:rsidRPr="00FA7BDD">
        <w:rPr>
          <w:rFonts w:ascii="Times New Roman" w:eastAsia="Times New Roman" w:hAnsi="Times New Roman" w:cs="Times New Roman"/>
          <w:i/>
          <w:sz w:val="24"/>
          <w:szCs w:val="24"/>
          <w:lang w:val="en-US" w:eastAsia="fr-FR"/>
        </w:rPr>
        <w:t>The rough coat</w:t>
      </w:r>
    </w:p>
    <w:p w14:paraId="3E890B3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thickness of the “gobetis” (first undercoat) will vary from 3 to 5mm. It shall help to make the support rough for a better application of the mortar. Beating will be done with rich mortar and liquid containing coarse grains (500kg/m</w:t>
      </w:r>
      <w:r w:rsidRPr="00FA7BDD">
        <w:rPr>
          <w:rFonts w:ascii="Times New Roman" w:eastAsia="Times New Roman" w:hAnsi="Times New Roman" w:cs="Times New Roman"/>
          <w:sz w:val="24"/>
          <w:szCs w:val="24"/>
          <w:vertAlign w:val="superscript"/>
          <w:lang w:val="en-US" w:eastAsia="fr-FR"/>
        </w:rPr>
        <w:t>3</w:t>
      </w:r>
      <w:r w:rsidRPr="00FA7BDD">
        <w:rPr>
          <w:rFonts w:ascii="Times New Roman" w:eastAsia="Times New Roman" w:hAnsi="Times New Roman" w:cs="Times New Roman"/>
          <w:sz w:val="24"/>
          <w:szCs w:val="24"/>
          <w:lang w:val="en-US" w:eastAsia="fr-FR"/>
        </w:rPr>
        <w:t>). It is during this operation that the bricklayer will fill all the joints and holes which were left on the structure.</w:t>
      </w:r>
    </w:p>
    <w:p w14:paraId="2A7FD05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i/>
          <w:sz w:val="24"/>
          <w:szCs w:val="24"/>
          <w:lang w:val="en-US" w:eastAsia="fr-FR"/>
        </w:rPr>
      </w:pPr>
      <w:r w:rsidRPr="00FA7BDD">
        <w:rPr>
          <w:rFonts w:ascii="Times New Roman" w:eastAsia="Times New Roman" w:hAnsi="Times New Roman" w:cs="Times New Roman"/>
          <w:i/>
          <w:sz w:val="24"/>
          <w:szCs w:val="24"/>
          <w:lang w:val="en-US" w:eastAsia="fr-FR"/>
        </w:rPr>
        <w:t>The installation of guidance rules.</w:t>
      </w:r>
    </w:p>
    <w:p w14:paraId="046761A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Guidance ruler or vertical string courses shall first be done in order to obtain a perfectly vertical and plane coating. This 1.5cm thick string course will be done with mortar and will be spaced at 2m approximately. These shall be placed at each end of the walls and if necessary with some intermediate stringcourses.</w:t>
      </w:r>
    </w:p>
    <w:p w14:paraId="0D1A46A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i/>
          <w:sz w:val="24"/>
          <w:szCs w:val="24"/>
          <w:lang w:val="en-US" w:eastAsia="fr-FR"/>
        </w:rPr>
      </w:pPr>
      <w:r w:rsidRPr="00FA7BDD">
        <w:rPr>
          <w:rFonts w:ascii="Times New Roman" w:eastAsia="Times New Roman" w:hAnsi="Times New Roman" w:cs="Times New Roman"/>
          <w:i/>
          <w:sz w:val="24"/>
          <w:szCs w:val="24"/>
          <w:lang w:val="en-US" w:eastAsia="fr-FR"/>
        </w:rPr>
        <w:t>Trimming.</w:t>
      </w:r>
    </w:p>
    <w:p w14:paraId="4414EEE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This operation will be carried out after drying of the rough coat and the stringcourses. Trimming will consist of applying cement mortar dosed at 400kg/m</w:t>
      </w:r>
      <w:r w:rsidRPr="00FA7BDD">
        <w:rPr>
          <w:rFonts w:ascii="Times New Roman" w:eastAsia="Times New Roman" w:hAnsi="Times New Roman" w:cs="Times New Roman"/>
          <w:sz w:val="24"/>
          <w:szCs w:val="24"/>
          <w:vertAlign w:val="superscript"/>
          <w:lang w:val="en-US" w:eastAsia="fr-FR"/>
        </w:rPr>
        <w:t>3</w:t>
      </w:r>
      <w:r w:rsidRPr="00FA7BDD">
        <w:rPr>
          <w:rFonts w:ascii="Times New Roman" w:eastAsia="Times New Roman" w:hAnsi="Times New Roman" w:cs="Times New Roman"/>
          <w:sz w:val="24"/>
          <w:szCs w:val="24"/>
          <w:lang w:val="en-US" w:eastAsia="fr-FR"/>
        </w:rPr>
        <w:t xml:space="preserve"> on the walls until the right thickness is obtained. With a wooden ruler, the bricklayer will level the surface of the wall by removing all the parts which overflow. After this, the stringcourses will be broken and replaced with trimmed mortar.</w:t>
      </w:r>
    </w:p>
    <w:p w14:paraId="721DC7E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i/>
          <w:sz w:val="24"/>
          <w:szCs w:val="24"/>
          <w:lang w:val="en-US" w:eastAsia="fr-FR"/>
        </w:rPr>
      </w:pPr>
      <w:r w:rsidRPr="00FA7BDD">
        <w:rPr>
          <w:rFonts w:ascii="Times New Roman" w:eastAsia="Times New Roman" w:hAnsi="Times New Roman" w:cs="Times New Roman"/>
          <w:i/>
          <w:sz w:val="24"/>
          <w:szCs w:val="24"/>
          <w:lang w:val="en-US" w:eastAsia="fr-FR"/>
        </w:rPr>
        <w:t>The completion phase.</w:t>
      </w:r>
    </w:p>
    <w:p w14:paraId="7B8B5E7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This will be done before the drying of the trimmed area. Mortar of the finer nature will be used for walls that have to be painted (300kg/m</w:t>
      </w:r>
      <w:r w:rsidRPr="00FA7BDD">
        <w:rPr>
          <w:rFonts w:ascii="Times New Roman" w:eastAsia="Times New Roman" w:hAnsi="Times New Roman" w:cs="Times New Roman"/>
          <w:sz w:val="24"/>
          <w:szCs w:val="24"/>
          <w:vertAlign w:val="superscript"/>
          <w:lang w:val="en-US" w:eastAsia="fr-FR"/>
        </w:rPr>
        <w:t>3</w:t>
      </w:r>
      <w:r w:rsidRPr="00FA7BDD">
        <w:rPr>
          <w:rFonts w:ascii="Times New Roman" w:eastAsia="Times New Roman" w:hAnsi="Times New Roman" w:cs="Times New Roman"/>
          <w:sz w:val="24"/>
          <w:szCs w:val="24"/>
          <w:lang w:val="en-US" w:eastAsia="fr-FR"/>
        </w:rPr>
        <w:t>). It will be enough to use a hawk and to fill all the small holes and stripes left after trimming.</w:t>
      </w:r>
    </w:p>
    <w:p w14:paraId="2CB3917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Each coat of plastering will be applied only after the proceeding one is completely dry. The support of the coatings will have to be wet before execution and before the application of the new layer.   </w:t>
      </w:r>
    </w:p>
    <w:p w14:paraId="7FE119E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79ACE87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33 – FITTING AND SEALING OF JOINERY FRAMEWORK.</w:t>
      </w:r>
    </w:p>
    <w:p w14:paraId="796047F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Before every implementation, the company will have to check that the tack coat will indeed have been carried out on the frameworks. The use of insecure framework will be refused and dismounted all at the expenses of the Contractor. All the pre-framework will be provided with sealing paste, a mild steel paste, needed for that activity, used for every 0.80m length. In each particular case, the length of the sealing paste will request. Sealing will be done with the composition measured to 500kg/m</w:t>
      </w:r>
      <w:r w:rsidRPr="00FA7BDD">
        <w:rPr>
          <w:rFonts w:ascii="Times New Roman" w:eastAsia="Times New Roman" w:hAnsi="Times New Roman" w:cs="Times New Roman"/>
          <w:sz w:val="24"/>
          <w:szCs w:val="24"/>
          <w:vertAlign w:val="superscript"/>
          <w:lang w:val="en-US" w:eastAsia="fr-FR"/>
        </w:rPr>
        <w:t>3</w:t>
      </w:r>
      <w:r w:rsidRPr="00FA7BDD">
        <w:rPr>
          <w:rFonts w:ascii="Times New Roman" w:eastAsia="Times New Roman" w:hAnsi="Times New Roman" w:cs="Times New Roman"/>
          <w:sz w:val="24"/>
          <w:szCs w:val="24"/>
          <w:lang w:val="en-US" w:eastAsia="fr-FR"/>
        </w:rPr>
        <w:t xml:space="preserve">, as well as the garnishing. </w:t>
      </w:r>
    </w:p>
    <w:p w14:paraId="7DB4F9D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2E1686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CHAPTER VII: LOT 7: JOINERY.</w:t>
      </w:r>
    </w:p>
    <w:p w14:paraId="3C6DF86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INTERIOR WOOD FINISHING.</w:t>
      </w:r>
    </w:p>
    <w:p w14:paraId="61E0475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CONTRACTUAL TECHNICAL DOCUMENTS.</w:t>
      </w:r>
    </w:p>
    <w:p w14:paraId="741E857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Regulations to observe</w:t>
      </w:r>
    </w:p>
    <w:p w14:paraId="51F3E9E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In the construction of the structures referred to in the specifications, the contractor shall conform to the Laws, and norms in force at the moment of execution of work, notably:</w:t>
      </w:r>
    </w:p>
    <w:p w14:paraId="1561D096"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DTU No 30: framework and stairs in word.</w:t>
      </w:r>
    </w:p>
    <w:p w14:paraId="648BD9C4"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DTU No 40.42: Roofing large steel sheets and bands.</w:t>
      </w:r>
    </w:p>
    <w:p w14:paraId="642E14C9"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Norm NF P 21.202: design and assembling.</w:t>
      </w:r>
    </w:p>
    <w:p w14:paraId="56E04207"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Rules CB 71: designs and design of wood framework.</w:t>
      </w:r>
    </w:p>
    <w:p w14:paraId="7451ECA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05F14C1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34 – DETAILED WORKING DRAWINGS.</w:t>
      </w:r>
    </w:p>
    <w:p w14:paraId="14FFEA0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 all the works (wall robes, tables, chairs, beds, bar….), the contractor must establish, in conformity with the parts of the contract, the overall drawings and of necessary details to the execution of the works and with their installations, in connection with the other trades. Before the start of any manufacture or execution, the contractor will have to subject these diagrams for the approval of the Project Engineer which will be able to make some modifications without necessarily altering the price in the contract.</w:t>
      </w:r>
    </w:p>
    <w:p w14:paraId="38C24E8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114AB90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35- QUALITY OF WOOD.</w:t>
      </w:r>
    </w:p>
    <w:p w14:paraId="7AA824C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use of tropical plants is obligatory for works of joinery. Hard tropical wood will be treated and used in accordance with AFNOR standards.</w:t>
      </w:r>
    </w:p>
    <w:p w14:paraId="1F9859E3" w14:textId="77777777" w:rsidR="00FA7BDD" w:rsidRPr="00FA7BDD" w:rsidRDefault="00FA7BDD" w:rsidP="00FA7BDD">
      <w:pPr>
        <w:suppressAutoHyphens/>
        <w:autoSpaceDN w:val="0"/>
        <w:spacing w:after="0" w:line="240" w:lineRule="auto"/>
        <w:ind w:firstLine="7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NFX 40650 – safeguarding of wood in the construction industry.</w:t>
      </w:r>
    </w:p>
    <w:p w14:paraId="32BD20B9" w14:textId="77777777" w:rsidR="00FA7BDD" w:rsidRPr="00FA7BDD" w:rsidRDefault="00FA7BDD" w:rsidP="00FA7BDD">
      <w:pPr>
        <w:suppressAutoHyphens/>
        <w:autoSpaceDN w:val="0"/>
        <w:spacing w:after="0" w:line="240" w:lineRule="auto"/>
        <w:ind w:firstLine="7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NFX 406501 – construction for protection against termites.</w:t>
      </w:r>
    </w:p>
    <w:p w14:paraId="1C9D291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543DD63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36– QUALITY OF PLYWOOD AND PARTICLE BOARDS.</w:t>
      </w:r>
    </w:p>
    <w:p w14:paraId="635079D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NOT APPLICABLE</w:t>
      </w:r>
    </w:p>
    <w:p w14:paraId="215EEFD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5224EB6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37– SAFEGUARDING OF WOOD.</w:t>
      </w:r>
    </w:p>
    <w:p w14:paraId="6D68448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wood meant for this project must be treated with fungicidal and insecticidal (termites, mushrooms, etc…). The treatment must be carried out at the manufacturing factory of the joineries, after passing through the machines, so that all the faces are impregnated, appearing or hidden after placing. The preservative products must obligatorily be selected in the list of wood preservative products in the construction industry, chapter V, Class B, of the booklet “wood Preservative”.</w:t>
      </w:r>
    </w:p>
    <w:p w14:paraId="541AEFE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When other materials are used for construction or the setup of joineries, they must respond to the specifications of the standards related to them.</w:t>
      </w:r>
    </w:p>
    <w:p w14:paraId="28713A9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Failure to do this, they must be approved by the Project Engineer upon the presentation of their characteristics, sanctioned if necessary by specific tests.</w:t>
      </w:r>
    </w:p>
    <w:p w14:paraId="1AE29BD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0282264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38- PROTECTION OF WOOD AGAINST MOISTURE REGAINS.</w:t>
      </w:r>
    </w:p>
    <w:p w14:paraId="560460F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 addition to the treatment of wood being covered by the proceeding article, wood should receive obligatorily some protection against the re-absorption of moisture before their use. This damp-proof treatment will equally have an insecticidal and fungicidal function. The products used will have to be compatible with the required completions and wood preservatives. The company must present the manufacturers data of products used.</w:t>
      </w:r>
    </w:p>
    <w:p w14:paraId="0107D8E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38.1- WOOD MOISTURE.</w:t>
      </w:r>
    </w:p>
    <w:p w14:paraId="25187D6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Wood shall be posed only if their moisture lies between:</w:t>
      </w:r>
    </w:p>
    <w:p w14:paraId="37903C8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Hydrometrical State of the building                              Wood moisture</w:t>
      </w:r>
    </w:p>
    <w:p w14:paraId="336DDC8B" w14:textId="77777777" w:rsidR="00FA7BDD" w:rsidRPr="00FA7BDD" w:rsidRDefault="00FA7BDD" w:rsidP="00FA7BDD">
      <w:pPr>
        <w:tabs>
          <w:tab w:val="left" w:pos="870"/>
          <w:tab w:val="left" w:pos="6090"/>
        </w:tabs>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60 to 80%                                                             12 to 15%</w:t>
      </w:r>
    </w:p>
    <w:p w14:paraId="18B2A128" w14:textId="77777777" w:rsidR="00FA7BDD" w:rsidRPr="00FA7BDD" w:rsidRDefault="00FA7BDD" w:rsidP="00FA7BDD">
      <w:pPr>
        <w:tabs>
          <w:tab w:val="left" w:pos="1335"/>
          <w:tab w:val="left" w:pos="6585"/>
        </w:tabs>
        <w:suppressAutoHyphens/>
        <w:autoSpaceDN w:val="0"/>
        <w:spacing w:after="0" w:line="240" w:lineRule="auto"/>
        <w:ind w:left="4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40 to 60%                                                              9 to 12%</w:t>
      </w:r>
    </w:p>
    <w:p w14:paraId="17DD3B26" w14:textId="77777777" w:rsidR="00FA7BDD" w:rsidRPr="00FA7BDD" w:rsidRDefault="00FA7BDD" w:rsidP="00FA7BDD">
      <w:pPr>
        <w:suppressAutoHyphens/>
        <w:autoSpaceDN w:val="0"/>
        <w:spacing w:after="0" w:line="240" w:lineRule="auto"/>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20 to 40%                                                                 5 to 9%</w:t>
      </w:r>
    </w:p>
    <w:p w14:paraId="1D32DC73" w14:textId="77777777" w:rsidR="00FA7BDD" w:rsidRPr="00FA7BDD" w:rsidRDefault="00FA7BDD" w:rsidP="00FA7BDD">
      <w:pPr>
        <w:suppressAutoHyphens/>
        <w:autoSpaceDN w:val="0"/>
        <w:spacing w:after="0" w:line="240" w:lineRule="auto"/>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(With hydrometrical state obtained and maintained)</w:t>
      </w:r>
    </w:p>
    <w:p w14:paraId="433FF1BB" w14:textId="77777777" w:rsidR="00FA7BDD" w:rsidRPr="00FA7BDD" w:rsidRDefault="00FA7BDD" w:rsidP="00FA7BDD">
      <w:pPr>
        <w:suppressAutoHyphens/>
        <w:autoSpaceDN w:val="0"/>
        <w:spacing w:after="0" w:line="240" w:lineRule="auto"/>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38.2- STORAGE AT BUILDIND SITE.</w:t>
      </w:r>
    </w:p>
    <w:p w14:paraId="0729777E" w14:textId="77777777" w:rsidR="00FA7BDD" w:rsidRPr="00FA7BDD" w:rsidRDefault="00FA7BDD" w:rsidP="00FA7BDD">
      <w:pPr>
        <w:suppressAutoHyphens/>
        <w:autoSpaceDN w:val="0"/>
        <w:spacing w:after="0" w:line="240" w:lineRule="auto"/>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joineries must be stored in a ventilated room, protected from bad weather.</w:t>
      </w:r>
    </w:p>
    <w:p w14:paraId="5CD9C71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38.3- FACINGS.</w:t>
      </w:r>
    </w:p>
    <w:p w14:paraId="29B848B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Except exemption, the apparent facing of joineries must be levelled and sandpapered. It should remain on these facings, no trace of sawing, wane or spalls.</w:t>
      </w:r>
    </w:p>
    <w:p w14:paraId="1DC9D87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38.4- ASSEMBLIES.</w:t>
      </w:r>
    </w:p>
    <w:p w14:paraId="6382141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terms of execution of the assemblies are specified in article 3.13 of the D.T.U.</w:t>
      </w:r>
    </w:p>
    <w:p w14:paraId="104A6FE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12B4DDA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39- WORKING PLANS.</w:t>
      </w:r>
    </w:p>
    <w:p w14:paraId="3FA8CBA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For any work, the contractor must establish, in conformity with the market parts, the overall drawings and of details essential to the work and their installation. The drawings must more and more specify the location and </w:t>
      </w:r>
      <w:r w:rsidRPr="00FA7BDD">
        <w:rPr>
          <w:rFonts w:ascii="Times New Roman" w:eastAsia="Times New Roman" w:hAnsi="Times New Roman" w:cs="Times New Roman"/>
          <w:sz w:val="24"/>
          <w:szCs w:val="24"/>
          <w:lang w:val="en-US" w:eastAsia="fr-FR"/>
        </w:rPr>
        <w:lastRenderedPageBreak/>
        <w:t>dimensions of joineries, the axes and sizes of sealing holes, dimensions of the fillisters to be reserved for the frames.</w:t>
      </w:r>
    </w:p>
    <w:p w14:paraId="49999A0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Company shall provide the Project Owner or her/his Representative, or as the case may be, to the assigned owner execution plans for approval. Before beginning any manufacture or execution, the contractor shall have to subject his diagrams to the approval of the Project Engineer who shall make any modification without additional charges on the basic prices.</w:t>
      </w:r>
    </w:p>
    <w:p w14:paraId="24B7395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241F91E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t>ARTICLE 40- GUARANTEE</w:t>
      </w:r>
      <w:r w:rsidRPr="00FA7BDD">
        <w:rPr>
          <w:rFonts w:ascii="Times New Roman" w:eastAsia="Times New Roman" w:hAnsi="Times New Roman" w:cs="Times New Roman"/>
          <w:sz w:val="24"/>
          <w:szCs w:val="24"/>
          <w:lang w:val="en-US" w:eastAsia="fr-FR"/>
        </w:rPr>
        <w:t>.</w:t>
      </w:r>
    </w:p>
    <w:p w14:paraId="6A2E0A5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shall ensure the maintenance of his works during the period of guarantee until final acceptance. In the case where during the period of guarantee, some imperfections such as door warping appear, the contractor will have to solve, at his expenses, the identified problems. The contractor shall also take charge of all work required by reviewing, maintenance, repairing or replacement of faulty joineries.</w:t>
      </w:r>
    </w:p>
    <w:p w14:paraId="034F6BE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18EB043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fr-FR" w:eastAsia="fr-FR"/>
        </w:rPr>
      </w:pPr>
    </w:p>
    <w:p w14:paraId="0B0C70A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fr-FR" w:eastAsia="fr-FR"/>
        </w:rPr>
      </w:pPr>
      <w:r w:rsidRPr="00FA7BDD">
        <w:rPr>
          <w:rFonts w:ascii="Times New Roman" w:eastAsia="Times New Roman" w:hAnsi="Times New Roman" w:cs="Times New Roman"/>
          <w:b/>
          <w:sz w:val="24"/>
          <w:szCs w:val="24"/>
          <w:lang w:val="fr-FR" w:eastAsia="fr-FR"/>
        </w:rPr>
        <w:t>ARTICLE 41- WOOD DOORS.</w:t>
      </w:r>
    </w:p>
    <w:p w14:paraId="774B28AF" w14:textId="77777777" w:rsidR="00FA7BDD" w:rsidRPr="00FA7BDD" w:rsidRDefault="00FA7BDD" w:rsidP="00FA7BDD">
      <w:pPr>
        <w:spacing w:after="0" w:line="240" w:lineRule="auto"/>
        <w:ind w:left="720"/>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NOT APPLICABLE</w:t>
      </w:r>
    </w:p>
    <w:p w14:paraId="1964B63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47B014F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4920C9D4"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b/>
          <w:sz w:val="28"/>
          <w:szCs w:val="28"/>
          <w:lang w:val="en-US" w:eastAsia="fr-FR"/>
        </w:rPr>
      </w:pPr>
      <w:r w:rsidRPr="00FA7BDD">
        <w:rPr>
          <w:rFonts w:ascii="Times New Roman" w:eastAsia="Times New Roman" w:hAnsi="Times New Roman" w:cs="Times New Roman"/>
          <w:b/>
          <w:sz w:val="28"/>
          <w:szCs w:val="28"/>
          <w:lang w:val="en-US" w:eastAsia="fr-FR"/>
        </w:rPr>
        <w:t>CHAPTER VIII: LOT 8: ALUMINIUM &amp; METAL WORKS.</w:t>
      </w:r>
    </w:p>
    <w:p w14:paraId="09EBA72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t>GENERAL INDICATIONS</w:t>
      </w:r>
      <w:r w:rsidRPr="00FA7BDD">
        <w:rPr>
          <w:rFonts w:ascii="Times New Roman" w:eastAsia="Times New Roman" w:hAnsi="Times New Roman" w:cs="Times New Roman"/>
          <w:sz w:val="24"/>
          <w:szCs w:val="24"/>
          <w:lang w:val="en-US" w:eastAsia="fr-FR"/>
        </w:rPr>
        <w:t>.</w:t>
      </w:r>
    </w:p>
    <w:p w14:paraId="3078548B"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NOT APPLICABLE</w:t>
      </w:r>
    </w:p>
    <w:p w14:paraId="1350160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02694FC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METAL JOINERY.</w:t>
      </w:r>
    </w:p>
    <w:p w14:paraId="1D2735B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0444FAA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GENERAL INDICATIONS.</w:t>
      </w:r>
    </w:p>
    <w:p w14:paraId="6550166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This chapter regulates the requirements for the execution of metal joinery works and metal works. It also defines the description of works to be executed and their location.</w:t>
      </w:r>
    </w:p>
    <w:p w14:paraId="4C79644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Work size and limits.</w:t>
      </w:r>
    </w:p>
    <w:p w14:paraId="680914B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Works include:</w:t>
      </w:r>
    </w:p>
    <w:p w14:paraId="3F6BB1C7"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Metal door.</w:t>
      </w:r>
    </w:p>
    <w:p w14:paraId="218FF337"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Metal protectors (antivol).</w:t>
      </w:r>
    </w:p>
    <w:p w14:paraId="2A72493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References</w:t>
      </w:r>
    </w:p>
    <w:p w14:paraId="7D709534"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DTU 37.1 – Metal fitting works.</w:t>
      </w:r>
    </w:p>
    <w:p w14:paraId="6318E93E"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C.S.T.B.91 – Iron works.</w:t>
      </w:r>
    </w:p>
    <w:p w14:paraId="4DB8EB61"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Rule CM 56.</w:t>
      </w:r>
    </w:p>
    <w:p w14:paraId="4A2ACBB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fr-FR" w:eastAsia="fr-FR"/>
        </w:rPr>
      </w:pPr>
    </w:p>
    <w:p w14:paraId="66D71A4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42- REGULATIONS APPLICABLE TO METALS.</w:t>
      </w:r>
    </w:p>
    <w:p w14:paraId="65170E7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42.1- STEEL.</w:t>
      </w:r>
    </w:p>
    <w:p w14:paraId="4093102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shaped bars and sheets will be made of steel, in conformity with the French standards or equivalent.</w:t>
      </w:r>
    </w:p>
    <w:p w14:paraId="64DF53A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They will be free from defects, such as staws, splits, or punctures. The tubular sections will be completely from free from calamine. They will be selected in the range of the shaped tubes formed hot and welded, either thick or thin, depending on the requirements of resistance.</w:t>
      </w:r>
    </w:p>
    <w:p w14:paraId="6698087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42.2- STAINLESS STEELS.</w:t>
      </w:r>
    </w:p>
    <w:p w14:paraId="7189101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Welding will be carried out according to the supplier’s recommendations and will be systematically passivized with suitable products. The screws used will be out of stainless steel.</w:t>
      </w:r>
    </w:p>
    <w:p w14:paraId="323C682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42.3- ANTI-RUST PROTECTION. </w:t>
      </w:r>
    </w:p>
    <w:p w14:paraId="52737EF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steel elements will receive a protection by application of quality primary “glycerophthalic” paint; will be decarbonized beforehand by effective brushing or sanding if necessary and degreased with gasoline or paint remover. The application of anti-rust will be done with a brush, on all the developments of profiles including the parts difficult to reach.</w:t>
      </w:r>
    </w:p>
    <w:p w14:paraId="33DBE1A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42.4 SILLS.</w:t>
      </w:r>
    </w:p>
    <w:p w14:paraId="156C24B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NOT APPLICABLE </w:t>
      </w:r>
    </w:p>
    <w:p w14:paraId="70C9A65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3006A3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42.5- WINDOW BARS.   </w:t>
      </w:r>
    </w:p>
    <w:p w14:paraId="41F6D85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NOT APPLICABLE</w:t>
      </w:r>
    </w:p>
    <w:p w14:paraId="35D6ECE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114A721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43 – REGULATIONS APPLICABLE TO ALUMINIUM AND GLAZING.</w:t>
      </w:r>
    </w:p>
    <w:p w14:paraId="7006D97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Regulations to observe</w:t>
      </w:r>
    </w:p>
    <w:p w14:paraId="51D12AD4"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lastRenderedPageBreak/>
        <w:t>DTU No 39.1: glazing.</w:t>
      </w:r>
    </w:p>
    <w:p w14:paraId="6064F23D"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DTU No 39.4: mirror work and glazing with thick panes.</w:t>
      </w:r>
    </w:p>
    <w:p w14:paraId="1BADE53B" w14:textId="77777777" w:rsidR="00FA7BDD" w:rsidRPr="00FA7BDD" w:rsidRDefault="00FA7BDD" w:rsidP="006833A4">
      <w:pPr>
        <w:numPr>
          <w:ilvl w:val="0"/>
          <w:numId w:val="5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DTU No 39.5: provisional specifications for the use of window glass.</w:t>
      </w:r>
    </w:p>
    <w:p w14:paraId="793FBE7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window openings shall receive 4mm thick clean louver glasses mounted on a pair of 7 blades or 4 blades aluminium louver frame.</w:t>
      </w:r>
    </w:p>
    <w:p w14:paraId="1D7A66E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louver frames have to be pre greased before fixation.</w:t>
      </w:r>
    </w:p>
    <w:p w14:paraId="7BCB2C18"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sz w:val="24"/>
          <w:szCs w:val="24"/>
          <w:lang w:val="en-US" w:eastAsia="fr-FR"/>
        </w:rPr>
      </w:pPr>
    </w:p>
    <w:p w14:paraId="3C67960C"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sz w:val="24"/>
          <w:szCs w:val="24"/>
          <w:lang w:val="en-US" w:eastAsia="fr-FR"/>
        </w:rPr>
      </w:pPr>
    </w:p>
    <w:p w14:paraId="6CF4119D"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b/>
          <w:sz w:val="28"/>
          <w:szCs w:val="28"/>
          <w:lang w:val="en-US" w:eastAsia="fr-FR"/>
        </w:rPr>
      </w:pPr>
      <w:r w:rsidRPr="00FA7BDD">
        <w:rPr>
          <w:rFonts w:ascii="Times New Roman" w:eastAsia="Times New Roman" w:hAnsi="Times New Roman" w:cs="Times New Roman"/>
          <w:b/>
          <w:sz w:val="28"/>
          <w:szCs w:val="28"/>
          <w:lang w:val="en-US" w:eastAsia="fr-FR"/>
        </w:rPr>
        <w:t>CHAPTER X – LOT 9 – ELECTRICITY.</w:t>
      </w:r>
    </w:p>
    <w:p w14:paraId="6A54AA4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t>GENERAL INFORMATION</w:t>
      </w:r>
      <w:r w:rsidRPr="00FA7BDD">
        <w:rPr>
          <w:rFonts w:ascii="Times New Roman" w:eastAsia="Times New Roman" w:hAnsi="Times New Roman" w:cs="Times New Roman"/>
          <w:sz w:val="24"/>
          <w:szCs w:val="24"/>
          <w:lang w:val="en-US" w:eastAsia="fr-FR"/>
        </w:rPr>
        <w:t>.</w:t>
      </w:r>
    </w:p>
    <w:p w14:paraId="4D150B2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This part is all about high and low current electrical works, necessary for the execution of this project.</w:t>
      </w:r>
    </w:p>
    <w:p w14:paraId="3B5AD60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The contractor will have as responsibility, the execution of this entire task which is shown on the plan.</w:t>
      </w:r>
    </w:p>
    <w:p w14:paraId="26D2919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electrical installation standard to be respected are as follows.</w:t>
      </w:r>
    </w:p>
    <w:p w14:paraId="7728BBD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NFC 15 – 100 (December 2002). Electric installations with low tension and practical guidelines.</w:t>
      </w:r>
    </w:p>
    <w:p w14:paraId="70BA89A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NFC 14 – 100 Installations of  a category 1 connection comprising between the public distribution network and the origin of the internal installations.</w:t>
      </w:r>
    </w:p>
    <w:p w14:paraId="3F3FE38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NFC 13 – 100 HTA/BT delivery stations attached to a category 2 distribution network.</w:t>
      </w:r>
    </w:p>
    <w:p w14:paraId="110952E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2DBDD74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43 – CONSISTENCY OF ELECTRICAL WORKS.</w:t>
      </w:r>
    </w:p>
    <w:p w14:paraId="66F8D8E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 accordance with the plans and standard, the work includes the overall the supply and installation of:</w:t>
      </w:r>
    </w:p>
    <w:p w14:paraId="73A6A18F" w14:textId="77777777" w:rsidR="00FA7BDD" w:rsidRPr="00FA7BDD" w:rsidRDefault="00FA7BDD" w:rsidP="006833A4">
      <w:pPr>
        <w:numPr>
          <w:ilvl w:val="0"/>
          <w:numId w:val="5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switch gears, switch control.</w:t>
      </w:r>
    </w:p>
    <w:p w14:paraId="5A90E442" w14:textId="77777777" w:rsidR="00FA7BDD" w:rsidRPr="00FA7BDD" w:rsidRDefault="00FA7BDD" w:rsidP="006833A4">
      <w:pPr>
        <w:numPr>
          <w:ilvl w:val="0"/>
          <w:numId w:val="5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principal and secondary electric raceways, sheath-way of cable, wires and cables, including the connections to the existing network.</w:t>
      </w:r>
    </w:p>
    <w:p w14:paraId="039194D1" w14:textId="77777777" w:rsidR="00FA7BDD" w:rsidRPr="00FA7BDD" w:rsidRDefault="00FA7BDD" w:rsidP="006833A4">
      <w:pPr>
        <w:numPr>
          <w:ilvl w:val="0"/>
          <w:numId w:val="5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the lighting equipment and luminaries.</w:t>
      </w:r>
    </w:p>
    <w:p w14:paraId="0306CB6E" w14:textId="77777777" w:rsidR="00FA7BDD" w:rsidRPr="00FA7BDD" w:rsidRDefault="00FA7BDD" w:rsidP="006833A4">
      <w:pPr>
        <w:numPr>
          <w:ilvl w:val="0"/>
          <w:numId w:val="59"/>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Distribution and connection boxes.</w:t>
      </w:r>
    </w:p>
    <w:p w14:paraId="36B6E299" w14:textId="77777777" w:rsidR="00FA7BDD" w:rsidRPr="00FA7BDD" w:rsidRDefault="00FA7BDD" w:rsidP="006833A4">
      <w:pPr>
        <w:numPr>
          <w:ilvl w:val="0"/>
          <w:numId w:val="5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the materials for low current.</w:t>
      </w:r>
    </w:p>
    <w:p w14:paraId="211FE4C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5F992F1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44- PRINCIPAL DRAINS.</w:t>
      </w:r>
    </w:p>
    <w:p w14:paraId="12B05C0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U 1000RO2V cables will be used for the principal drains, in an embedded box on standby, equipped with gauged terminals.</w:t>
      </w:r>
    </w:p>
    <w:p w14:paraId="12C8184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2157D5B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45- SECONDARY DRAINS.</w:t>
      </w:r>
    </w:p>
    <w:p w14:paraId="41AEFF1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final (or secondary) drains will be made of TH cables or wires, passed under grey ICD sheaths in the false ceilings, and under orange ICD sheaths embedded in the walls.</w:t>
      </w:r>
    </w:p>
    <w:p w14:paraId="717BCF0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 these drains, the minimal section is 1.5mm</w:t>
      </w:r>
      <w:r w:rsidRPr="00FA7BDD">
        <w:rPr>
          <w:rFonts w:ascii="Times New Roman" w:eastAsia="Times New Roman" w:hAnsi="Times New Roman" w:cs="Times New Roman"/>
          <w:sz w:val="24"/>
          <w:szCs w:val="24"/>
          <w:vertAlign w:val="superscript"/>
          <w:lang w:val="en-US" w:eastAsia="fr-FR"/>
        </w:rPr>
        <w:t>2</w:t>
      </w:r>
      <w:r w:rsidRPr="00FA7BDD">
        <w:rPr>
          <w:rFonts w:ascii="Times New Roman" w:eastAsia="Times New Roman" w:hAnsi="Times New Roman" w:cs="Times New Roman"/>
          <w:sz w:val="24"/>
          <w:szCs w:val="24"/>
          <w:lang w:val="en-US" w:eastAsia="fr-FR"/>
        </w:rPr>
        <w:t xml:space="preserve"> for the light.</w:t>
      </w:r>
    </w:p>
    <w:p w14:paraId="35C1D43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67F76DA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46- QUALITY OF ELECTRICAL MATERIALS.</w:t>
      </w:r>
    </w:p>
    <w:p w14:paraId="1A360BB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All the switchgears will be of tropicalized type. The switches will be of the “standardized” type with a 10 </w:t>
      </w:r>
    </w:p>
    <w:p w14:paraId="266D1F5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 gauge. All these hardware will be embedded in a box of embedding out of plastic with screw fixing, and will be provided with ornamental pads which will have to largely cover the embedded boxes. The distribution boxes will preferably be embedded with entries that can be opened and lids that can be tightened. The cables in these boxes will obligatorily be linked by connection blocks.</w:t>
      </w:r>
    </w:p>
    <w:p w14:paraId="4358F41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469A321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47- NEUTRAL MODE.</w:t>
      </w:r>
    </w:p>
    <w:p w14:paraId="2480544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neutral mode selected in the ground neutral mode (T.T)</w:t>
      </w:r>
    </w:p>
    <w:p w14:paraId="6A2D086B" w14:textId="77777777" w:rsidR="00FA7BDD" w:rsidRPr="00FA7BDD" w:rsidRDefault="00FA7BDD" w:rsidP="006833A4">
      <w:pPr>
        <w:numPr>
          <w:ilvl w:val="0"/>
          <w:numId w:val="6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neutral is connected directly to the ground.</w:t>
      </w:r>
    </w:p>
    <w:p w14:paraId="5CA8E3A9" w14:textId="77777777" w:rsidR="00FA7BDD" w:rsidRPr="00FA7BDD" w:rsidRDefault="00FA7BDD" w:rsidP="006833A4">
      <w:pPr>
        <w:numPr>
          <w:ilvl w:val="0"/>
          <w:numId w:val="6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use masses are inter-connected and linked at a point to the ground.</w:t>
      </w:r>
    </w:p>
    <w:p w14:paraId="5632AEB9" w14:textId="77777777" w:rsidR="00FA7BDD" w:rsidRPr="00FA7BDD" w:rsidRDefault="00FA7BDD" w:rsidP="006833A4">
      <w:pPr>
        <w:numPr>
          <w:ilvl w:val="0"/>
          <w:numId w:val="6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used masses are put to the ground by EP conductor, which is distinct from the neutral conductor.</w:t>
      </w:r>
    </w:p>
    <w:p w14:paraId="7165D15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6A1DB4A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48- EARTHING.</w:t>
      </w:r>
    </w:p>
    <w:p w14:paraId="10A92D3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sz w:val="24"/>
          <w:szCs w:val="24"/>
          <w:lang w:val="en-US" w:eastAsia="fr-FR"/>
        </w:rPr>
        <w:t xml:space="preserve">           NOT APPLICABLE</w:t>
      </w:r>
    </w:p>
    <w:p w14:paraId="45392F36"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b/>
          <w:sz w:val="28"/>
          <w:szCs w:val="28"/>
          <w:lang w:val="en-US" w:eastAsia="fr-FR"/>
        </w:rPr>
      </w:pPr>
      <w:r w:rsidRPr="00FA7BDD">
        <w:rPr>
          <w:rFonts w:ascii="Times New Roman" w:eastAsia="Times New Roman" w:hAnsi="Times New Roman" w:cs="Times New Roman"/>
          <w:b/>
          <w:sz w:val="28"/>
          <w:szCs w:val="28"/>
          <w:lang w:val="en-US" w:eastAsia="fr-FR"/>
        </w:rPr>
        <w:t>ARTICLE 49: MAIN POWER SUPPLY AND DRAINS.</w:t>
      </w:r>
    </w:p>
    <w:p w14:paraId="3DD5115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320737E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49.1- GENERAL INFORMATION.</w:t>
      </w:r>
    </w:p>
    <w:p w14:paraId="59F992E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NOT APPLICABLE </w:t>
      </w:r>
    </w:p>
    <w:p w14:paraId="56869CC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538B8B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49.2- LOW TENSION CONNECTION.</w:t>
      </w:r>
    </w:p>
    <w:p w14:paraId="6C11F53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 xml:space="preserve">         NOT APPLICABLE </w:t>
      </w:r>
    </w:p>
    <w:p w14:paraId="07F9A23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ED1D4D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49.3- CONNECTION LINK TO THE SUPPLY SOURCE.</w:t>
      </w:r>
    </w:p>
    <w:p w14:paraId="22DF8F1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NOT APPLICABLE</w:t>
      </w:r>
    </w:p>
    <w:p w14:paraId="7581C57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0E814B1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50- SECONDARY DRAINS.</w:t>
      </w:r>
    </w:p>
    <w:p w14:paraId="112A515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final drains will be passed under sheaths.</w:t>
      </w:r>
    </w:p>
    <w:p w14:paraId="1F7FB2A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50.1  -SHEATHS.</w:t>
      </w:r>
    </w:p>
    <w:p w14:paraId="00F66D8B" w14:textId="77777777" w:rsidR="00FA7BDD" w:rsidRPr="00FA7BDD" w:rsidRDefault="00FA7BDD" w:rsidP="006833A4">
      <w:pPr>
        <w:numPr>
          <w:ilvl w:val="0"/>
          <w:numId w:val="6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SHEATH ICD 13 – 16 (ORANGE) ENBEDDED IN MASONRY.</w:t>
      </w:r>
    </w:p>
    <w:p w14:paraId="08D5270B" w14:textId="77777777" w:rsidR="00FA7BDD" w:rsidRPr="00FA7BDD" w:rsidRDefault="00FA7BDD" w:rsidP="006833A4">
      <w:pPr>
        <w:numPr>
          <w:ilvl w:val="0"/>
          <w:numId w:val="6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SHEATH ICD 16 (ORANGE) ENBEDDED IN MASONRY.</w:t>
      </w:r>
    </w:p>
    <w:p w14:paraId="744797A7" w14:textId="77777777" w:rsidR="00FA7BDD" w:rsidRPr="00FA7BDD" w:rsidRDefault="00FA7BDD" w:rsidP="006833A4">
      <w:pPr>
        <w:numPr>
          <w:ilvl w:val="0"/>
          <w:numId w:val="61"/>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SHEATH ICD 21 (ORANGE).</w:t>
      </w:r>
    </w:p>
    <w:p w14:paraId="7991D205" w14:textId="77777777" w:rsidR="00FA7BDD" w:rsidRPr="00FA7BDD" w:rsidRDefault="00FA7BDD" w:rsidP="006833A4">
      <w:pPr>
        <w:numPr>
          <w:ilvl w:val="0"/>
          <w:numId w:val="6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SHEATH ICD 16 (GRAY) IN the SUSPENDED CEILING.</w:t>
      </w:r>
    </w:p>
    <w:p w14:paraId="6A33051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2567C1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50.2 – CABLES.</w:t>
      </w:r>
    </w:p>
    <w:p w14:paraId="0AE3AEE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 these final drains, the minimal section of the cable will be:</w:t>
      </w:r>
    </w:p>
    <w:p w14:paraId="5BB9123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5FC49A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50.2.1 TDH Wire – HO7 1 x 1.5mm</w:t>
      </w:r>
      <w:r w:rsidRPr="00FA7BDD">
        <w:rPr>
          <w:rFonts w:ascii="Times New Roman" w:eastAsia="Times New Roman" w:hAnsi="Times New Roman" w:cs="Times New Roman"/>
          <w:sz w:val="24"/>
          <w:szCs w:val="24"/>
          <w:vertAlign w:val="superscript"/>
          <w:lang w:val="en-US" w:eastAsia="fr-FR"/>
        </w:rPr>
        <w:t>2</w:t>
      </w:r>
      <w:r w:rsidRPr="00FA7BDD">
        <w:rPr>
          <w:rFonts w:ascii="Times New Roman" w:eastAsia="Times New Roman" w:hAnsi="Times New Roman" w:cs="Times New Roman"/>
          <w:sz w:val="24"/>
          <w:szCs w:val="24"/>
          <w:lang w:val="en-US" w:eastAsia="fr-FR"/>
        </w:rPr>
        <w:t xml:space="preserve">. </w:t>
      </w:r>
    </w:p>
    <w:p w14:paraId="1AA17F2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4098CB7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51 – NETWORK OF EARTH ELECTRODES IN TRENCH BOTTOMS.</w:t>
      </w:r>
    </w:p>
    <w:p w14:paraId="40C1B60C" w14:textId="77777777" w:rsidR="00FA7BDD" w:rsidRPr="00FA7BDD" w:rsidRDefault="00FA7BDD" w:rsidP="006833A4">
      <w:pPr>
        <w:numPr>
          <w:ilvl w:val="0"/>
          <w:numId w:val="62"/>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en-US" w:eastAsia="fr-FR"/>
        </w:rPr>
        <w:t>NOT APPLICABLE</w:t>
      </w:r>
      <w:r w:rsidRPr="00FA7BDD">
        <w:rPr>
          <w:rFonts w:ascii="Times New Roman" w:eastAsia="Times New Roman" w:hAnsi="Times New Roman" w:cs="Times New Roman"/>
          <w:sz w:val="24"/>
          <w:szCs w:val="24"/>
          <w:lang w:val="fr-FR" w:eastAsia="fr-FR"/>
        </w:rPr>
        <w:t>.</w:t>
      </w:r>
    </w:p>
    <w:p w14:paraId="6271B7D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fr-FR" w:eastAsia="fr-FR"/>
        </w:rPr>
      </w:pPr>
    </w:p>
    <w:p w14:paraId="3FA65F8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fr-FR" w:eastAsia="fr-FR"/>
        </w:rPr>
      </w:pPr>
      <w:r w:rsidRPr="00FA7BDD">
        <w:rPr>
          <w:rFonts w:ascii="Times New Roman" w:eastAsia="Times New Roman" w:hAnsi="Times New Roman" w:cs="Times New Roman"/>
          <w:b/>
          <w:sz w:val="24"/>
          <w:szCs w:val="24"/>
          <w:lang w:val="fr-FR" w:eastAsia="fr-FR"/>
        </w:rPr>
        <w:t>ARTICLE 52- MAIN ELECTRIC COMMAND UNIT OR DIVISIONAL COMMAND UNIT.</w:t>
      </w:r>
    </w:p>
    <w:p w14:paraId="6CABFFF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NOT APPLICABLE</w:t>
      </w:r>
    </w:p>
    <w:p w14:paraId="1D87372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p>
    <w:p w14:paraId="675B318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fr-FR" w:eastAsia="fr-FR"/>
        </w:rPr>
      </w:pPr>
      <w:r w:rsidRPr="00FA7BDD">
        <w:rPr>
          <w:rFonts w:ascii="Times New Roman" w:eastAsia="Times New Roman" w:hAnsi="Times New Roman" w:cs="Times New Roman"/>
          <w:b/>
          <w:sz w:val="24"/>
          <w:szCs w:val="24"/>
          <w:lang w:val="fr-FR" w:eastAsia="fr-FR"/>
        </w:rPr>
        <w:t>ARTICLE 53 – LIGHTING.</w:t>
      </w:r>
    </w:p>
    <w:p w14:paraId="3087CC8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fr-FR" w:eastAsia="fr-FR"/>
        </w:rPr>
      </w:pPr>
    </w:p>
    <w:p w14:paraId="64BE31A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b/>
          <w:sz w:val="24"/>
          <w:szCs w:val="24"/>
          <w:lang w:val="fr-FR" w:eastAsia="fr-FR"/>
        </w:rPr>
        <w:t>GENERAL INDICATION</w:t>
      </w:r>
      <w:r w:rsidRPr="00FA7BDD">
        <w:rPr>
          <w:rFonts w:ascii="Times New Roman" w:eastAsia="Times New Roman" w:hAnsi="Times New Roman" w:cs="Times New Roman"/>
          <w:sz w:val="24"/>
          <w:szCs w:val="24"/>
          <w:lang w:val="fr-FR" w:eastAsia="fr-FR"/>
        </w:rPr>
        <w:t>.</w:t>
      </w:r>
    </w:p>
    <w:p w14:paraId="6F82DE7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NOT APPLICABLE.</w:t>
      </w:r>
    </w:p>
    <w:p w14:paraId="0A9DEB3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53.1 – LIGHTING.</w:t>
      </w:r>
    </w:p>
    <w:p w14:paraId="6755E21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NOT APPLICABLE.</w:t>
      </w:r>
    </w:p>
    <w:p w14:paraId="64D06EC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53.2 ELECTRICAL FIXTURES.</w:t>
      </w:r>
    </w:p>
    <w:p w14:paraId="2B36353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sz w:val="24"/>
          <w:szCs w:val="24"/>
          <w:lang w:val="en-US" w:eastAsia="fr-FR"/>
        </w:rPr>
        <w:t xml:space="preserve">      NOT APPLICABLE</w:t>
      </w:r>
    </w:p>
    <w:p w14:paraId="59A3401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54 – ELECTRICAL EQUIPMENT.</w:t>
      </w:r>
    </w:p>
    <w:p w14:paraId="66DD868B" w14:textId="77777777" w:rsidR="00FA7BDD" w:rsidRPr="00FA7BDD" w:rsidRDefault="00FA7BDD" w:rsidP="00FA7BDD">
      <w:pPr>
        <w:suppressAutoHyphens/>
        <w:autoSpaceDN w:val="0"/>
        <w:spacing w:after="0" w:line="240" w:lineRule="auto"/>
        <w:ind w:firstLine="7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GENERAL INDICATIONS.</w:t>
      </w:r>
    </w:p>
    <w:p w14:paraId="5B7F6F7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sz w:val="24"/>
          <w:szCs w:val="24"/>
          <w:lang w:val="en-US" w:eastAsia="fr-FR"/>
        </w:rPr>
        <w:t xml:space="preserve">           NOT APPLICABLE</w:t>
      </w:r>
    </w:p>
    <w:p w14:paraId="42E31FF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1E4D048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55 – SWITCHES.</w:t>
      </w:r>
    </w:p>
    <w:p w14:paraId="0BB31CF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NOT APPLICABLE</w:t>
      </w:r>
    </w:p>
    <w:p w14:paraId="716BD200"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b/>
          <w:sz w:val="28"/>
          <w:szCs w:val="28"/>
          <w:lang w:val="en-US" w:eastAsia="fr-FR"/>
        </w:rPr>
      </w:pPr>
    </w:p>
    <w:p w14:paraId="50643DC3"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b/>
          <w:sz w:val="28"/>
          <w:szCs w:val="28"/>
          <w:lang w:val="en-US" w:eastAsia="fr-FR"/>
        </w:rPr>
      </w:pPr>
      <w:r w:rsidRPr="00FA7BDD">
        <w:rPr>
          <w:rFonts w:ascii="Times New Roman" w:eastAsia="Times New Roman" w:hAnsi="Times New Roman" w:cs="Times New Roman"/>
          <w:b/>
          <w:sz w:val="28"/>
          <w:szCs w:val="28"/>
          <w:lang w:val="en-US" w:eastAsia="fr-FR"/>
        </w:rPr>
        <w:t>CHAPTER X – LOT 10: PAINTING.</w:t>
      </w:r>
    </w:p>
    <w:p w14:paraId="30A2541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sz w:val="24"/>
          <w:szCs w:val="24"/>
          <w:lang w:val="en-US" w:eastAsia="fr-FR"/>
        </w:rPr>
        <w:t>GENERAL INDICATIONS</w:t>
      </w:r>
      <w:r w:rsidRPr="00FA7BDD">
        <w:rPr>
          <w:rFonts w:ascii="Times New Roman" w:eastAsia="Times New Roman" w:hAnsi="Times New Roman" w:cs="Times New Roman"/>
          <w:sz w:val="24"/>
          <w:szCs w:val="24"/>
          <w:lang w:val="en-US" w:eastAsia="fr-FR"/>
        </w:rPr>
        <w:t>.</w:t>
      </w:r>
    </w:p>
    <w:p w14:paraId="5E8169B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the products used for painting, paint coating; will be brand approved by the Project Engineer. They will be delivered at the building site in their containers of origin labelled by the manufacturer. Man-made products or those composed on-site are formally prohibited, thus, the Project Engineer reserves himself the right, no matter the degree of progress of the work, to check the quality of the products by a laboratory of his choice at the expense of the contractor. This verification will be made, either by analysis on samples taken, or by tests on the work carried out.</w:t>
      </w:r>
    </w:p>
    <w:p w14:paraId="25C1B6D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1390781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i/>
          <w:sz w:val="24"/>
          <w:szCs w:val="24"/>
          <w:lang w:val="en-US" w:eastAsia="fr-FR"/>
        </w:rPr>
      </w:pPr>
      <w:r w:rsidRPr="00FA7BDD">
        <w:rPr>
          <w:rFonts w:ascii="Times New Roman" w:eastAsia="Times New Roman" w:hAnsi="Times New Roman" w:cs="Times New Roman"/>
          <w:i/>
          <w:sz w:val="24"/>
          <w:szCs w:val="24"/>
          <w:lang w:val="en-US" w:eastAsia="fr-FR"/>
        </w:rPr>
        <w:t>Pigments.</w:t>
      </w:r>
    </w:p>
    <w:p w14:paraId="285C4C0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7DE309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All coloured pigments necessary for painting will be of brand approved by the Project Engineer. The painting colours will be decided on the spot by the Project Engineer.  </w:t>
      </w:r>
    </w:p>
    <w:p w14:paraId="21FAEE9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29FF9B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i/>
          <w:sz w:val="24"/>
          <w:szCs w:val="24"/>
          <w:lang w:val="en-US" w:eastAsia="fr-FR"/>
        </w:rPr>
      </w:pPr>
      <w:r w:rsidRPr="00FA7BDD">
        <w:rPr>
          <w:rFonts w:ascii="Times New Roman" w:eastAsia="Times New Roman" w:hAnsi="Times New Roman" w:cs="Times New Roman"/>
          <w:i/>
          <w:sz w:val="24"/>
          <w:szCs w:val="24"/>
          <w:lang w:val="en-US" w:eastAsia="fr-FR"/>
        </w:rPr>
        <w:t>Primary painting on metals.</w:t>
      </w:r>
    </w:p>
    <w:p w14:paraId="3E3A9ED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Before the application of the first paint layer on the metal works, the contractor will have to check the compatibility of the anti-rust coating. In the event of a fault, the contractor must carry out the necessary repairs. It should be noted that the use of anti-rust of secondary quantity such as the “iron minium” the “zinc chrome” is strictly prohibited.</w:t>
      </w:r>
    </w:p>
    <w:p w14:paraId="69EB958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DD3976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application of the first anti-rust coating must be done with a brush to obtain maximum adherence and a total covering of surfaces. It will be preceded by all the necessary operations to take off all traces from various rust or oxidation and grease.</w:t>
      </w:r>
    </w:p>
    <w:p w14:paraId="0964624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B1BDE9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i/>
          <w:sz w:val="24"/>
          <w:szCs w:val="24"/>
          <w:lang w:val="en-US" w:eastAsia="fr-FR"/>
        </w:rPr>
      </w:pPr>
      <w:r w:rsidRPr="00FA7BDD">
        <w:rPr>
          <w:rFonts w:ascii="Times New Roman" w:eastAsia="Times New Roman" w:hAnsi="Times New Roman" w:cs="Times New Roman"/>
          <w:i/>
          <w:sz w:val="24"/>
          <w:szCs w:val="24"/>
          <w:lang w:val="en-US" w:eastAsia="fr-FR"/>
        </w:rPr>
        <w:t>Painting.</w:t>
      </w:r>
    </w:p>
    <w:p w14:paraId="27363C2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i/>
          <w:sz w:val="24"/>
          <w:szCs w:val="24"/>
          <w:lang w:val="en-US" w:eastAsia="fr-FR"/>
        </w:rPr>
      </w:pPr>
      <w:r w:rsidRPr="00FA7BDD">
        <w:rPr>
          <w:rFonts w:ascii="Times New Roman" w:eastAsia="Times New Roman" w:hAnsi="Times New Roman" w:cs="Times New Roman"/>
          <w:i/>
          <w:sz w:val="24"/>
          <w:szCs w:val="24"/>
          <w:lang w:val="en-US" w:eastAsia="fr-FR"/>
        </w:rPr>
        <w:t>Water-resistant paint.</w:t>
      </w:r>
    </w:p>
    <w:p w14:paraId="66AEE8D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Made of pliolite, copolymers acrylic in solution, water-resistant paint can be diluted in Celrex 033.0091 or White Spirit for the first layer only.</w:t>
      </w:r>
    </w:p>
    <w:p w14:paraId="5F27EBF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This will be applied to all wall surfaces.</w:t>
      </w:r>
    </w:p>
    <w:p w14:paraId="1994CE8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i/>
          <w:sz w:val="24"/>
          <w:szCs w:val="24"/>
          <w:lang w:val="en-US" w:eastAsia="fr-FR"/>
        </w:rPr>
      </w:pPr>
      <w:r w:rsidRPr="00FA7BDD">
        <w:rPr>
          <w:rFonts w:ascii="Times New Roman" w:eastAsia="Times New Roman" w:hAnsi="Times New Roman" w:cs="Times New Roman"/>
          <w:i/>
          <w:sz w:val="24"/>
          <w:szCs w:val="24"/>
          <w:lang w:val="en-US" w:eastAsia="fr-FR"/>
        </w:rPr>
        <w:t>Oil-based paint applied with a brush.</w:t>
      </w:r>
    </w:p>
    <w:p w14:paraId="7CC402C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Glycerophthalic enamel paint applied with a brush and should not be diluted.</w:t>
      </w:r>
    </w:p>
    <w:p w14:paraId="06ABA88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This will be applied at the bottom of the wall surface.</w:t>
      </w:r>
    </w:p>
    <w:p w14:paraId="026CC58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i/>
          <w:sz w:val="24"/>
          <w:szCs w:val="24"/>
          <w:lang w:val="en-US" w:eastAsia="fr-FR"/>
        </w:rPr>
      </w:pPr>
      <w:r w:rsidRPr="00FA7BDD">
        <w:rPr>
          <w:rFonts w:ascii="Times New Roman" w:eastAsia="Times New Roman" w:hAnsi="Times New Roman" w:cs="Times New Roman"/>
          <w:i/>
          <w:sz w:val="24"/>
          <w:szCs w:val="24"/>
          <w:lang w:val="en-US" w:eastAsia="fr-FR"/>
        </w:rPr>
        <w:t>Varnish</w:t>
      </w:r>
    </w:p>
    <w:p w14:paraId="21E2329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Universal colourless varnish, to dilute at 15% for the priming coat.</w:t>
      </w:r>
    </w:p>
    <w:p w14:paraId="7DBAC7CE" w14:textId="77777777" w:rsidR="00FA7BDD" w:rsidRPr="00FA7BDD" w:rsidRDefault="00FA7BDD" w:rsidP="006833A4">
      <w:pPr>
        <w:numPr>
          <w:ilvl w:val="0"/>
          <w:numId w:val="6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Oil plombium 0844.0025 applied with a brush and without dilution.</w:t>
      </w:r>
    </w:p>
    <w:p w14:paraId="01902698" w14:textId="77777777" w:rsidR="00FA7BDD" w:rsidRPr="00FA7BDD" w:rsidRDefault="00FA7BDD" w:rsidP="006833A4">
      <w:pPr>
        <w:numPr>
          <w:ilvl w:val="0"/>
          <w:numId w:val="6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Fast plombium 084.0015: can be airbrushed with 10% (Celrex 033.0091) dilution.</w:t>
      </w:r>
    </w:p>
    <w:p w14:paraId="1225595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Painting and varnish Guarantee.</w:t>
      </w:r>
    </w:p>
    <w:p w14:paraId="3DE0C9A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Experience has shown that, the characteristic defects (blisters, chippings, foliage, cracks, modifications of the brilliance, separation, chalking, etc.) appear after several years on the paintings and varnishes when they are of bad quality or poorly executed.</w:t>
      </w:r>
    </w:p>
    <w:p w14:paraId="73A3E9D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Consequently, the minimum guarantee period during which the contractor will remain responsible for his work is fixed at one year as from the provisional reception of his work.</w:t>
      </w:r>
    </w:p>
    <w:p w14:paraId="724F804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EF8F83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Of course, this guarantee only concerns defects and ascribable deteriorations to the quality of the products and their mode of application. It dosed not concern the damage caused by the users of the classrooms. On the other hand, it is understood that the quality of the product used must make it possible to completely satisfy, within this time, with the normal requirements corresponding to the destination, in particular for the products applied outside which must resist atmospheric agents. </w:t>
      </w:r>
    </w:p>
    <w:p w14:paraId="60580AE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2CA762E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56 – EXTENT AND LIMIT OF PAINTING WORKS.</w:t>
      </w:r>
    </w:p>
    <w:p w14:paraId="2C897AE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works in this chapter includes:</w:t>
      </w:r>
    </w:p>
    <w:p w14:paraId="313DB57C" w14:textId="77777777" w:rsidR="00FA7BDD" w:rsidRPr="00FA7BDD" w:rsidRDefault="00FA7BDD" w:rsidP="006833A4">
      <w:pPr>
        <w:numPr>
          <w:ilvl w:val="0"/>
          <w:numId w:val="64"/>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Painting of the external walls.</w:t>
      </w:r>
    </w:p>
    <w:p w14:paraId="2768124B" w14:textId="77777777" w:rsidR="00FA7BDD" w:rsidRPr="00FA7BDD" w:rsidRDefault="00FA7BDD" w:rsidP="006833A4">
      <w:pPr>
        <w:numPr>
          <w:ilvl w:val="0"/>
          <w:numId w:val="64"/>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Painting of the internal walls.</w:t>
      </w:r>
    </w:p>
    <w:p w14:paraId="5E927C38" w14:textId="77777777" w:rsidR="00FA7BDD" w:rsidRPr="00FA7BDD" w:rsidRDefault="00FA7BDD" w:rsidP="006833A4">
      <w:pPr>
        <w:numPr>
          <w:ilvl w:val="0"/>
          <w:numId w:val="64"/>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Painting of the false ceiling.</w:t>
      </w:r>
    </w:p>
    <w:p w14:paraId="34B45A4B" w14:textId="77777777" w:rsidR="00FA7BDD" w:rsidRPr="00FA7BDD" w:rsidRDefault="00FA7BDD" w:rsidP="006833A4">
      <w:pPr>
        <w:numPr>
          <w:ilvl w:val="0"/>
          <w:numId w:val="64"/>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Painting of the metallic door walls.</w:t>
      </w:r>
    </w:p>
    <w:p w14:paraId="05F8C2F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35B6D4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REFERENCE DOCUMENTS.</w:t>
      </w:r>
    </w:p>
    <w:p w14:paraId="557BC21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D.T.U 59 – Book of General Technical Specifications application to works of painting, cleaning of startup Book N</w:t>
      </w:r>
      <w:r w:rsidRPr="00FA7BDD">
        <w:rPr>
          <w:rFonts w:ascii="Times New Roman" w:eastAsia="Times New Roman" w:hAnsi="Times New Roman" w:cs="Times New Roman"/>
          <w:sz w:val="24"/>
          <w:szCs w:val="24"/>
          <w:vertAlign w:val="superscript"/>
          <w:lang w:val="en-US" w:eastAsia="fr-FR"/>
        </w:rPr>
        <w:t>o</w:t>
      </w:r>
      <w:r w:rsidRPr="00FA7BDD">
        <w:rPr>
          <w:rFonts w:ascii="Times New Roman" w:eastAsia="Times New Roman" w:hAnsi="Times New Roman" w:cs="Times New Roman"/>
          <w:sz w:val="24"/>
          <w:szCs w:val="24"/>
          <w:lang w:val="en-US" w:eastAsia="fr-FR"/>
        </w:rPr>
        <w:t xml:space="preserve"> 136 of C.S.T.B.</w:t>
      </w:r>
    </w:p>
    <w:p w14:paraId="07D2A86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D.T.U 81.2 - Schedule of conditions applicable to work of rough-coating, painting Book No 336 of C.S.T.B.</w:t>
      </w:r>
    </w:p>
    <w:p w14:paraId="3793576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French standards, particularly standard T. 30.001 and T. 30.003.</w:t>
      </w:r>
    </w:p>
    <w:p w14:paraId="2A8CD80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Performance tests of painted surfaces (Book No 695 of C.S.T.B.)</w:t>
      </w:r>
    </w:p>
    <w:p w14:paraId="7848FEB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2361128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57 – SUBSTRATES.</w:t>
      </w:r>
    </w:p>
    <w:p w14:paraId="5E102FF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Depending on each case, the substrate could be:</w:t>
      </w:r>
    </w:p>
    <w:p w14:paraId="2E0DD52D" w14:textId="77777777" w:rsidR="00FA7BDD" w:rsidRPr="00FA7BDD" w:rsidRDefault="00FA7BDD" w:rsidP="006833A4">
      <w:pPr>
        <w:numPr>
          <w:ilvl w:val="0"/>
          <w:numId w:val="65"/>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 concrete facing.</w:t>
      </w:r>
    </w:p>
    <w:p w14:paraId="63B7F823" w14:textId="77777777" w:rsidR="00FA7BDD" w:rsidRPr="00FA7BDD" w:rsidRDefault="00FA7BDD" w:rsidP="006833A4">
      <w:pPr>
        <w:numPr>
          <w:ilvl w:val="0"/>
          <w:numId w:val="65"/>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 composition coating.</w:t>
      </w:r>
    </w:p>
    <w:p w14:paraId="23B739EC" w14:textId="77777777" w:rsidR="00FA7BDD" w:rsidRPr="00FA7BDD" w:rsidRDefault="00FA7BDD" w:rsidP="006833A4">
      <w:pPr>
        <w:numPr>
          <w:ilvl w:val="0"/>
          <w:numId w:val="65"/>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Wood works for joineries, etc. having received a priming coat.</w:t>
      </w:r>
    </w:p>
    <w:p w14:paraId="4735D918" w14:textId="77777777" w:rsidR="00FA7BDD" w:rsidRPr="00FA7BDD" w:rsidRDefault="00FA7BDD" w:rsidP="006833A4">
      <w:pPr>
        <w:numPr>
          <w:ilvl w:val="0"/>
          <w:numId w:val="65"/>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Metal works for joineries having received a first layer of anti-rust protection.</w:t>
      </w:r>
    </w:p>
    <w:p w14:paraId="77D636B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FFD47B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57.1 – RECEPTION OF THE SUBSTRATES.</w:t>
      </w:r>
    </w:p>
    <w:p w14:paraId="62B53DD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Before any execution, the contractor must receive the substrates in the presence of the Project Engineer.</w:t>
      </w:r>
    </w:p>
    <w:p w14:paraId="5E11BBB7"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Surface quality of the concrete facings.</w:t>
      </w:r>
    </w:p>
    <w:p w14:paraId="695B432E"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Quality of the coatings.</w:t>
      </w:r>
    </w:p>
    <w:p w14:paraId="6D2D2488"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Choice of the primary anti-rust paint.</w:t>
      </w:r>
    </w:p>
    <w:p w14:paraId="77DF7A0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If they present defects requiring additional works, the contractor will carry out this work at his expense.</w:t>
      </w:r>
    </w:p>
    <w:p w14:paraId="53594BD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3C037B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lastRenderedPageBreak/>
        <w:t>ARTICLE 58 – APPLICATION OF THE PAINTING PRODUCTS.</w:t>
      </w:r>
    </w:p>
    <w:p w14:paraId="2026974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58.1 – CONDITIONS FOR APPLICATION.</w:t>
      </w:r>
    </w:p>
    <w:p w14:paraId="0385C42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Ambiante Conditions.</w:t>
      </w:r>
    </w:p>
    <w:p w14:paraId="3DC1D0D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coating and paintings will be carried out under the necessary ambient conditions (technical notes of the manufacturers).</w:t>
      </w:r>
    </w:p>
    <w:p w14:paraId="4F75EAC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Dryness Control.</w:t>
      </w:r>
    </w:p>
    <w:p w14:paraId="79BC94E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On all the concrete works and the coatings out of mortar, paintings must be applied only when the substrate has a pH lower than 8, which requires a systematic inspection. In the event of moisture, if the respect of planning imposes it, the contractor will be held to apply a special waterproof impression to isolate the concerned substrates.</w:t>
      </w:r>
    </w:p>
    <w:p w14:paraId="52A86B9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Protection.</w:t>
      </w:r>
    </w:p>
    <w:p w14:paraId="2234FA7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is responsible for the necessary protection of the works during the execution of his work.</w:t>
      </w:r>
    </w:p>
    <w:p w14:paraId="657A7DC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Cleaning during the works.</w:t>
      </w:r>
    </w:p>
    <w:p w14:paraId="27390CF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is in charge of maintaining the project site that dust is avoided (watering sweeping the ground). As the works progresses, he will carry out the cleaning of the building to clean off the stains from coating or painting on all the works.</w:t>
      </w:r>
    </w:p>
    <w:p w14:paraId="52B45F3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58.2- SAMPLING AND TINTING.</w:t>
      </w:r>
    </w:p>
    <w:p w14:paraId="6CB58CE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will have to apply all necessary tests to determine the tints and nuances of completion and to develop the corresponding methods of application.</w:t>
      </w:r>
    </w:p>
    <w:p w14:paraId="0BEA940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No work will be undertaken before corresponding pilot surface is approved by the Project Engineer.</w:t>
      </w:r>
    </w:p>
    <w:p w14:paraId="413D361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must include in his prices, the incidence of fine and sharp color, mixed or pure, which will be required.</w:t>
      </w:r>
    </w:p>
    <w:p w14:paraId="64510BF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58.3- WORK EXECUTION.</w:t>
      </w:r>
    </w:p>
    <w:p w14:paraId="1445B78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work will be carried out in accordance with the regulations of the present Book, in case of doubt on the terminology of certain operations, see D.T.U. 59. It is advisable to respect the nature and the percentages of thinners, hardiness and dyes recommended y he manufacturers for each product nature, depending on its future use.</w:t>
      </w:r>
    </w:p>
    <w:p w14:paraId="519DE4D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31602A0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will carry out all preliminary works such as: brushing, shelling, sandpapering, filling, etc. Which are necessary to obtain suitable completions and in connection with the nature of the building.</w:t>
      </w:r>
    </w:p>
    <w:p w14:paraId="51390AE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14655C1A"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additional operations such as sandpapering, filling, adhesive bands, cutting-in, etc are implicitly included in the provisions of the contract and cannot be subject to any appreciation. The brush application is obligatory for the traditional impressions on all the works and for all the layers of paint on metals. The contractor will also have to make the Project Engineer notice the good running of an operation before undertaken the the following operation: in theory, two successes layers of painting will be of different tins or nuances (at lease), in order to enable control, with regards to the pilot surface. The non-respect of this regulation will, in case of doubt, leads to the application of an additional layer, at the expenses of the Contractor.</w:t>
      </w:r>
    </w:p>
    <w:p w14:paraId="0F8B0CC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47675D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contractor will make all provision to respect the regulations of work, on safety and health, notable during the airbrush application of paint or at the time of use of product carrying the labels of conventional colours.</w:t>
      </w:r>
    </w:p>
    <w:p w14:paraId="2F9314B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388D998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58- REQUIREMENTS TO MAKE A RECEPTION ORDER.</w:t>
      </w:r>
    </w:p>
    <w:p w14:paraId="2B469D1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reception can take place when the checks carried out make it possible to notice:</w:t>
      </w:r>
    </w:p>
    <w:p w14:paraId="4F0644AA"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That the sheets of paint are in good condition (absence of cracks, blisters of chipping, chalking, etc.</w:t>
      </w:r>
    </w:p>
    <w:p w14:paraId="3E851383" w14:textId="77777777" w:rsidR="00FA7BDD" w:rsidRPr="00FA7BDD" w:rsidRDefault="00FA7BDD" w:rsidP="006833A4">
      <w:pPr>
        <w:numPr>
          <w:ilvl w:val="0"/>
          <w:numId w:val="66"/>
        </w:numPr>
        <w:spacing w:after="0" w:line="24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That the brilliance of paint-enamel surfaces is of the same as that of the corresponding samples.</w:t>
      </w:r>
    </w:p>
    <w:p w14:paraId="124A55B2" w14:textId="77777777" w:rsidR="00FA7BDD" w:rsidRPr="00FA7BDD" w:rsidRDefault="00FA7BDD" w:rsidP="00FA7BDD">
      <w:pPr>
        <w:suppressAutoHyphens/>
        <w:autoSpaceDN w:val="0"/>
        <w:spacing w:after="0" w:line="240" w:lineRule="auto"/>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When the conditions are not satisfactory, the contractor must at his expenses, proceed to the necessary repairs. The reception can only be announced after cleaning.</w:t>
      </w:r>
    </w:p>
    <w:p w14:paraId="48C63D9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58.1 – REPAIRS.</w:t>
      </w:r>
    </w:p>
    <w:p w14:paraId="7836B9D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Repairs must be carried out in order to avoid any repeat.</w:t>
      </w:r>
    </w:p>
    <w:p w14:paraId="6683D54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58.2 – CLEANINGS.</w:t>
      </w:r>
    </w:p>
    <w:p w14:paraId="6A99E7E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Cleaning includes sweeping and evacuation of waste and debris around the classrooms. Cleaning must enable the complete wiping of stains from paint or the products used. The products used (solvents, paint removers, etc.) the processes applied (scraping, sandpapering) must be suitable in order not to cause the deterioration of the work itself, or the quality of their surface (polish shining, etc.), as soon as work resumes.</w:t>
      </w:r>
    </w:p>
    <w:p w14:paraId="2D632E7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0FB3E83"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b/>
          <w:sz w:val="28"/>
          <w:szCs w:val="28"/>
          <w:lang w:val="en-US" w:eastAsia="fr-FR"/>
        </w:rPr>
      </w:pPr>
      <w:r w:rsidRPr="00FA7BDD">
        <w:rPr>
          <w:rFonts w:ascii="Times New Roman" w:eastAsia="Times New Roman" w:hAnsi="Times New Roman" w:cs="Times New Roman"/>
          <w:b/>
          <w:sz w:val="28"/>
          <w:szCs w:val="28"/>
          <w:lang w:val="en-US" w:eastAsia="fr-FR"/>
        </w:rPr>
        <w:t>CHAPTER XI – LOT 11: TILES WORK.</w:t>
      </w:r>
    </w:p>
    <w:p w14:paraId="5199FDE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p>
    <w:p w14:paraId="1BAE90B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lastRenderedPageBreak/>
        <w:t>ARTICLE 59: GENERAL INFORMATION.</w:t>
      </w:r>
    </w:p>
    <w:p w14:paraId="12F2716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9F4793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59.1 – MATERIALS.</w:t>
      </w:r>
    </w:p>
    <w:p w14:paraId="32DB312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1DF9C73E"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Responding to the specifications of Standard NFP 61.311 of February 1974 like to the regulations of the dimensional standard:</w:t>
      </w:r>
    </w:p>
    <w:p w14:paraId="125D44BB"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Squares ceramic floor tiles of 30 x 30cm.</w:t>
      </w:r>
    </w:p>
    <w:p w14:paraId="1F227E0C"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Rectangular ceramic wall tiles of 20 x 20cm.</w:t>
      </w:r>
    </w:p>
    <w:p w14:paraId="094A4A1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quality standard selected will be:</w:t>
      </w:r>
    </w:p>
    <w:p w14:paraId="0209CD0C"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Regularities of the dimensioning of the squares, length, thickness, angularity;</w:t>
      </w:r>
    </w:p>
    <w:p w14:paraId="4D0BF3AA"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Regularity of aspect and nuance in the selected colour;</w:t>
      </w:r>
    </w:p>
    <w:p w14:paraId="5E8FA457"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Characteristics chemical giving resistance to the acids and alkalis.</w:t>
      </w:r>
    </w:p>
    <w:p w14:paraId="47A07772"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Physical characteristics giving the homogeneity, the coefficient absorption of the water and the water resistance;</w:t>
      </w:r>
    </w:p>
    <w:p w14:paraId="72132215"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Mechanical characteristics giving the breaking strength by inflection and to punching.</w:t>
      </w:r>
    </w:p>
    <w:p w14:paraId="630F7F6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496A0E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59.2 – PROCEDURE FITTING.</w:t>
      </w:r>
    </w:p>
    <w:p w14:paraId="01A790A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en-US" w:eastAsia="fr-FR"/>
        </w:rPr>
        <w:t xml:space="preserve">The joints of the carcass work heavy castings will be respected and treated in the form, the screed and the tiling. </w:t>
      </w:r>
      <w:r w:rsidRPr="00FA7BDD">
        <w:rPr>
          <w:rFonts w:ascii="Times New Roman" w:eastAsia="Times New Roman" w:hAnsi="Times New Roman" w:cs="Times New Roman"/>
          <w:sz w:val="24"/>
          <w:szCs w:val="24"/>
          <w:lang w:val="fr-FR" w:eastAsia="fr-FR"/>
        </w:rPr>
        <w:t>The coating will be split:</w:t>
      </w:r>
    </w:p>
    <w:p w14:paraId="1464AB70"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 any surface greater than 60m</w:t>
      </w:r>
      <w:r w:rsidRPr="00FA7BDD">
        <w:rPr>
          <w:rFonts w:ascii="Times New Roman" w:eastAsia="Times New Roman" w:hAnsi="Times New Roman" w:cs="Times New Roman"/>
          <w:sz w:val="24"/>
          <w:szCs w:val="24"/>
          <w:vertAlign w:val="superscript"/>
          <w:lang w:val="en-US" w:eastAsia="fr-FR"/>
        </w:rPr>
        <w:t>2</w:t>
      </w:r>
      <w:r w:rsidRPr="00FA7BDD">
        <w:rPr>
          <w:rFonts w:ascii="Times New Roman" w:eastAsia="Times New Roman" w:hAnsi="Times New Roman" w:cs="Times New Roman"/>
          <w:sz w:val="24"/>
          <w:szCs w:val="24"/>
          <w:lang w:val="en-US" w:eastAsia="fr-FR"/>
        </w:rPr>
        <w:t>.</w:t>
      </w:r>
    </w:p>
    <w:p w14:paraId="7511A294" w14:textId="77777777" w:rsidR="00FA7BDD" w:rsidRPr="00FA7BDD" w:rsidRDefault="00FA7BDD" w:rsidP="006833A4">
      <w:pPr>
        <w:numPr>
          <w:ilvl w:val="0"/>
          <w:numId w:val="66"/>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 circulations by section of 8 ml length.</w:t>
      </w:r>
    </w:p>
    <w:p w14:paraId="40970AA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7D7F924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This fractionation will be carried out in the screed and the tiling.</w:t>
      </w:r>
    </w:p>
    <w:p w14:paraId="221BE58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340E17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Peripheral joints: for surface coating higher than 12m2, a vacuum will be raised between the last line of squares and the lower edge of the plinth. The vacuum of these peripheral joints will be removed from all deposits, waste, gatekeepers, and then filled with a compressible material, non pulverulent.</w:t>
      </w:r>
    </w:p>
    <w:p w14:paraId="0B16EE1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09B7FFD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Joints in square: The squares will be posed with reduced joints of 1 mm board with purée of pure filling cement, colour to be defined by the Architect.</w:t>
      </w:r>
    </w:p>
    <w:p w14:paraId="72DE594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714F7C0"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Tolerances of installation:</w:t>
      </w:r>
    </w:p>
    <w:p w14:paraId="5A7168A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t>Flatness: 3mm maximum under rule of 2m length walked in all directions.</w:t>
      </w:r>
    </w:p>
    <w:p w14:paraId="4BC98C37" w14:textId="77777777" w:rsidR="00FA7BDD" w:rsidRPr="00FA7BDD" w:rsidRDefault="00FA7BDD" w:rsidP="00FA7BDD">
      <w:pPr>
        <w:suppressAutoHyphens/>
        <w:autoSpaceDN w:val="0"/>
        <w:spacing w:after="0" w:line="240" w:lineRule="auto"/>
        <w:ind w:left="720"/>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Level: no point of tiling must be with more than 5mm on both sides dimension of levelling course, slopes included/understood, brought back to the feature of level. </w:t>
      </w:r>
    </w:p>
    <w:p w14:paraId="0E14EBE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3A9DEA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Alignment of the joints: A rule of 2m posed so that its two ends reign with the edges homologous with two of the same squares line or even row, should not show difference in alignment higher than 2mm in addition to the tolerances of calibration.</w:t>
      </w:r>
    </w:p>
    <w:p w14:paraId="36D02E5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B8ED93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QRTICLE 60: FLOOR TILES.</w:t>
      </w:r>
    </w:p>
    <w:p w14:paraId="622FAE0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5A34326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All tiles shall be placed on a fresh screed of 3cm placed on the over side concrete.</w:t>
      </w:r>
    </w:p>
    <w:p w14:paraId="1F7EC74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Each tiled surface shall receive a 10cm high plinth all-round the eaves of the room.</w:t>
      </w:r>
    </w:p>
    <w:p w14:paraId="5DAECBA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Prior to fitting, the sample of the tiles shall be validated by the project engineer.</w:t>
      </w:r>
    </w:p>
    <w:p w14:paraId="15C8752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6423F3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ARTICLE 61: WALL TILES.</w:t>
      </w:r>
    </w:p>
    <w:p w14:paraId="767F0A3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They will be commercial choice. The enamel will be regular of your uniform without chap or cracks.</w:t>
      </w:r>
    </w:p>
    <w:p w14:paraId="02B81B3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6BF956E9"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They will be put in place with the adhesive or the drawn aside joint, cement mortar, completion with the white cement, enamelled sharp edge.</w:t>
      </w:r>
    </w:p>
    <w:p w14:paraId="5788167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1AD3B54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 the straw mattresses, on the horizontal support, the installation is carried out by direct sealing with the mortar cement proportioned to 300 kg of cement and sand 0.008/2.5. On the vertical supports, the installation is carried out as in the cases of wall lining corresponding. In the course of coating, the tile-layer will owe the execution of all cuttings necessary in the coating earthenware for the passage of the drains and piping various like for the embedding of all electric cases (sockets, switches) or of distribution of various fluids.</w:t>
      </w:r>
    </w:p>
    <w:p w14:paraId="46DDD53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749347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All tiles will be placed to the height of 2.10 m in the kitchen and in the toilets.</w:t>
      </w:r>
    </w:p>
    <w:p w14:paraId="5E6F57E8" w14:textId="77777777" w:rsidR="00FA7BDD" w:rsidRPr="00FA7BDD" w:rsidRDefault="00FA7BDD" w:rsidP="00FA7BDD">
      <w:pPr>
        <w:suppressAutoHyphens/>
        <w:autoSpaceDN w:val="0"/>
        <w:spacing w:after="0" w:line="240" w:lineRule="auto"/>
        <w:textAlignment w:val="baseline"/>
        <w:rPr>
          <w:rFonts w:ascii="Times New Roman" w:eastAsia="Times New Roman" w:hAnsi="Times New Roman" w:cs="Times New Roman"/>
          <w:b/>
          <w:sz w:val="24"/>
          <w:szCs w:val="24"/>
          <w:lang w:val="en-US" w:eastAsia="fr-FR"/>
        </w:rPr>
      </w:pPr>
    </w:p>
    <w:p w14:paraId="708C3778" w14:textId="77777777" w:rsidR="00FA7BDD" w:rsidRPr="00FA7BDD" w:rsidRDefault="00FA7BDD" w:rsidP="00FA7BDD">
      <w:pPr>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CHAPTER XII- LOT 10: ENVIRONMENTAL PROTECTION.</w:t>
      </w:r>
    </w:p>
    <w:p w14:paraId="4E38EEC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These model clauses constitute the Environmental guidelines concerning public contracts involving construction works. These are to be systematically included in the call for tender documents for enterprise with the PNDP Phase 2. </w:t>
      </w:r>
    </w:p>
    <w:p w14:paraId="792D2F9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Therefore, every enterprise that acquires a public contract involving construction works will be held responsible to take appropriate measures not only to mitigate the social-environmental impacts of the micro project but also the provisional outlined in these environmental and social guidelines. It is important to emphasize that the present guidelines apply to all types of micro projects, enterprises or sub-contractors involved in the works.</w:t>
      </w:r>
    </w:p>
    <w:p w14:paraId="5588ACB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 a nutshell, these measures include;</w:t>
      </w:r>
    </w:p>
    <w:p w14:paraId="7757E809"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Limiting the blowing up of dust to protect the health of the resident population and workers on the construction site. This should be done through regular watering or the adoption of an appropriate watering schedule.</w:t>
      </w:r>
    </w:p>
    <w:p w14:paraId="026D9A82"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Limiting noise pollution from the movement of equipment and machines on the construction site.</w:t>
      </w:r>
    </w:p>
    <w:p w14:paraId="41CD1CCE"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Non obstruction of existing water courses through construction activities or the inappropriate dumping of unpleasant materials. </w:t>
      </w:r>
    </w:p>
    <w:p w14:paraId="74D6F1C9"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putting in place of a management plan for engine oils, petrol/gas fuel, lubricants and other potentially dangerous products. This plan has to include the recollection of such products and their transfer to the enterprises specialized in treating such products.</w:t>
      </w:r>
    </w:p>
    <w:p w14:paraId="7506B2E3"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immediate halt to all construction work in case of the discovery of archaeological or historical artefacts. In which case a report should immediately be sent to the Ministry of Culture.</w:t>
      </w:r>
    </w:p>
    <w:p w14:paraId="1D09ACDF"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prohibition of any systematic transportation, hunting of game or illegal exploitation of no timber forest products by works personnel.</w:t>
      </w:r>
    </w:p>
    <w:p w14:paraId="1739AAF9"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Equipment of all construction site camps with adequate portable water and water for domestic use.</w:t>
      </w:r>
    </w:p>
    <w:p w14:paraId="1A60E2A2"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recruitment of local labour as a matter of priority as well as the use of local materials.</w:t>
      </w:r>
    </w:p>
    <w:p w14:paraId="11E321F8"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systematic implantation of sign board indicate the presence of the construction site during and after the works, as well as the limitation of the speed of circulating traffic to ensure the security and health of the local population and project personnel.</w:t>
      </w:r>
    </w:p>
    <w:p w14:paraId="519AD4A6"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systematic use of equipment and wearing of the various appropriate working outfits.</w:t>
      </w:r>
    </w:p>
    <w:p w14:paraId="3BDCCEEE"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systematic and progressive restoration of the installation site to its original state at the end of the construction works.</w:t>
      </w:r>
    </w:p>
    <w:p w14:paraId="20FB4625" w14:textId="77777777" w:rsidR="00FA7BDD" w:rsidRPr="00FA7BDD" w:rsidRDefault="00FA7BDD" w:rsidP="006833A4">
      <w:pPr>
        <w:numPr>
          <w:ilvl w:val="0"/>
          <w:numId w:val="67"/>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organization of information and sensitization campaigns to inform project personnel and the resident population of the health risks, risks of accidents and the impact of poaching.</w:t>
      </w:r>
    </w:p>
    <w:p w14:paraId="62BED06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4D4F07B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following dispositions must be taken or put in place before works commence of during the execution.</w:t>
      </w:r>
    </w:p>
    <w:p w14:paraId="6BE8E08F" w14:textId="77777777" w:rsidR="00FA7BDD" w:rsidRPr="00FA7BDD" w:rsidRDefault="00FA7BDD" w:rsidP="006833A4">
      <w:pPr>
        <w:numPr>
          <w:ilvl w:val="0"/>
          <w:numId w:val="6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Start of construction work and information of parties concerned.</w:t>
      </w:r>
    </w:p>
    <w:p w14:paraId="5FFBB44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Before construction work effectively begins, the entrepreneur shall prepare a plan of action on management of the environment, precisely outlining all the measures to be put in place for better protection of the environment. This shall also outline the internal regulations stating specific security measures especially the wearing of proper working outfits and traffic speed limits. Amongst other things, this internal regulation have to prohibit; the consumption of alcohol during working hours, the transportation or hunting of game, abusive use of firewood as well as sensitizing the personnel on the dangers of STDs/STIs. The regulations should also outline respect for costumes and traditions of the populations of the region concerned. These rules have to be posted at the premises of the enterprise.</w:t>
      </w:r>
    </w:p>
    <w:p w14:paraId="5640CC9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Meanwhile, an information and sensitization campaign shall be organized for project personnel and the resident populations. This shall highlight all these aspect to them including amongst other things; the project execution calendar and available employment opportunities. Particularly, these parties concerned need to be informed on the reasons for the choice of the installation of the construction site as well as the plan of action for management of the environment. This campaign shall be repeated during the execution period of the construction works.</w:t>
      </w:r>
    </w:p>
    <w:p w14:paraId="0EF63FF6" w14:textId="77777777" w:rsidR="00FA7BDD" w:rsidRPr="00FA7BDD" w:rsidRDefault="00FA7BDD" w:rsidP="006833A4">
      <w:pPr>
        <w:numPr>
          <w:ilvl w:val="0"/>
          <w:numId w:val="6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Installation of the construction site;</w:t>
      </w:r>
    </w:p>
    <w:p w14:paraId="18007831" w14:textId="77777777" w:rsidR="00FA7BDD" w:rsidRPr="00FA7BDD" w:rsidRDefault="00FA7BDD" w:rsidP="006833A4">
      <w:pPr>
        <w:numPr>
          <w:ilvl w:val="0"/>
          <w:numId w:val="69"/>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Implantation.</w:t>
      </w:r>
    </w:p>
    <w:p w14:paraId="650FAFA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importance of the installation process is determined by the volume and nature of construction works to be carried out, the number of workers and the number and type of engineers to be used. The installation plan must take into consideration the arrangements and protection of persons concerned and the environment.</w:t>
      </w:r>
    </w:p>
    <w:p w14:paraId="25D1F72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To this effect, the chosen site should be at a distance of at least:</w:t>
      </w:r>
    </w:p>
    <w:p w14:paraId="03026A95" w14:textId="77777777" w:rsidR="00FA7BDD" w:rsidRPr="00FA7BDD" w:rsidRDefault="00FA7BDD" w:rsidP="006833A4">
      <w:pPr>
        <w:numPr>
          <w:ilvl w:val="0"/>
          <w:numId w:val="70"/>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lastRenderedPageBreak/>
        <w:t>50m from the road.</w:t>
      </w:r>
    </w:p>
    <w:p w14:paraId="0EBF9572" w14:textId="77777777" w:rsidR="00FA7BDD" w:rsidRPr="00FA7BDD" w:rsidRDefault="00FA7BDD" w:rsidP="006833A4">
      <w:pPr>
        <w:numPr>
          <w:ilvl w:val="0"/>
          <w:numId w:val="7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100m from any lake or water course.</w:t>
      </w:r>
    </w:p>
    <w:p w14:paraId="66D4FC8C" w14:textId="77777777" w:rsidR="00FA7BDD" w:rsidRPr="00FA7BDD" w:rsidRDefault="00FA7BDD" w:rsidP="006833A4">
      <w:pPr>
        <w:numPr>
          <w:ilvl w:val="0"/>
          <w:numId w:val="70"/>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100m from any residential area.</w:t>
      </w:r>
    </w:p>
    <w:p w14:paraId="13E9784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site should be chosen in such a way as to limit: clearing of shrubs, destruction of crops, and felling of trees. Valuable trees are to be preserved and protected.</w:t>
      </w:r>
    </w:p>
    <w:p w14:paraId="7EB8FBF5"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site has to be chosen out of sensitive/protected zones especially marshy areas, humid zones, shrines and secret grounds and sloppy hill sides. Finally, an adequate drainage system for water has to be previewed for the entire surface area of the site.</w:t>
      </w:r>
    </w:p>
    <w:p w14:paraId="19A6EBFA" w14:textId="77777777" w:rsidR="00FA7BDD" w:rsidRPr="00FA7BDD" w:rsidRDefault="00FA7BDD" w:rsidP="006833A4">
      <w:pPr>
        <w:numPr>
          <w:ilvl w:val="0"/>
          <w:numId w:val="69"/>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Equipment.</w:t>
      </w:r>
    </w:p>
    <w:p w14:paraId="33B7A6F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en-US" w:eastAsia="fr-FR"/>
        </w:rPr>
        <w:t xml:space="preserve">All offices and residential location at the construction base/camp for workers must be equipped with appropriate sanitary facilities (latrines, septic tanks, garbage pits, wash-hand basins, showers) proportionate to the number of workers. Water reservoirs with the capacity to meet the water needs on the site have to be installed. </w:t>
      </w:r>
      <w:r w:rsidRPr="00FA7BDD">
        <w:rPr>
          <w:rFonts w:ascii="Times New Roman" w:eastAsia="Times New Roman" w:hAnsi="Times New Roman" w:cs="Times New Roman"/>
          <w:sz w:val="24"/>
          <w:szCs w:val="24"/>
          <w:lang w:val="fr-FR" w:eastAsia="fr-FR"/>
        </w:rPr>
        <w:t>Adequate drainage should surround the water installations.</w:t>
      </w:r>
    </w:p>
    <w:p w14:paraId="278D4712" w14:textId="77777777" w:rsidR="00FA7BDD" w:rsidRPr="00FA7BDD" w:rsidRDefault="00FA7BDD" w:rsidP="006833A4">
      <w:pPr>
        <w:numPr>
          <w:ilvl w:val="0"/>
          <w:numId w:val="69"/>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Management of solid and liquid water.</w:t>
      </w:r>
    </w:p>
    <w:p w14:paraId="71EC423F" w14:textId="77777777" w:rsidR="00FA7BDD" w:rsidRPr="00FA7BDD" w:rsidRDefault="00FA7BDD" w:rsidP="00FA7BDD">
      <w:pPr>
        <w:spacing w:after="0" w:line="240" w:lineRule="auto"/>
        <w:ind w:left="708"/>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Trashcans are to be installed near various locations for dumping of waste. These trashcans are to be emptied in waste collection containers setup for disposal of waste by the council or dumped in a garbage pit. This pit should be situated at least 100m from the installations. Should there be a watercourse or water installation around; the pit should be at least 150m from the latter. At the end of the construction works, the pit shall be filled with soil to level with the natural surrounding ground level. Location set aside for the maintenance and washing of engines have to be concreted and equipped with oil and grease recollection facilities. Used engine oil or other waste, has to be stocked in storage tanks in a safe locations awaiting their transmission to the enterprises specialized on the treatment of such waste. The same holds for oil filters, batteries and other toxic waste.</w:t>
      </w:r>
    </w:p>
    <w:p w14:paraId="0FB65A62" w14:textId="77777777" w:rsidR="00FA7BDD" w:rsidRPr="00FA7BDD" w:rsidRDefault="00FA7BDD" w:rsidP="006833A4">
      <w:pPr>
        <w:numPr>
          <w:ilvl w:val="0"/>
          <w:numId w:val="6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Recruitment of construction workers, health and security.</w:t>
      </w:r>
    </w:p>
    <w:p w14:paraId="61B61FD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entrepreneur is bound to employ as much labour as possible in the zone where the construction works are being carried out. In case there are no qualified personnel on the spot, he is authorized to employ labour from out of the zone where the construction work is being carried out.</w:t>
      </w:r>
    </w:p>
    <w:p w14:paraId="22F15F5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Besides the training and information of personnel on the aspect mentioned above (point 1), the entrepreneur has to provide necessary and adequate security equipment to his workers, boots, gloves, glasses, etc.</w:t>
      </w:r>
    </w:p>
    <w:p w14:paraId="20E26DD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During the construction works, fixed and mobile sign posts shall be put in place to ensure the security of workers and resident population.</w:t>
      </w:r>
    </w:p>
    <w:p w14:paraId="299C623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enterprise shall systematically water the tracks used during the construction works to limit the spread of dust. The enterprise shall also ensure that speed limits are put in place and respected by different vehicles and engines (less than 40km/h. Besides, the enterprise in collaboration with the resident population has to ensure that temporary deviation are identified and do not affect sensitive/protected areas.</w:t>
      </w:r>
    </w:p>
    <w:p w14:paraId="6F6FB529" w14:textId="77777777" w:rsidR="00FA7BDD" w:rsidRPr="00FA7BDD" w:rsidRDefault="00FA7BDD" w:rsidP="006833A4">
      <w:pPr>
        <w:numPr>
          <w:ilvl w:val="0"/>
          <w:numId w:val="6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Opening and exploitation of quarries and excavation sites.</w:t>
      </w:r>
    </w:p>
    <w:p w14:paraId="2B85CB0D" w14:textId="77777777" w:rsidR="00FA7BDD" w:rsidRPr="00FA7BDD" w:rsidRDefault="00FA7BDD" w:rsidP="006833A4">
      <w:pPr>
        <w:numPr>
          <w:ilvl w:val="0"/>
          <w:numId w:val="71"/>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Opening and exploitation.</w:t>
      </w:r>
    </w:p>
    <w:p w14:paraId="46CB6D9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opening and use of quarry sites is regulated by:</w:t>
      </w:r>
    </w:p>
    <w:p w14:paraId="053818B8" w14:textId="77777777" w:rsidR="00FA7BDD" w:rsidRPr="00FA7BDD" w:rsidRDefault="00FA7BDD" w:rsidP="006833A4">
      <w:pPr>
        <w:numPr>
          <w:ilvl w:val="0"/>
          <w:numId w:val="7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Law no. 64/LF/3 of Qpril6, 1964:</w:t>
      </w:r>
    </w:p>
    <w:p w14:paraId="5418FCAC" w14:textId="77777777" w:rsidR="00FA7BDD" w:rsidRPr="00FA7BDD" w:rsidRDefault="00FA7BDD" w:rsidP="006833A4">
      <w:pPr>
        <w:numPr>
          <w:ilvl w:val="0"/>
          <w:numId w:val="7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Decree no. 64/LF-163 of May 26, 1964</w:t>
      </w:r>
    </w:p>
    <w:p w14:paraId="5DA2244E" w14:textId="77777777" w:rsidR="00FA7BDD" w:rsidRPr="00FA7BDD" w:rsidRDefault="00FA7BDD" w:rsidP="006833A4">
      <w:pPr>
        <w:numPr>
          <w:ilvl w:val="0"/>
          <w:numId w:val="72"/>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Ordinance no. 74/2 of July 6,1974</w:t>
      </w:r>
    </w:p>
    <w:p w14:paraId="3057ABAA" w14:textId="77777777" w:rsidR="00FA7BDD" w:rsidRPr="00FA7BDD" w:rsidRDefault="00FA7BDD" w:rsidP="006833A4">
      <w:pPr>
        <w:numPr>
          <w:ilvl w:val="0"/>
          <w:numId w:val="7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Law no. 76/14 of July 8,1976 modified and completed by no.90/021 of August 10, 1990</w:t>
      </w:r>
    </w:p>
    <w:p w14:paraId="2E615EBE" w14:textId="77777777" w:rsidR="00FA7BDD" w:rsidRPr="00FA7BDD" w:rsidRDefault="00FA7BDD" w:rsidP="006833A4">
      <w:pPr>
        <w:numPr>
          <w:ilvl w:val="0"/>
          <w:numId w:val="72"/>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Decree no. 88/772 of May 16, 1988 modified by decree no. 89/674 of 13 April1989</w:t>
      </w:r>
    </w:p>
    <w:p w14:paraId="687C6B86" w14:textId="77777777" w:rsidR="00FA7BDD" w:rsidRPr="00FA7BDD" w:rsidRDefault="00FA7BDD" w:rsidP="006833A4">
      <w:pPr>
        <w:numPr>
          <w:ilvl w:val="0"/>
          <w:numId w:val="72"/>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Decree no. 90/1477 of November 9, 190</w:t>
      </w:r>
    </w:p>
    <w:p w14:paraId="0835DEF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Quarries exploited from state-owned territory require a formal authorization to do so. Those exploited from private owned territory need a formal declaration to do same.</w:t>
      </w:r>
    </w:p>
    <w:p w14:paraId="15B7FADC"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entrepreneur shall apply for the authorizations previewed by the laws and regulations in force and shall take care of all related charges including eventual compensation to the owners.</w:t>
      </w:r>
    </w:p>
    <w:p w14:paraId="4E1F7BD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entrepreneur shall present a program for the exploitation of the quarry depending on the volume to be extracted for the construction works and reserve.</w:t>
      </w:r>
    </w:p>
    <w:p w14:paraId="28DE267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Where the exploitation of the quarry obliges the use of dynamites (explosives), the resident population must be consulted to establish the period when the exercise should be carried out and the general noise level reaching the resident population shall not exceed 90decibels.</w:t>
      </w:r>
    </w:p>
    <w:p w14:paraId="6D75A041"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areas where the quarries are to be deposited are to be selected such that they do not disturb the free flow of water and they should be protected from erosion. The entrepreneur has to get permission for those deposit locations from the controller of that location.</w:t>
      </w:r>
    </w:p>
    <w:p w14:paraId="5491CA55" w14:textId="77777777" w:rsidR="00FA7BDD" w:rsidRPr="00FA7BDD" w:rsidRDefault="00FA7BDD" w:rsidP="006833A4">
      <w:pPr>
        <w:numPr>
          <w:ilvl w:val="0"/>
          <w:numId w:val="71"/>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Restoration of site and closing of the construction site.</w:t>
      </w:r>
    </w:p>
    <w:p w14:paraId="780C0E4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lastRenderedPageBreak/>
        <w:t>At the end of the construction works, the site is supposed to be restored to its initial state. To this effect, the following necessary clean-up arrangements need to be made:</w:t>
      </w:r>
    </w:p>
    <w:p w14:paraId="018D5746" w14:textId="77777777" w:rsidR="00FA7BDD" w:rsidRPr="00FA7BDD" w:rsidRDefault="00FA7BDD" w:rsidP="006833A4">
      <w:pPr>
        <w:numPr>
          <w:ilvl w:val="0"/>
          <w:numId w:val="7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cleaning up of deposited materials followed by the restoration of fertile land to facilitate the sinking of water, the growth of grass and crops in prescribed.</w:t>
      </w:r>
    </w:p>
    <w:p w14:paraId="2659CE01" w14:textId="77777777" w:rsidR="00FA7BDD" w:rsidRPr="00FA7BDD" w:rsidRDefault="00FA7BDD" w:rsidP="006833A4">
      <w:pPr>
        <w:numPr>
          <w:ilvl w:val="0"/>
          <w:numId w:val="7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The re-establishment of original natural drainage routes, </w:t>
      </w:r>
    </w:p>
    <w:p w14:paraId="5E40D155" w14:textId="77777777" w:rsidR="00FA7BDD" w:rsidRPr="00FA7BDD" w:rsidRDefault="00FA7BDD" w:rsidP="006833A4">
      <w:pPr>
        <w:numPr>
          <w:ilvl w:val="0"/>
          <w:numId w:val="7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suppression/elimination of dilapidated aspects/structures off the site,</w:t>
      </w:r>
    </w:p>
    <w:p w14:paraId="77AB8E78" w14:textId="77777777" w:rsidR="00FA7BDD" w:rsidRPr="00FA7BDD" w:rsidRDefault="00FA7BDD" w:rsidP="006833A4">
      <w:pPr>
        <w:numPr>
          <w:ilvl w:val="0"/>
          <w:numId w:val="7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refilling of drainage dishes to prevent the erosion of loses soil.</w:t>
      </w:r>
    </w:p>
    <w:p w14:paraId="0B857900" w14:textId="77777777" w:rsidR="00FA7BDD" w:rsidRPr="00FA7BDD" w:rsidRDefault="00FA7BDD" w:rsidP="006833A4">
      <w:pPr>
        <w:numPr>
          <w:ilvl w:val="0"/>
          <w:numId w:val="73"/>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refilling of runoff water drainage pits and the conservation of footpaths. This is important if the quarry site or excavation can serve other purposes especially for livestock or playgrounds for the resident population.</w:t>
      </w:r>
    </w:p>
    <w:p w14:paraId="1A7F9B97"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 the construction cap site, the entrepreneur shall carryout all works necessary to restore the site to its original state. The entrepreneur must evacuate all his materials, engines and working instrument. He shall not abandon any equipment or working instrument on the site or neighbouring environment without the seeking the opinion of the controller. This restoration to its original state also concerns all road deviations and road twist/turns put in place during the construction works.</w:t>
      </w:r>
    </w:p>
    <w:p w14:paraId="2C80B83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It is desirable that the site be restored to its original state progressively.</w:t>
      </w:r>
    </w:p>
    <w:p w14:paraId="6128C178" w14:textId="77777777" w:rsidR="00FA7BDD" w:rsidRPr="00FA7BDD" w:rsidRDefault="00FA7BDD" w:rsidP="006833A4">
      <w:pPr>
        <w:numPr>
          <w:ilvl w:val="0"/>
          <w:numId w:val="68"/>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Brushing/clearing and enlargement.</w:t>
      </w:r>
    </w:p>
    <w:p w14:paraId="7392F31B"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Brushing cleaning and enlargement concern the immediate surroundings of the construction work to ameliorate the exposure of earth roads to sunlight and enhance visibility.</w:t>
      </w:r>
    </w:p>
    <w:p w14:paraId="67853CD4"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As far as pruning is concern, all branches hanging above the structure will be cut vertically along the limits of the bush clearing. All trees hanging above the immediate vicinity and threatening to fall on the construction work or obstructing circulation after a storm shall be cut down. </w:t>
      </w:r>
    </w:p>
    <w:p w14:paraId="7D7B921D"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As regards to brushing/clearing, it consists of clearing all vegetation at ground level without uprooting the vegetation.</w:t>
      </w:r>
    </w:p>
    <w:p w14:paraId="08A16178"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All trees and shrubs at the entrance and exit of the construction work sites (bridges, culverts, etc.) shall be uprooted so as to facilitate the flow of water and permit regular inspection of the construction works.  </w:t>
      </w:r>
    </w:p>
    <w:p w14:paraId="3224E0A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Finally, it shall be required of the entrepreneur from the start of the construction works to identify waste collectors from amongst the resident population (Feed for livestock, for construction, firewood, etc.). It is forbidden to burn wood rejects cut in the North and Extreme North Regions on the spot.</w:t>
      </w:r>
    </w:p>
    <w:p w14:paraId="4BCC53DE"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For the other regions, if the controller authorizes the burning of wood rejects, the entrepreneur must take additional safety precautions. For instance, he can increase the size of the safety belt around the rejects to burn and ensure that the residue dose not form or obstruct the free flow of surface runoff of water.</w:t>
      </w:r>
    </w:p>
    <w:p w14:paraId="78BA519F" w14:textId="77777777" w:rsidR="00FA7BDD" w:rsidRPr="00FA7BDD" w:rsidRDefault="00FA7BDD" w:rsidP="006833A4">
      <w:pPr>
        <w:numPr>
          <w:ilvl w:val="0"/>
          <w:numId w:val="68"/>
        </w:numPr>
        <w:spacing w:after="0" w:line="240" w:lineRule="auto"/>
        <w:jc w:val="both"/>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Management of water resources.</w:t>
      </w:r>
    </w:p>
    <w:p w14:paraId="1EDA4922"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entrepreneur shall avoid all conflicts that can result from the use of water sources.</w:t>
      </w:r>
    </w:p>
    <w:p w14:paraId="3734674F"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Thus, for the water needs (watering of road tracks, construction work itself), the carrying shall be done only after receiving the necessary authorization from the competent services (Regional Delegation of Water and Energy), and after consultations with the resident populations.</w:t>
      </w:r>
    </w:p>
    <w:p w14:paraId="706BFFE3"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At all stages of the process, the entrepreneur has to avoid carrying important volumes of water form seasonal water sources susceptible to interrupt the satisfaction of urgent water needs of the resident populations.</w:t>
      </w:r>
    </w:p>
    <w:p w14:paraId="7A449E8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On the other hand, the entrepreneur shall avoid; intervening in protected areas, introducing various forms of pollution possibly spills resulting from washing or drainage of vehicles and engines. Finally, the entrepreneur shall not undertake the installation of equipment like a dam along the water course without the consent of the competent administrative services. </w:t>
      </w:r>
    </w:p>
    <w:p w14:paraId="35826CA6" w14:textId="77777777" w:rsidR="00FA7BDD" w:rsidRPr="00FA7BDD" w:rsidRDefault="00FA7BDD" w:rsidP="006833A4">
      <w:pPr>
        <w:numPr>
          <w:ilvl w:val="0"/>
          <w:numId w:val="68"/>
        </w:numPr>
        <w:spacing w:after="0" w:line="240" w:lineRule="auto"/>
        <w:jc w:val="both"/>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Compensation for damages to third party.</w:t>
      </w:r>
    </w:p>
    <w:p w14:paraId="678EDA6B" w14:textId="77777777" w:rsidR="00FA7BDD" w:rsidRPr="00FA7BDD" w:rsidRDefault="00FA7BDD" w:rsidP="00FA7BDD">
      <w:pPr>
        <w:suppressAutoHyphens/>
        <w:autoSpaceDN w:val="0"/>
        <w:spacing w:after="0" w:line="240" w:lineRule="auto"/>
        <w:ind w:left="284"/>
        <w:jc w:val="both"/>
        <w:textAlignment w:val="baseline"/>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It could happen that the enterprise wrongs someone deliberately or accidentally (Destruction of crop, destruction of houses, etc.). If this wrong has not been taken into consideration by the contracting body, it shall be compensated by the enterprise and in a manner satisfactory to the third party concerned. The latter on his part shall issue an attestation of compensation to the entrepreneur to prevent any other claims later.  </w:t>
      </w:r>
    </w:p>
    <w:p w14:paraId="6E5E2AF6" w14:textId="77777777" w:rsidR="00FA7BDD" w:rsidRPr="00FA7BDD" w:rsidRDefault="00FA7BDD" w:rsidP="00FA7BDD">
      <w:pPr>
        <w:suppressAutoHyphens/>
        <w:autoSpaceDN w:val="0"/>
        <w:spacing w:after="0" w:line="240" w:lineRule="auto"/>
        <w:jc w:val="both"/>
        <w:textAlignment w:val="baseline"/>
        <w:rPr>
          <w:rFonts w:ascii="Times New Roman" w:eastAsia="Times New Roman" w:hAnsi="Times New Roman" w:cs="Times New Roman"/>
          <w:sz w:val="24"/>
          <w:szCs w:val="24"/>
          <w:lang w:val="en-US" w:eastAsia="fr-FR"/>
        </w:rPr>
      </w:pPr>
    </w:p>
    <w:p w14:paraId="2DA31561" w14:textId="77777777" w:rsidR="00FA7BDD" w:rsidRPr="00FA7BDD" w:rsidRDefault="00FA7BDD" w:rsidP="00FA7BDD">
      <w:pPr>
        <w:spacing w:after="0" w:line="240" w:lineRule="auto"/>
        <w:rPr>
          <w:rFonts w:ascii="Times New Roman" w:eastAsia="Calibri" w:hAnsi="Times New Roman" w:cs="Times New Roman"/>
          <w:sz w:val="24"/>
          <w:szCs w:val="24"/>
          <w:lang w:eastAsia="fr-FR"/>
        </w:rPr>
      </w:pPr>
      <w:r w:rsidRPr="00FA7BDD">
        <w:rPr>
          <w:rFonts w:ascii="Times New Roman" w:eastAsia="Times New Roman" w:hAnsi="Times New Roman" w:cs="Times New Roman"/>
          <w:sz w:val="24"/>
          <w:szCs w:val="24"/>
          <w:lang w:val="en-US" w:eastAsia="fr-FR"/>
        </w:rPr>
        <w:br w:type="page"/>
      </w:r>
    </w:p>
    <w:p w14:paraId="6478075F" w14:textId="77777777" w:rsidR="00FA7BDD" w:rsidRPr="00FA7BDD" w:rsidRDefault="00FA7BDD" w:rsidP="00FA7BDD">
      <w:pPr>
        <w:spacing w:after="0" w:line="240" w:lineRule="auto"/>
        <w:jc w:val="center"/>
        <w:rPr>
          <w:rFonts w:ascii="Arial" w:eastAsia="Times New Roman" w:hAnsi="Arial" w:cs="Arial"/>
          <w:sz w:val="24"/>
          <w:szCs w:val="24"/>
          <w:lang w:val="en-US" w:eastAsia="fr-FR"/>
        </w:rPr>
      </w:pPr>
    </w:p>
    <w:p w14:paraId="6BBFBF3F" w14:textId="77777777" w:rsidR="00FA7BDD" w:rsidRPr="00FA7BDD" w:rsidRDefault="00FA7BDD" w:rsidP="00FA7BDD">
      <w:pPr>
        <w:tabs>
          <w:tab w:val="left" w:pos="0"/>
        </w:tabs>
        <w:spacing w:after="0" w:line="240" w:lineRule="auto"/>
        <w:ind w:left="561" w:hanging="561"/>
        <w:jc w:val="both"/>
        <w:rPr>
          <w:rFonts w:ascii="Arial" w:eastAsia="Times New Roman" w:hAnsi="Arial" w:cs="Arial"/>
          <w:sz w:val="24"/>
          <w:szCs w:val="24"/>
          <w:lang w:eastAsia="fr-FR"/>
        </w:rPr>
      </w:pPr>
    </w:p>
    <w:p w14:paraId="3618B7C4" w14:textId="77777777" w:rsidR="00FA7BDD" w:rsidRPr="00FA7BDD" w:rsidRDefault="00FA7BDD" w:rsidP="00FA7BDD">
      <w:pPr>
        <w:tabs>
          <w:tab w:val="left" w:pos="0"/>
        </w:tabs>
        <w:spacing w:after="0" w:line="240" w:lineRule="auto"/>
        <w:ind w:left="561" w:hanging="561"/>
        <w:jc w:val="both"/>
        <w:rPr>
          <w:rFonts w:ascii="Arial" w:eastAsia="Times New Roman" w:hAnsi="Arial" w:cs="Arial"/>
          <w:sz w:val="24"/>
          <w:szCs w:val="24"/>
          <w:lang w:eastAsia="fr-FR"/>
        </w:rPr>
      </w:pPr>
    </w:p>
    <w:p w14:paraId="6D4EB8FC" w14:textId="77777777" w:rsidR="00FA7BDD" w:rsidRPr="00FA7BDD" w:rsidRDefault="00FA7BDD" w:rsidP="00FA7BDD">
      <w:pPr>
        <w:tabs>
          <w:tab w:val="left" w:pos="0"/>
        </w:tabs>
        <w:spacing w:after="0" w:line="240" w:lineRule="auto"/>
        <w:ind w:left="561" w:hanging="561"/>
        <w:jc w:val="both"/>
        <w:rPr>
          <w:rFonts w:ascii="Arial" w:eastAsia="Times New Roman" w:hAnsi="Arial" w:cs="Arial"/>
          <w:sz w:val="24"/>
          <w:szCs w:val="24"/>
          <w:lang w:eastAsia="fr-FR"/>
        </w:rPr>
      </w:pPr>
    </w:p>
    <w:p w14:paraId="001B9323" w14:textId="77777777" w:rsidR="00FA7BDD" w:rsidRPr="00FA7BDD" w:rsidRDefault="00FA7BDD" w:rsidP="00FA7BDD">
      <w:pPr>
        <w:tabs>
          <w:tab w:val="left" w:pos="0"/>
        </w:tabs>
        <w:spacing w:after="0" w:line="240" w:lineRule="auto"/>
        <w:ind w:left="561" w:hanging="561"/>
        <w:jc w:val="both"/>
        <w:rPr>
          <w:rFonts w:ascii="Arial" w:eastAsia="Times New Roman" w:hAnsi="Arial" w:cs="Arial"/>
          <w:sz w:val="24"/>
          <w:szCs w:val="24"/>
          <w:lang w:eastAsia="fr-FR"/>
        </w:rPr>
      </w:pPr>
    </w:p>
    <w:p w14:paraId="3CE8554B" w14:textId="77777777" w:rsidR="00FA7BDD" w:rsidRPr="00FA7BDD" w:rsidRDefault="00FA7BDD" w:rsidP="00FA7BDD">
      <w:pPr>
        <w:tabs>
          <w:tab w:val="left" w:pos="0"/>
        </w:tabs>
        <w:spacing w:after="0" w:line="240" w:lineRule="auto"/>
        <w:ind w:left="561" w:hanging="561"/>
        <w:jc w:val="both"/>
        <w:rPr>
          <w:rFonts w:ascii="Arial" w:eastAsia="Times New Roman" w:hAnsi="Arial" w:cs="Arial"/>
          <w:sz w:val="24"/>
          <w:szCs w:val="24"/>
          <w:lang w:eastAsia="fr-FR"/>
        </w:rPr>
      </w:pPr>
    </w:p>
    <w:p w14:paraId="381D0533" w14:textId="77777777" w:rsidR="00FA7BDD" w:rsidRPr="00FA7BDD" w:rsidRDefault="00FA7BDD" w:rsidP="00FA7BDD">
      <w:pPr>
        <w:tabs>
          <w:tab w:val="left" w:pos="0"/>
        </w:tabs>
        <w:spacing w:after="0" w:line="240" w:lineRule="auto"/>
        <w:ind w:left="561" w:hanging="561"/>
        <w:jc w:val="both"/>
        <w:rPr>
          <w:rFonts w:ascii="Arial" w:eastAsia="Times New Roman" w:hAnsi="Arial" w:cs="Arial"/>
          <w:sz w:val="24"/>
          <w:szCs w:val="24"/>
          <w:lang w:eastAsia="fr-FR"/>
        </w:rPr>
      </w:pPr>
    </w:p>
    <w:p w14:paraId="4C5D4D6B" w14:textId="77777777" w:rsidR="00FA7BDD" w:rsidRPr="00FA7BDD" w:rsidRDefault="00FA7BDD" w:rsidP="00FA7BDD">
      <w:pPr>
        <w:tabs>
          <w:tab w:val="left" w:pos="0"/>
        </w:tabs>
        <w:spacing w:after="0" w:line="240" w:lineRule="auto"/>
        <w:ind w:left="561" w:hanging="561"/>
        <w:jc w:val="both"/>
        <w:rPr>
          <w:rFonts w:ascii="Arial" w:eastAsia="Times New Roman" w:hAnsi="Arial" w:cs="Arial"/>
          <w:sz w:val="24"/>
          <w:szCs w:val="24"/>
          <w:lang w:eastAsia="fr-FR"/>
        </w:rPr>
      </w:pPr>
    </w:p>
    <w:p w14:paraId="326FDE2F" w14:textId="77777777" w:rsidR="00FA7BDD" w:rsidRPr="00FA7BDD" w:rsidRDefault="00FA7BDD" w:rsidP="00FA7BDD">
      <w:pPr>
        <w:tabs>
          <w:tab w:val="left" w:pos="0"/>
        </w:tabs>
        <w:spacing w:after="0" w:line="240" w:lineRule="auto"/>
        <w:ind w:left="561" w:hanging="561"/>
        <w:jc w:val="both"/>
        <w:rPr>
          <w:rFonts w:ascii="Arial" w:eastAsia="Times New Roman" w:hAnsi="Arial" w:cs="Arial"/>
          <w:sz w:val="24"/>
          <w:szCs w:val="24"/>
          <w:lang w:eastAsia="fr-FR"/>
        </w:rPr>
      </w:pPr>
    </w:p>
    <w:p w14:paraId="08AB8286"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36BB132A"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41DB0CD9"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0B88AB77"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1526A46A"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067E221F"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2FEFA7CD"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18052137"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17D8083C"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r w:rsidRPr="00FA7BDD">
        <w:rPr>
          <w:rFonts w:ascii="Arial" w:eastAsia="Times New Roman" w:hAnsi="Arial" w:cs="Arial"/>
          <w:sz w:val="56"/>
          <w:szCs w:val="56"/>
          <w:lang w:eastAsia="fr-FR"/>
        </w:rPr>
        <w:t>Document No. 6:</w:t>
      </w:r>
    </w:p>
    <w:p w14:paraId="55C0A3B0"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r w:rsidRPr="00FA7BDD">
        <w:rPr>
          <w:rFonts w:ascii="Arial" w:eastAsia="Times New Roman" w:hAnsi="Arial" w:cs="Arial"/>
          <w:sz w:val="56"/>
          <w:szCs w:val="56"/>
          <w:lang w:eastAsia="fr-FR"/>
        </w:rPr>
        <w:t>Schedule of unit prices</w:t>
      </w:r>
    </w:p>
    <w:p w14:paraId="5A547220"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74AB11A2"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61D07626"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15518B37"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745676AC"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34139F71"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6FD88EBC" w14:textId="77777777" w:rsidR="00FA7BDD" w:rsidRPr="00FA7BDD" w:rsidRDefault="00FA7BDD" w:rsidP="00FA7BDD">
      <w:pPr>
        <w:tabs>
          <w:tab w:val="left" w:pos="0"/>
        </w:tabs>
        <w:spacing w:after="0" w:line="240" w:lineRule="auto"/>
        <w:jc w:val="center"/>
        <w:rPr>
          <w:rFonts w:ascii="Arial" w:eastAsia="Times New Roman" w:hAnsi="Arial" w:cs="Arial"/>
          <w:sz w:val="56"/>
          <w:szCs w:val="56"/>
          <w:lang w:eastAsia="fr-FR"/>
        </w:rPr>
      </w:pPr>
    </w:p>
    <w:p w14:paraId="61E8B695" w14:textId="77777777" w:rsidR="00FA7BDD" w:rsidRDefault="00FA7BDD" w:rsidP="00FA7BDD">
      <w:pPr>
        <w:tabs>
          <w:tab w:val="left" w:pos="0"/>
        </w:tabs>
        <w:spacing w:after="0" w:line="240" w:lineRule="auto"/>
        <w:jc w:val="center"/>
        <w:rPr>
          <w:rFonts w:ascii="Arial" w:eastAsia="Times New Roman" w:hAnsi="Arial" w:cs="Arial"/>
          <w:sz w:val="56"/>
          <w:szCs w:val="56"/>
          <w:lang w:eastAsia="fr-FR"/>
        </w:rPr>
      </w:pPr>
    </w:p>
    <w:p w14:paraId="37B16EBC" w14:textId="77777777" w:rsidR="000C0AF9" w:rsidRPr="00FA7BDD" w:rsidRDefault="000C0AF9" w:rsidP="00FA7BDD">
      <w:pPr>
        <w:tabs>
          <w:tab w:val="left" w:pos="0"/>
        </w:tabs>
        <w:spacing w:after="0" w:line="240" w:lineRule="auto"/>
        <w:jc w:val="center"/>
        <w:rPr>
          <w:rFonts w:ascii="Arial" w:eastAsia="Times New Roman" w:hAnsi="Arial" w:cs="Arial"/>
          <w:sz w:val="56"/>
          <w:szCs w:val="56"/>
          <w:lang w:eastAsia="fr-FR"/>
        </w:rPr>
      </w:pPr>
    </w:p>
    <w:p w14:paraId="2CF1FEC3" w14:textId="77777777" w:rsidR="00FA7BDD" w:rsidRPr="00FA7BDD" w:rsidRDefault="00FA7BDD" w:rsidP="00FA7BDD">
      <w:pPr>
        <w:spacing w:after="0" w:line="259" w:lineRule="auto"/>
        <w:rPr>
          <w:rFonts w:ascii="Tahoma" w:eastAsia="Tahoma" w:hAnsi="Tahoma" w:cs="Tahoma"/>
          <w:color w:val="000000"/>
          <w:sz w:val="24"/>
          <w:lang w:val="en-US"/>
        </w:rPr>
      </w:pPr>
    </w:p>
    <w:p w14:paraId="5AC737DC" w14:textId="77777777" w:rsidR="00FA7BDD" w:rsidRPr="00FA7BDD" w:rsidRDefault="00FA7BDD" w:rsidP="00FA7BDD">
      <w:pPr>
        <w:spacing w:after="0" w:line="259" w:lineRule="auto"/>
        <w:ind w:left="255"/>
        <w:rPr>
          <w:rFonts w:ascii="Tahoma" w:eastAsia="Tahoma" w:hAnsi="Tahoma" w:cs="Tahoma"/>
          <w:color w:val="000000"/>
          <w:sz w:val="24"/>
          <w:lang w:val="en-US"/>
        </w:rPr>
      </w:pPr>
    </w:p>
    <w:p w14:paraId="27B6D588" w14:textId="77777777" w:rsidR="00FA7BDD" w:rsidRPr="00FA7BDD" w:rsidRDefault="00FA7BDD" w:rsidP="00FA7BDD">
      <w:pPr>
        <w:keepNext/>
        <w:keepLines/>
        <w:spacing w:after="4" w:line="259" w:lineRule="auto"/>
        <w:ind w:left="250" w:hanging="10"/>
        <w:outlineLvl w:val="1"/>
        <w:rPr>
          <w:rFonts w:ascii="Tahoma" w:eastAsia="Tahoma" w:hAnsi="Tahoma" w:cs="Tahoma"/>
          <w:b/>
          <w:color w:val="000000"/>
          <w:sz w:val="28"/>
          <w:lang w:val="en-US"/>
        </w:rPr>
      </w:pPr>
    </w:p>
    <w:p w14:paraId="2C2A7762" w14:textId="77777777" w:rsidR="00FA7BDD" w:rsidRPr="00FA7BDD" w:rsidRDefault="00FA7BDD" w:rsidP="00FA7BDD">
      <w:pPr>
        <w:spacing w:after="0" w:line="240" w:lineRule="auto"/>
        <w:jc w:val="center"/>
        <w:rPr>
          <w:rFonts w:ascii="Book Antiqua" w:eastAsia="Times New Roman" w:hAnsi="Book Antiqua" w:cs="Times New Roman"/>
          <w:b/>
          <w:i/>
          <w:sz w:val="24"/>
          <w:szCs w:val="24"/>
          <w:lang w:val="en-US" w:eastAsia="fr-FR"/>
        </w:rPr>
      </w:pPr>
      <w:r w:rsidRPr="00FA7BDD">
        <w:rPr>
          <w:b/>
          <w:sz w:val="28"/>
          <w:u w:val="single"/>
        </w:rPr>
        <w:t>SCHEDULE OF UNIT PRICES</w:t>
      </w:r>
      <w:r w:rsidRPr="00FA7BDD">
        <w:rPr>
          <w:rFonts w:ascii="Tahoma" w:hAnsi="Tahoma" w:cs="Tahoma"/>
          <w:b/>
          <w:sz w:val="28"/>
          <w:szCs w:val="32"/>
        </w:rPr>
        <w:t xml:space="preserve"> </w:t>
      </w:r>
      <w:r w:rsidR="000C0AF9" w:rsidRPr="00FA7BDD">
        <w:rPr>
          <w:rFonts w:ascii="Times New Roman" w:eastAsia="Times New Roman" w:hAnsi="Times New Roman" w:cs="Times New Roman"/>
          <w:szCs w:val="36"/>
          <w:lang w:val="en-US"/>
        </w:rPr>
        <w:t xml:space="preserve">FOR THE CONSTRUCTION OF </w:t>
      </w:r>
      <w:r w:rsidR="000C0AF9">
        <w:rPr>
          <w:rFonts w:ascii="Times New Roman" w:eastAsia="Times New Roman" w:hAnsi="Times New Roman" w:cs="Times New Roman"/>
          <w:szCs w:val="36"/>
          <w:lang w:val="en-US"/>
        </w:rPr>
        <w:t xml:space="preserve">TWO SLAUGHTER HOUSES IN EYUMOJOCK AND EKOK IN </w:t>
      </w:r>
      <w:r w:rsidR="000C0AF9" w:rsidRPr="00FA7BDD">
        <w:rPr>
          <w:rFonts w:ascii="Times New Roman" w:eastAsia="Times New Roman" w:hAnsi="Times New Roman" w:cs="Times New Roman"/>
          <w:szCs w:val="36"/>
          <w:lang w:val="en-US"/>
        </w:rPr>
        <w:t>EYUMOJOCK</w:t>
      </w:r>
      <w:r w:rsidR="000C0AF9" w:rsidRPr="00FA7BDD">
        <w:rPr>
          <w:rFonts w:ascii="Times New Roman" w:eastAsia="Times New Roman" w:hAnsi="Times New Roman" w:cs="Times New Roman"/>
          <w:sz w:val="24"/>
          <w:szCs w:val="36"/>
          <w:lang w:val="en-US"/>
        </w:rPr>
        <w:t xml:space="preserve"> </w:t>
      </w:r>
      <w:r w:rsidR="000C0AF9">
        <w:rPr>
          <w:rFonts w:ascii="Times New Roman" w:eastAsia="Times New Roman" w:hAnsi="Times New Roman" w:cs="Times New Roman"/>
          <w:szCs w:val="36"/>
          <w:lang w:val="en-US"/>
        </w:rPr>
        <w:t>SUB DIVISION</w:t>
      </w:r>
      <w:r w:rsidR="000C0AF9" w:rsidRPr="00FA7BDD">
        <w:rPr>
          <w:rFonts w:ascii="Times New Roman" w:eastAsia="Times New Roman" w:hAnsi="Times New Roman" w:cs="Times New Roman"/>
          <w:szCs w:val="36"/>
          <w:lang w:val="en-US"/>
        </w:rPr>
        <w:t xml:space="preserve">, MANYU DIVISION, </w:t>
      </w:r>
      <w:r w:rsidR="000C0AF9" w:rsidRPr="00FA7BDD">
        <w:rPr>
          <w:rFonts w:ascii="Times New Roman" w:eastAsia="Times New Roman" w:hAnsi="Times New Roman" w:cs="Times New Roman"/>
          <w:sz w:val="20"/>
          <w:szCs w:val="36"/>
          <w:lang w:eastAsia="fr-FR"/>
        </w:rPr>
        <w:t>SOUTH WEST REGION.</w:t>
      </w:r>
      <w:r w:rsidRPr="00FA7BDD">
        <w:rPr>
          <w:rFonts w:ascii="Times New Roman" w:eastAsia="Times New Roman" w:hAnsi="Times New Roman" w:cs="Times New Roman"/>
          <w:b/>
          <w:sz w:val="20"/>
          <w:szCs w:val="36"/>
          <w:lang w:eastAsia="fr-FR"/>
        </w:rPr>
        <w:t>.</w:t>
      </w:r>
      <w:r w:rsidRPr="00FA7BDD">
        <w:rPr>
          <w:rFonts w:ascii="Book Antiqua" w:eastAsia="Times New Roman" w:hAnsi="Book Antiqua" w:cs="Times New Roman"/>
          <w:b/>
          <w:i/>
          <w:sz w:val="24"/>
          <w:szCs w:val="24"/>
          <w:lang w:val="en-US" w:eastAsia="fr-FR"/>
        </w:rPr>
        <w:t xml:space="preserve"> </w:t>
      </w:r>
    </w:p>
    <w:tbl>
      <w:tblPr>
        <w:tblW w:w="10448" w:type="dxa"/>
        <w:tblInd w:w="293" w:type="dxa"/>
        <w:tblLayout w:type="fixed"/>
        <w:tblLook w:val="04A0" w:firstRow="1" w:lastRow="0" w:firstColumn="1" w:lastColumn="0" w:noHBand="0" w:noVBand="1"/>
      </w:tblPr>
      <w:tblGrid>
        <w:gridCol w:w="1416"/>
        <w:gridCol w:w="4075"/>
        <w:gridCol w:w="796"/>
        <w:gridCol w:w="1050"/>
        <w:gridCol w:w="10"/>
        <w:gridCol w:w="1248"/>
        <w:gridCol w:w="1853"/>
      </w:tblGrid>
      <w:tr w:rsidR="00945766" w:rsidRPr="00FA7BDD" w14:paraId="57513B22" w14:textId="77777777" w:rsidTr="00945766">
        <w:trPr>
          <w:trHeight w:val="600"/>
        </w:trPr>
        <w:tc>
          <w:tcPr>
            <w:tcW w:w="104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32AE2F" w14:textId="77777777" w:rsidR="00945766" w:rsidRPr="00FA7BDD" w:rsidRDefault="00945766" w:rsidP="00945766">
            <w:pPr>
              <w:spacing w:after="0" w:line="240" w:lineRule="auto"/>
              <w:jc w:val="center"/>
              <w:rPr>
                <w:rFonts w:ascii="Book Antiqua" w:eastAsia="Times New Roman" w:hAnsi="Book Antiqua" w:cs="Times New Roman"/>
                <w:b/>
                <w:i/>
                <w:sz w:val="24"/>
                <w:szCs w:val="24"/>
                <w:lang w:val="en-US" w:eastAsia="fr-FR"/>
              </w:rPr>
            </w:pPr>
          </w:p>
        </w:tc>
      </w:tr>
      <w:tr w:rsidR="00945766" w:rsidRPr="00FA7BDD" w14:paraId="0951AD90" w14:textId="77777777" w:rsidTr="00945766">
        <w:trPr>
          <w:trHeight w:val="510"/>
        </w:trPr>
        <w:tc>
          <w:tcPr>
            <w:tcW w:w="1416" w:type="dxa"/>
            <w:tcBorders>
              <w:top w:val="nil"/>
              <w:left w:val="single" w:sz="4" w:space="0" w:color="auto"/>
              <w:bottom w:val="single" w:sz="4" w:space="0" w:color="auto"/>
              <w:right w:val="single" w:sz="4" w:space="0" w:color="auto"/>
            </w:tcBorders>
            <w:shd w:val="clear" w:color="auto" w:fill="auto"/>
            <w:vAlign w:val="center"/>
            <w:hideMark/>
          </w:tcPr>
          <w:p w14:paraId="62565D25" w14:textId="77777777" w:rsidR="00945766" w:rsidRPr="00FA7BDD" w:rsidRDefault="00945766" w:rsidP="00945766">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N°</w:t>
            </w:r>
          </w:p>
        </w:tc>
        <w:tc>
          <w:tcPr>
            <w:tcW w:w="4075" w:type="dxa"/>
            <w:tcBorders>
              <w:top w:val="nil"/>
              <w:left w:val="nil"/>
              <w:bottom w:val="single" w:sz="4" w:space="0" w:color="auto"/>
              <w:right w:val="single" w:sz="4" w:space="0" w:color="auto"/>
            </w:tcBorders>
            <w:shd w:val="clear" w:color="auto" w:fill="auto"/>
            <w:vAlign w:val="bottom"/>
            <w:hideMark/>
          </w:tcPr>
          <w:p w14:paraId="26402D75" w14:textId="77777777" w:rsidR="00945766" w:rsidRPr="00FA7BDD" w:rsidRDefault="00945766" w:rsidP="00945766">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 xml:space="preserve">DESCRIPTION </w:t>
            </w:r>
          </w:p>
        </w:tc>
        <w:tc>
          <w:tcPr>
            <w:tcW w:w="796" w:type="dxa"/>
            <w:tcBorders>
              <w:top w:val="nil"/>
              <w:left w:val="nil"/>
              <w:bottom w:val="single" w:sz="4" w:space="0" w:color="auto"/>
              <w:right w:val="single" w:sz="4" w:space="0" w:color="auto"/>
            </w:tcBorders>
            <w:shd w:val="clear" w:color="auto" w:fill="auto"/>
            <w:vAlign w:val="center"/>
            <w:hideMark/>
          </w:tcPr>
          <w:p w14:paraId="071CB341" w14:textId="77777777" w:rsidR="00945766" w:rsidRPr="00FA7BDD" w:rsidRDefault="00945766" w:rsidP="00945766">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Cs w:val="24"/>
                <w:lang w:val="en-US"/>
              </w:rPr>
              <w:t>UNIT</w:t>
            </w:r>
          </w:p>
        </w:tc>
        <w:tc>
          <w:tcPr>
            <w:tcW w:w="1050" w:type="dxa"/>
            <w:tcBorders>
              <w:top w:val="nil"/>
              <w:left w:val="nil"/>
              <w:bottom w:val="single" w:sz="4" w:space="0" w:color="auto"/>
              <w:right w:val="single" w:sz="4" w:space="0" w:color="auto"/>
            </w:tcBorders>
            <w:shd w:val="clear" w:color="auto" w:fill="auto"/>
            <w:vAlign w:val="bottom"/>
            <w:hideMark/>
          </w:tcPr>
          <w:p w14:paraId="73157E9B" w14:textId="77777777" w:rsidR="00945766" w:rsidRPr="00FA7BDD" w:rsidRDefault="00945766" w:rsidP="00945766">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 xml:space="preserve"> QTY </w:t>
            </w:r>
          </w:p>
        </w:tc>
        <w:tc>
          <w:tcPr>
            <w:tcW w:w="1258" w:type="dxa"/>
            <w:gridSpan w:val="2"/>
            <w:tcBorders>
              <w:top w:val="nil"/>
              <w:left w:val="nil"/>
              <w:bottom w:val="single" w:sz="4" w:space="0" w:color="auto"/>
              <w:right w:val="single" w:sz="4" w:space="0" w:color="auto"/>
            </w:tcBorders>
            <w:shd w:val="clear" w:color="auto" w:fill="auto"/>
            <w:vAlign w:val="bottom"/>
            <w:hideMark/>
          </w:tcPr>
          <w:p w14:paraId="1AA6F0C7" w14:textId="77777777" w:rsidR="00945766" w:rsidRPr="00FA7BDD" w:rsidRDefault="00945766" w:rsidP="00945766">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 xml:space="preserve"> U.PRICE </w:t>
            </w:r>
          </w:p>
        </w:tc>
        <w:tc>
          <w:tcPr>
            <w:tcW w:w="1853" w:type="dxa"/>
            <w:tcBorders>
              <w:top w:val="nil"/>
              <w:left w:val="nil"/>
              <w:bottom w:val="single" w:sz="4" w:space="0" w:color="auto"/>
              <w:right w:val="single" w:sz="4" w:space="0" w:color="auto"/>
            </w:tcBorders>
            <w:shd w:val="clear" w:color="auto" w:fill="auto"/>
            <w:vAlign w:val="bottom"/>
            <w:hideMark/>
          </w:tcPr>
          <w:p w14:paraId="116FCE80" w14:textId="77777777" w:rsidR="00945766" w:rsidRPr="00FA7BDD" w:rsidRDefault="00945766" w:rsidP="00945766">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 xml:space="preserve"> AMOUNT </w:t>
            </w:r>
          </w:p>
        </w:tc>
      </w:tr>
      <w:tr w:rsidR="00945766" w:rsidRPr="00FA7BDD" w14:paraId="6D1F974C" w14:textId="77777777" w:rsidTr="00945766">
        <w:trPr>
          <w:trHeight w:val="330"/>
        </w:trPr>
        <w:tc>
          <w:tcPr>
            <w:tcW w:w="1416" w:type="dxa"/>
            <w:tcBorders>
              <w:top w:val="nil"/>
              <w:left w:val="single" w:sz="4" w:space="0" w:color="auto"/>
              <w:bottom w:val="single" w:sz="4" w:space="0" w:color="auto"/>
              <w:right w:val="single" w:sz="4" w:space="0" w:color="auto"/>
            </w:tcBorders>
            <w:shd w:val="clear" w:color="000000" w:fill="F2F2F2"/>
            <w:noWrap/>
            <w:vAlign w:val="bottom"/>
            <w:hideMark/>
          </w:tcPr>
          <w:p w14:paraId="1D7C3579"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100</w:t>
            </w:r>
          </w:p>
        </w:tc>
        <w:tc>
          <w:tcPr>
            <w:tcW w:w="9032" w:type="dxa"/>
            <w:gridSpan w:val="6"/>
            <w:tcBorders>
              <w:top w:val="single" w:sz="4" w:space="0" w:color="auto"/>
              <w:left w:val="nil"/>
              <w:bottom w:val="single" w:sz="4" w:space="0" w:color="auto"/>
              <w:right w:val="single" w:sz="4" w:space="0" w:color="auto"/>
            </w:tcBorders>
            <w:shd w:val="clear" w:color="000000" w:fill="F2F2F2"/>
            <w:noWrap/>
            <w:vAlign w:val="bottom"/>
            <w:hideMark/>
          </w:tcPr>
          <w:p w14:paraId="411C135C" w14:textId="77777777" w:rsidR="00945766" w:rsidRPr="00FA7BDD" w:rsidRDefault="00945766" w:rsidP="00945766">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SITE INSTALLATION</w:t>
            </w:r>
          </w:p>
        </w:tc>
      </w:tr>
      <w:tr w:rsidR="00945766" w:rsidRPr="00FA7BDD" w14:paraId="4D8665AC" w14:textId="77777777" w:rsidTr="00793DE5">
        <w:trPr>
          <w:trHeight w:val="54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FFC2782"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101</w:t>
            </w:r>
          </w:p>
        </w:tc>
        <w:tc>
          <w:tcPr>
            <w:tcW w:w="4075" w:type="dxa"/>
            <w:tcBorders>
              <w:top w:val="nil"/>
              <w:left w:val="nil"/>
              <w:bottom w:val="single" w:sz="4" w:space="0" w:color="auto"/>
              <w:right w:val="single" w:sz="4" w:space="0" w:color="auto"/>
            </w:tcBorders>
            <w:shd w:val="clear" w:color="auto" w:fill="auto"/>
            <w:vAlign w:val="bottom"/>
            <w:hideMark/>
          </w:tcPr>
          <w:p w14:paraId="37848B75"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Study and installation of construction site</w:t>
            </w:r>
          </w:p>
        </w:tc>
        <w:tc>
          <w:tcPr>
            <w:tcW w:w="796" w:type="dxa"/>
            <w:tcBorders>
              <w:top w:val="nil"/>
              <w:left w:val="nil"/>
              <w:bottom w:val="single" w:sz="4" w:space="0" w:color="auto"/>
              <w:right w:val="single" w:sz="4" w:space="0" w:color="auto"/>
            </w:tcBorders>
            <w:shd w:val="clear" w:color="auto" w:fill="auto"/>
            <w:noWrap/>
            <w:vAlign w:val="center"/>
            <w:hideMark/>
          </w:tcPr>
          <w:p w14:paraId="72E6CA43" w14:textId="77777777" w:rsidR="00945766" w:rsidRPr="00FA7BDD" w:rsidRDefault="00945766" w:rsidP="00945766">
            <w:pPr>
              <w:spacing w:after="0" w:line="240" w:lineRule="auto"/>
              <w:jc w:val="center"/>
              <w:rPr>
                <w:rFonts w:ascii="Times New Roman" w:eastAsia="Times New Roman" w:hAnsi="Times New Roman" w:cs="Times New Roman"/>
                <w:i/>
                <w:iCs/>
                <w:color w:val="000000"/>
                <w:szCs w:val="20"/>
                <w:lang w:val="en-US"/>
              </w:rPr>
            </w:pPr>
            <w:r w:rsidRPr="00FA7BDD">
              <w:rPr>
                <w:rFonts w:ascii="Times New Roman" w:eastAsia="Times New Roman" w:hAnsi="Times New Roman" w:cs="Times New Roman"/>
                <w:i/>
                <w:iCs/>
                <w:color w:val="000000"/>
                <w:szCs w:val="20"/>
                <w:lang w:val="en-US"/>
              </w:rPr>
              <w:t>ls</w:t>
            </w:r>
          </w:p>
        </w:tc>
        <w:tc>
          <w:tcPr>
            <w:tcW w:w="1050" w:type="dxa"/>
            <w:tcBorders>
              <w:top w:val="nil"/>
              <w:left w:val="nil"/>
              <w:bottom w:val="single" w:sz="4" w:space="0" w:color="auto"/>
              <w:right w:val="single" w:sz="4" w:space="0" w:color="auto"/>
            </w:tcBorders>
            <w:shd w:val="clear" w:color="auto" w:fill="auto"/>
            <w:noWrap/>
            <w:vAlign w:val="bottom"/>
          </w:tcPr>
          <w:p w14:paraId="1AEA667A"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2D6A0CCB"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vAlign w:val="bottom"/>
          </w:tcPr>
          <w:p w14:paraId="5879A39B"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1BD2304E" w14:textId="77777777" w:rsidTr="00793DE5">
        <w:trPr>
          <w:trHeight w:val="33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7F754B2"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102</w:t>
            </w:r>
          </w:p>
        </w:tc>
        <w:tc>
          <w:tcPr>
            <w:tcW w:w="4075" w:type="dxa"/>
            <w:tcBorders>
              <w:top w:val="nil"/>
              <w:left w:val="nil"/>
              <w:bottom w:val="single" w:sz="4" w:space="0" w:color="auto"/>
              <w:right w:val="single" w:sz="4" w:space="0" w:color="auto"/>
            </w:tcBorders>
            <w:shd w:val="clear" w:color="auto" w:fill="auto"/>
            <w:vAlign w:val="bottom"/>
            <w:hideMark/>
          </w:tcPr>
          <w:p w14:paraId="26790902"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Site clearance</w:t>
            </w:r>
            <w:r w:rsidRPr="00FA7BDD">
              <w:rPr>
                <w:rFonts w:ascii="Times New Roman" w:eastAsia="Times New Roman" w:hAnsi="Times New Roman" w:cs="Times New Roman"/>
                <w:i/>
                <w:iCs/>
                <w:color w:val="000000"/>
                <w:sz w:val="20"/>
                <w:szCs w:val="20"/>
                <w:lang w:val="en-US" w:eastAsia="fr-FR"/>
              </w:rPr>
              <w:t xml:space="preserve"> and removal of vegetable soil</w:t>
            </w:r>
          </w:p>
        </w:tc>
        <w:tc>
          <w:tcPr>
            <w:tcW w:w="796" w:type="dxa"/>
            <w:tcBorders>
              <w:top w:val="nil"/>
              <w:left w:val="nil"/>
              <w:bottom w:val="single" w:sz="4" w:space="0" w:color="auto"/>
              <w:right w:val="single" w:sz="4" w:space="0" w:color="auto"/>
            </w:tcBorders>
            <w:shd w:val="clear" w:color="auto" w:fill="auto"/>
            <w:noWrap/>
            <w:vAlign w:val="center"/>
            <w:hideMark/>
          </w:tcPr>
          <w:p w14:paraId="0C5B4B20" w14:textId="77777777" w:rsidR="00945766" w:rsidRPr="00FA7BDD" w:rsidRDefault="00945766" w:rsidP="00945766">
            <w:pPr>
              <w:spacing w:after="0" w:line="240" w:lineRule="auto"/>
              <w:jc w:val="center"/>
              <w:rPr>
                <w:rFonts w:ascii="Times New Roman" w:eastAsia="Times New Roman" w:hAnsi="Times New Roman" w:cs="Times New Roman"/>
                <w:i/>
                <w:iCs/>
                <w:color w:val="000000"/>
                <w:szCs w:val="20"/>
                <w:lang w:val="en-US"/>
              </w:rPr>
            </w:pPr>
            <w:r w:rsidRPr="00FA7BDD">
              <w:rPr>
                <w:rFonts w:ascii="Times New Roman" w:eastAsia="Times New Roman" w:hAnsi="Times New Roman" w:cs="Times New Roman"/>
                <w:i/>
                <w:iCs/>
                <w:color w:val="000000"/>
                <w:szCs w:val="20"/>
                <w:lang w:val="en-US"/>
              </w:rPr>
              <w:t>m²</w:t>
            </w:r>
          </w:p>
        </w:tc>
        <w:tc>
          <w:tcPr>
            <w:tcW w:w="1050" w:type="dxa"/>
            <w:tcBorders>
              <w:top w:val="nil"/>
              <w:left w:val="nil"/>
              <w:bottom w:val="single" w:sz="4" w:space="0" w:color="auto"/>
              <w:right w:val="single" w:sz="4" w:space="0" w:color="auto"/>
            </w:tcBorders>
            <w:shd w:val="clear" w:color="auto" w:fill="auto"/>
            <w:noWrap/>
            <w:vAlign w:val="bottom"/>
          </w:tcPr>
          <w:p w14:paraId="255DC359"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191BF411"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vAlign w:val="bottom"/>
          </w:tcPr>
          <w:p w14:paraId="606EF5A2"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590347EE" w14:textId="77777777" w:rsidTr="00945766">
        <w:trPr>
          <w:trHeight w:val="330"/>
        </w:trPr>
        <w:tc>
          <w:tcPr>
            <w:tcW w:w="1416" w:type="dxa"/>
            <w:tcBorders>
              <w:top w:val="nil"/>
              <w:left w:val="single" w:sz="4" w:space="0" w:color="auto"/>
              <w:bottom w:val="single" w:sz="4" w:space="0" w:color="auto"/>
              <w:right w:val="single" w:sz="4" w:space="0" w:color="auto"/>
            </w:tcBorders>
            <w:shd w:val="clear" w:color="auto" w:fill="auto"/>
            <w:noWrap/>
            <w:vAlign w:val="bottom"/>
          </w:tcPr>
          <w:p w14:paraId="6993DBC0"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103</w:t>
            </w:r>
          </w:p>
        </w:tc>
        <w:tc>
          <w:tcPr>
            <w:tcW w:w="4075" w:type="dxa"/>
            <w:tcBorders>
              <w:top w:val="nil"/>
              <w:left w:val="nil"/>
              <w:bottom w:val="single" w:sz="4" w:space="0" w:color="auto"/>
              <w:right w:val="single" w:sz="4" w:space="0" w:color="auto"/>
            </w:tcBorders>
            <w:shd w:val="clear" w:color="auto" w:fill="auto"/>
          </w:tcPr>
          <w:p w14:paraId="68625686"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eastAsia="en-GB"/>
              </w:rPr>
            </w:pPr>
            <w:r w:rsidRPr="00FA7BDD">
              <w:rPr>
                <w:rFonts w:ascii="Times New Roman" w:eastAsia="Times New Roman" w:hAnsi="Times New Roman" w:cs="Times New Roman"/>
                <w:color w:val="000000"/>
                <w:sz w:val="20"/>
                <w:szCs w:val="20"/>
                <w:lang w:eastAsia="en-GB"/>
              </w:rPr>
              <w:t>Setting out of the structure</w:t>
            </w:r>
          </w:p>
        </w:tc>
        <w:tc>
          <w:tcPr>
            <w:tcW w:w="796" w:type="dxa"/>
            <w:tcBorders>
              <w:top w:val="nil"/>
              <w:left w:val="nil"/>
              <w:bottom w:val="single" w:sz="4" w:space="0" w:color="auto"/>
              <w:right w:val="single" w:sz="4" w:space="0" w:color="auto"/>
            </w:tcBorders>
            <w:shd w:val="clear" w:color="auto" w:fill="auto"/>
            <w:noWrap/>
          </w:tcPr>
          <w:p w14:paraId="1F9E4399" w14:textId="77777777" w:rsidR="00945766" w:rsidRPr="00FA7BDD" w:rsidRDefault="00945766" w:rsidP="00945766">
            <w:pPr>
              <w:spacing w:after="0" w:line="240" w:lineRule="auto"/>
              <w:jc w:val="center"/>
              <w:rPr>
                <w:rFonts w:ascii="Times New Roman" w:eastAsia="Times New Roman" w:hAnsi="Times New Roman" w:cs="Times New Roman"/>
                <w:color w:val="000000"/>
                <w:sz w:val="20"/>
                <w:szCs w:val="20"/>
                <w:lang w:eastAsia="en-GB"/>
              </w:rPr>
            </w:pPr>
            <w:r w:rsidRPr="00FA7BDD">
              <w:rPr>
                <w:rFonts w:ascii="Times New Roman" w:eastAsia="Times New Roman" w:hAnsi="Times New Roman" w:cs="Times New Roman"/>
                <w:color w:val="000000"/>
                <w:sz w:val="20"/>
                <w:szCs w:val="20"/>
                <w:lang w:eastAsia="en-GB"/>
              </w:rPr>
              <w:t>ff</w:t>
            </w:r>
          </w:p>
        </w:tc>
        <w:tc>
          <w:tcPr>
            <w:tcW w:w="1050" w:type="dxa"/>
            <w:tcBorders>
              <w:top w:val="nil"/>
              <w:left w:val="nil"/>
              <w:bottom w:val="single" w:sz="4" w:space="0" w:color="auto"/>
              <w:right w:val="single" w:sz="4" w:space="0" w:color="auto"/>
            </w:tcBorders>
            <w:shd w:val="clear" w:color="auto" w:fill="auto"/>
            <w:noWrap/>
          </w:tcPr>
          <w:p w14:paraId="15941429" w14:textId="77777777" w:rsidR="00945766" w:rsidRPr="00FA7BDD" w:rsidRDefault="00945766" w:rsidP="00945766">
            <w:pPr>
              <w:spacing w:after="0" w:line="240" w:lineRule="auto"/>
              <w:jc w:val="center"/>
              <w:rPr>
                <w:rFonts w:ascii="Times New Roman" w:eastAsia="Times New Roman" w:hAnsi="Times New Roman" w:cs="Times New Roman"/>
                <w:color w:val="000000"/>
                <w:sz w:val="20"/>
                <w:szCs w:val="20"/>
                <w:lang w:eastAsia="en-GB"/>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6CD6189F"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tcPr>
          <w:p w14:paraId="6C7B80A6"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eastAsia="en-GB"/>
              </w:rPr>
            </w:pPr>
          </w:p>
        </w:tc>
      </w:tr>
      <w:tr w:rsidR="00945766" w:rsidRPr="00FA7BDD" w14:paraId="248C6677" w14:textId="77777777" w:rsidTr="00945766">
        <w:trPr>
          <w:trHeight w:val="330"/>
        </w:trPr>
        <w:tc>
          <w:tcPr>
            <w:tcW w:w="1416" w:type="dxa"/>
            <w:tcBorders>
              <w:top w:val="nil"/>
              <w:left w:val="single" w:sz="4" w:space="0" w:color="auto"/>
              <w:bottom w:val="single" w:sz="4" w:space="0" w:color="auto"/>
              <w:right w:val="single" w:sz="4" w:space="0" w:color="auto"/>
            </w:tcBorders>
            <w:shd w:val="clear" w:color="auto" w:fill="auto"/>
            <w:noWrap/>
            <w:vAlign w:val="bottom"/>
          </w:tcPr>
          <w:p w14:paraId="6DEB5764"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p>
        </w:tc>
        <w:tc>
          <w:tcPr>
            <w:tcW w:w="4075" w:type="dxa"/>
            <w:tcBorders>
              <w:top w:val="nil"/>
              <w:left w:val="nil"/>
              <w:bottom w:val="single" w:sz="4" w:space="0" w:color="auto"/>
              <w:right w:val="single" w:sz="4" w:space="0" w:color="auto"/>
            </w:tcBorders>
            <w:shd w:val="clear" w:color="auto" w:fill="auto"/>
            <w:vAlign w:val="bottom"/>
          </w:tcPr>
          <w:p w14:paraId="788480AD" w14:textId="77777777" w:rsidR="00945766" w:rsidRPr="00FA7BDD" w:rsidRDefault="00945766" w:rsidP="00945766">
            <w:pPr>
              <w:spacing w:line="240" w:lineRule="auto"/>
              <w:rPr>
                <w:i/>
                <w:iCs/>
                <w:color w:val="000000"/>
                <w:sz w:val="20"/>
                <w:szCs w:val="20"/>
              </w:rPr>
            </w:pPr>
          </w:p>
        </w:tc>
        <w:tc>
          <w:tcPr>
            <w:tcW w:w="796" w:type="dxa"/>
            <w:tcBorders>
              <w:top w:val="nil"/>
              <w:left w:val="nil"/>
              <w:bottom w:val="single" w:sz="4" w:space="0" w:color="auto"/>
              <w:right w:val="single" w:sz="4" w:space="0" w:color="auto"/>
            </w:tcBorders>
            <w:shd w:val="clear" w:color="auto" w:fill="auto"/>
            <w:noWrap/>
            <w:vAlign w:val="bottom"/>
          </w:tcPr>
          <w:p w14:paraId="0E4955AD" w14:textId="77777777" w:rsidR="00945766" w:rsidRPr="00FA7BDD" w:rsidRDefault="00945766" w:rsidP="00945766">
            <w:pPr>
              <w:spacing w:line="240" w:lineRule="auto"/>
              <w:jc w:val="center"/>
              <w:rPr>
                <w:i/>
                <w:iCs/>
                <w:color w:val="000000"/>
                <w:szCs w:val="20"/>
              </w:rPr>
            </w:pPr>
          </w:p>
        </w:tc>
        <w:tc>
          <w:tcPr>
            <w:tcW w:w="1050" w:type="dxa"/>
            <w:tcBorders>
              <w:top w:val="nil"/>
              <w:left w:val="nil"/>
              <w:bottom w:val="single" w:sz="4" w:space="0" w:color="auto"/>
              <w:right w:val="single" w:sz="4" w:space="0" w:color="auto"/>
            </w:tcBorders>
            <w:shd w:val="clear" w:color="auto" w:fill="auto"/>
            <w:noWrap/>
            <w:vAlign w:val="bottom"/>
          </w:tcPr>
          <w:p w14:paraId="2E6885D2" w14:textId="77777777" w:rsidR="00945766" w:rsidRPr="00FA7BDD" w:rsidRDefault="00945766" w:rsidP="00945766">
            <w:pPr>
              <w:spacing w:line="240" w:lineRule="auto"/>
              <w:jc w:val="center"/>
              <w:rPr>
                <w:i/>
                <w:iCs/>
                <w:color w:val="000000"/>
                <w:sz w:val="20"/>
                <w:szCs w:val="20"/>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7AE29710"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vAlign w:val="bottom"/>
          </w:tcPr>
          <w:p w14:paraId="61CA2F7B"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72BCBB1E" w14:textId="77777777" w:rsidTr="00945766">
        <w:trPr>
          <w:trHeight w:val="330"/>
        </w:trPr>
        <w:tc>
          <w:tcPr>
            <w:tcW w:w="104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43A278"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r>
      <w:tr w:rsidR="00945766" w:rsidRPr="00FA7BDD" w14:paraId="4BEF0024" w14:textId="77777777" w:rsidTr="00945766">
        <w:trPr>
          <w:trHeight w:val="330"/>
        </w:trPr>
        <w:tc>
          <w:tcPr>
            <w:tcW w:w="1416" w:type="dxa"/>
            <w:tcBorders>
              <w:top w:val="nil"/>
              <w:left w:val="single" w:sz="4" w:space="0" w:color="auto"/>
              <w:bottom w:val="single" w:sz="4" w:space="0" w:color="auto"/>
              <w:right w:val="single" w:sz="4" w:space="0" w:color="auto"/>
            </w:tcBorders>
            <w:shd w:val="clear" w:color="000000" w:fill="F2F2F2"/>
            <w:noWrap/>
            <w:vAlign w:val="bottom"/>
            <w:hideMark/>
          </w:tcPr>
          <w:p w14:paraId="4D6372D2" w14:textId="77777777" w:rsidR="00945766" w:rsidRPr="00FA7BDD" w:rsidRDefault="00945766" w:rsidP="00945766">
            <w:pPr>
              <w:spacing w:after="0" w:line="240" w:lineRule="auto"/>
              <w:jc w:val="right"/>
              <w:rPr>
                <w:rFonts w:ascii="Times New Roman" w:eastAsia="Times New Roman" w:hAnsi="Times New Roman" w:cs="Times New Roman"/>
                <w:b/>
                <w:bCs/>
                <w:i/>
                <w:iCs/>
                <w:color w:val="000000"/>
                <w:sz w:val="20"/>
                <w:szCs w:val="20"/>
                <w:lang w:val="en-US"/>
              </w:rPr>
            </w:pPr>
            <w:r w:rsidRPr="00FA7BDD">
              <w:rPr>
                <w:rFonts w:ascii="Times New Roman" w:eastAsia="Times New Roman" w:hAnsi="Times New Roman" w:cs="Times New Roman"/>
                <w:b/>
                <w:bCs/>
                <w:i/>
                <w:iCs/>
                <w:color w:val="000000"/>
                <w:sz w:val="20"/>
                <w:szCs w:val="20"/>
                <w:lang w:val="en-US"/>
              </w:rPr>
              <w:t>200</w:t>
            </w:r>
          </w:p>
        </w:tc>
        <w:tc>
          <w:tcPr>
            <w:tcW w:w="9032" w:type="dxa"/>
            <w:gridSpan w:val="6"/>
            <w:tcBorders>
              <w:top w:val="single" w:sz="4" w:space="0" w:color="auto"/>
              <w:left w:val="nil"/>
              <w:bottom w:val="single" w:sz="4" w:space="0" w:color="auto"/>
              <w:right w:val="single" w:sz="4" w:space="0" w:color="auto"/>
            </w:tcBorders>
            <w:shd w:val="clear" w:color="000000" w:fill="F2F2F2"/>
            <w:vAlign w:val="bottom"/>
            <w:hideMark/>
          </w:tcPr>
          <w:p w14:paraId="7B38C51E" w14:textId="77777777" w:rsidR="00945766" w:rsidRPr="00FA7BDD" w:rsidRDefault="00945766" w:rsidP="00945766">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EARTH WORKS</w:t>
            </w:r>
          </w:p>
        </w:tc>
      </w:tr>
      <w:tr w:rsidR="00945766" w:rsidRPr="00FA7BDD" w14:paraId="13A3253B" w14:textId="77777777" w:rsidTr="00793DE5">
        <w:trPr>
          <w:trHeight w:val="33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AE542D1"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201</w:t>
            </w:r>
          </w:p>
        </w:tc>
        <w:tc>
          <w:tcPr>
            <w:tcW w:w="4075" w:type="dxa"/>
            <w:tcBorders>
              <w:top w:val="nil"/>
              <w:left w:val="nil"/>
              <w:bottom w:val="single" w:sz="4" w:space="0" w:color="auto"/>
              <w:right w:val="single" w:sz="4" w:space="0" w:color="auto"/>
            </w:tcBorders>
            <w:shd w:val="clear" w:color="auto" w:fill="auto"/>
            <w:vAlign w:val="bottom"/>
            <w:hideMark/>
          </w:tcPr>
          <w:p w14:paraId="38410852"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Leveling of the platform</w:t>
            </w:r>
          </w:p>
        </w:tc>
        <w:tc>
          <w:tcPr>
            <w:tcW w:w="796" w:type="dxa"/>
            <w:tcBorders>
              <w:top w:val="nil"/>
              <w:left w:val="nil"/>
              <w:bottom w:val="single" w:sz="4" w:space="0" w:color="auto"/>
              <w:right w:val="single" w:sz="4" w:space="0" w:color="auto"/>
            </w:tcBorders>
            <w:shd w:val="clear" w:color="auto" w:fill="auto"/>
            <w:noWrap/>
            <w:vAlign w:val="center"/>
            <w:hideMark/>
          </w:tcPr>
          <w:p w14:paraId="31E8F4B4"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m²</w:t>
            </w:r>
          </w:p>
        </w:tc>
        <w:tc>
          <w:tcPr>
            <w:tcW w:w="1050" w:type="dxa"/>
            <w:tcBorders>
              <w:top w:val="nil"/>
              <w:left w:val="nil"/>
              <w:bottom w:val="single" w:sz="4" w:space="0" w:color="auto"/>
              <w:right w:val="single" w:sz="4" w:space="0" w:color="auto"/>
            </w:tcBorders>
            <w:shd w:val="clear" w:color="auto" w:fill="auto"/>
            <w:noWrap/>
            <w:vAlign w:val="bottom"/>
          </w:tcPr>
          <w:p w14:paraId="510058BC"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1558F8BE"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vAlign w:val="bottom"/>
          </w:tcPr>
          <w:p w14:paraId="114B5FB4"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330788E8" w14:textId="77777777" w:rsidTr="00793DE5">
        <w:trPr>
          <w:trHeight w:val="33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4D7FBAF"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202</w:t>
            </w:r>
          </w:p>
        </w:tc>
        <w:tc>
          <w:tcPr>
            <w:tcW w:w="4075" w:type="dxa"/>
            <w:tcBorders>
              <w:top w:val="nil"/>
              <w:left w:val="nil"/>
              <w:bottom w:val="single" w:sz="4" w:space="0" w:color="auto"/>
              <w:right w:val="single" w:sz="4" w:space="0" w:color="auto"/>
            </w:tcBorders>
            <w:shd w:val="clear" w:color="auto" w:fill="auto"/>
            <w:vAlign w:val="bottom"/>
            <w:hideMark/>
          </w:tcPr>
          <w:p w14:paraId="1CDF4BB5"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Mass excavation of the foundation trench</w:t>
            </w:r>
          </w:p>
        </w:tc>
        <w:tc>
          <w:tcPr>
            <w:tcW w:w="796" w:type="dxa"/>
            <w:tcBorders>
              <w:top w:val="nil"/>
              <w:left w:val="nil"/>
              <w:bottom w:val="single" w:sz="4" w:space="0" w:color="auto"/>
              <w:right w:val="single" w:sz="4" w:space="0" w:color="auto"/>
            </w:tcBorders>
            <w:shd w:val="clear" w:color="auto" w:fill="auto"/>
            <w:noWrap/>
            <w:vAlign w:val="center"/>
            <w:hideMark/>
          </w:tcPr>
          <w:p w14:paraId="3D681E38"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w:t>
            </w:r>
            <w:r w:rsidRPr="00FA7BDD">
              <w:rPr>
                <w:rFonts w:ascii="Times New Roman" w:eastAsia="Times New Roman" w:hAnsi="Times New Roman" w:cs="Times New Roman"/>
                <w:i/>
                <w:iCs/>
                <w:color w:val="000000"/>
                <w:sz w:val="20"/>
                <w:szCs w:val="20"/>
                <w:vertAlign w:val="superscript"/>
                <w:lang w:val="en-US"/>
              </w:rPr>
              <w:t>3</w:t>
            </w:r>
          </w:p>
        </w:tc>
        <w:tc>
          <w:tcPr>
            <w:tcW w:w="1050" w:type="dxa"/>
            <w:tcBorders>
              <w:top w:val="nil"/>
              <w:left w:val="nil"/>
              <w:bottom w:val="single" w:sz="4" w:space="0" w:color="auto"/>
              <w:right w:val="single" w:sz="4" w:space="0" w:color="auto"/>
            </w:tcBorders>
            <w:shd w:val="clear" w:color="auto" w:fill="auto"/>
            <w:noWrap/>
            <w:vAlign w:val="bottom"/>
          </w:tcPr>
          <w:p w14:paraId="5E5C1E69"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0F079AB5"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vAlign w:val="bottom"/>
          </w:tcPr>
          <w:p w14:paraId="31C6CF32"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3F8363AF" w14:textId="77777777" w:rsidTr="00793DE5">
        <w:trPr>
          <w:trHeight w:val="33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31BFAA8"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203</w:t>
            </w:r>
          </w:p>
        </w:tc>
        <w:tc>
          <w:tcPr>
            <w:tcW w:w="4075" w:type="dxa"/>
            <w:tcBorders>
              <w:top w:val="nil"/>
              <w:left w:val="nil"/>
              <w:bottom w:val="single" w:sz="4" w:space="0" w:color="auto"/>
              <w:right w:val="single" w:sz="4" w:space="0" w:color="auto"/>
            </w:tcBorders>
            <w:shd w:val="clear" w:color="auto" w:fill="auto"/>
            <w:vAlign w:val="bottom"/>
            <w:hideMark/>
          </w:tcPr>
          <w:p w14:paraId="236BD8B9"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Filling of rooms with compacted soil</w:t>
            </w:r>
          </w:p>
        </w:tc>
        <w:tc>
          <w:tcPr>
            <w:tcW w:w="796" w:type="dxa"/>
            <w:tcBorders>
              <w:top w:val="nil"/>
              <w:left w:val="nil"/>
              <w:bottom w:val="single" w:sz="4" w:space="0" w:color="auto"/>
              <w:right w:val="single" w:sz="4" w:space="0" w:color="auto"/>
            </w:tcBorders>
            <w:shd w:val="clear" w:color="auto" w:fill="auto"/>
            <w:noWrap/>
            <w:vAlign w:val="center"/>
            <w:hideMark/>
          </w:tcPr>
          <w:p w14:paraId="7B65F4F0"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w:t>
            </w:r>
            <w:r w:rsidRPr="00FA7BDD">
              <w:rPr>
                <w:rFonts w:ascii="Times New Roman" w:eastAsia="Times New Roman" w:hAnsi="Times New Roman" w:cs="Times New Roman"/>
                <w:i/>
                <w:iCs/>
                <w:color w:val="000000"/>
                <w:sz w:val="20"/>
                <w:szCs w:val="20"/>
                <w:vertAlign w:val="superscript"/>
                <w:lang w:val="en-US"/>
              </w:rPr>
              <w:t>3</w:t>
            </w:r>
          </w:p>
        </w:tc>
        <w:tc>
          <w:tcPr>
            <w:tcW w:w="1050" w:type="dxa"/>
            <w:tcBorders>
              <w:top w:val="nil"/>
              <w:left w:val="nil"/>
              <w:bottom w:val="single" w:sz="4" w:space="0" w:color="auto"/>
              <w:right w:val="single" w:sz="4" w:space="0" w:color="auto"/>
            </w:tcBorders>
            <w:shd w:val="clear" w:color="auto" w:fill="auto"/>
            <w:noWrap/>
            <w:vAlign w:val="bottom"/>
          </w:tcPr>
          <w:p w14:paraId="1172A32F"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75EB0F9F"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vAlign w:val="bottom"/>
          </w:tcPr>
          <w:p w14:paraId="55C346E3"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7D441A00" w14:textId="77777777" w:rsidTr="00945766">
        <w:trPr>
          <w:trHeight w:val="330"/>
        </w:trPr>
        <w:tc>
          <w:tcPr>
            <w:tcW w:w="104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93F5A9"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r>
      <w:tr w:rsidR="00945766" w:rsidRPr="00FA7BDD" w14:paraId="7D986C06" w14:textId="77777777" w:rsidTr="00945766">
        <w:trPr>
          <w:trHeight w:val="330"/>
        </w:trPr>
        <w:tc>
          <w:tcPr>
            <w:tcW w:w="1416" w:type="dxa"/>
            <w:tcBorders>
              <w:top w:val="nil"/>
              <w:left w:val="single" w:sz="4" w:space="0" w:color="auto"/>
              <w:bottom w:val="single" w:sz="4" w:space="0" w:color="auto"/>
              <w:right w:val="single" w:sz="4" w:space="0" w:color="auto"/>
            </w:tcBorders>
            <w:shd w:val="clear" w:color="000000" w:fill="F2F2F2"/>
            <w:noWrap/>
            <w:vAlign w:val="bottom"/>
            <w:hideMark/>
          </w:tcPr>
          <w:p w14:paraId="38A66863" w14:textId="77777777" w:rsidR="00945766" w:rsidRPr="00FA7BDD" w:rsidRDefault="00945766" w:rsidP="00945766">
            <w:pPr>
              <w:spacing w:after="0" w:line="240" w:lineRule="auto"/>
              <w:jc w:val="right"/>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300</w:t>
            </w:r>
          </w:p>
        </w:tc>
        <w:tc>
          <w:tcPr>
            <w:tcW w:w="9032" w:type="dxa"/>
            <w:gridSpan w:val="6"/>
            <w:tcBorders>
              <w:top w:val="single" w:sz="4" w:space="0" w:color="auto"/>
              <w:left w:val="nil"/>
              <w:bottom w:val="single" w:sz="4" w:space="0" w:color="auto"/>
              <w:right w:val="single" w:sz="4" w:space="0" w:color="auto"/>
            </w:tcBorders>
            <w:shd w:val="clear" w:color="000000" w:fill="F2F2F2"/>
            <w:vAlign w:val="bottom"/>
            <w:hideMark/>
          </w:tcPr>
          <w:p w14:paraId="62FF7781" w14:textId="77777777" w:rsidR="00945766" w:rsidRPr="00FA7BDD" w:rsidRDefault="00945766" w:rsidP="00945766">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FOUNDATION</w:t>
            </w:r>
          </w:p>
        </w:tc>
      </w:tr>
      <w:tr w:rsidR="00945766" w:rsidRPr="00FA7BDD" w14:paraId="3D5B98B2" w14:textId="77777777" w:rsidTr="00793DE5">
        <w:trPr>
          <w:trHeight w:val="33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B750C0D"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301</w:t>
            </w:r>
          </w:p>
        </w:tc>
        <w:tc>
          <w:tcPr>
            <w:tcW w:w="4075" w:type="dxa"/>
            <w:tcBorders>
              <w:top w:val="nil"/>
              <w:left w:val="nil"/>
              <w:bottom w:val="single" w:sz="4" w:space="0" w:color="auto"/>
              <w:right w:val="single" w:sz="4" w:space="0" w:color="auto"/>
            </w:tcBorders>
            <w:shd w:val="clear" w:color="auto" w:fill="auto"/>
            <w:vAlign w:val="bottom"/>
            <w:hideMark/>
          </w:tcPr>
          <w:p w14:paraId="345C41E3"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Blinding concrete dosed at 150kg/m</w:t>
            </w:r>
            <w:r w:rsidRPr="00FA7BDD">
              <w:rPr>
                <w:rFonts w:ascii="Times New Roman" w:eastAsia="Times New Roman" w:hAnsi="Times New Roman" w:cs="Times New Roman"/>
                <w:i/>
                <w:iCs/>
                <w:color w:val="000000"/>
                <w:sz w:val="20"/>
                <w:szCs w:val="20"/>
                <w:vertAlign w:val="superscript"/>
                <w:lang w:val="en-US"/>
              </w:rPr>
              <w:t>3</w:t>
            </w:r>
          </w:p>
        </w:tc>
        <w:tc>
          <w:tcPr>
            <w:tcW w:w="796" w:type="dxa"/>
            <w:tcBorders>
              <w:top w:val="nil"/>
              <w:left w:val="nil"/>
              <w:bottom w:val="single" w:sz="4" w:space="0" w:color="auto"/>
              <w:right w:val="single" w:sz="4" w:space="0" w:color="auto"/>
            </w:tcBorders>
            <w:shd w:val="clear" w:color="auto" w:fill="auto"/>
            <w:noWrap/>
            <w:vAlign w:val="center"/>
            <w:hideMark/>
          </w:tcPr>
          <w:p w14:paraId="52588245"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w:t>
            </w:r>
            <w:r w:rsidRPr="00FA7BDD">
              <w:rPr>
                <w:rFonts w:ascii="Times New Roman" w:eastAsia="Times New Roman" w:hAnsi="Times New Roman" w:cs="Times New Roman"/>
                <w:i/>
                <w:iCs/>
                <w:color w:val="000000"/>
                <w:sz w:val="20"/>
                <w:szCs w:val="20"/>
                <w:vertAlign w:val="superscript"/>
                <w:lang w:val="en-US"/>
              </w:rPr>
              <w:t>3</w:t>
            </w:r>
          </w:p>
        </w:tc>
        <w:tc>
          <w:tcPr>
            <w:tcW w:w="1050" w:type="dxa"/>
            <w:tcBorders>
              <w:top w:val="nil"/>
              <w:left w:val="nil"/>
              <w:bottom w:val="single" w:sz="4" w:space="0" w:color="auto"/>
              <w:right w:val="single" w:sz="4" w:space="0" w:color="auto"/>
            </w:tcBorders>
            <w:shd w:val="clear" w:color="auto" w:fill="auto"/>
            <w:noWrap/>
            <w:vAlign w:val="bottom"/>
          </w:tcPr>
          <w:p w14:paraId="288A84FB"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651C6AF2"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vAlign w:val="bottom"/>
          </w:tcPr>
          <w:p w14:paraId="0E3FB6FC"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09B208DF" w14:textId="77777777" w:rsidTr="00793DE5">
        <w:trPr>
          <w:trHeight w:val="33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DFDB283"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302</w:t>
            </w:r>
          </w:p>
        </w:tc>
        <w:tc>
          <w:tcPr>
            <w:tcW w:w="4075" w:type="dxa"/>
            <w:tcBorders>
              <w:top w:val="nil"/>
              <w:left w:val="nil"/>
              <w:bottom w:val="single" w:sz="4" w:space="0" w:color="auto"/>
              <w:right w:val="single" w:sz="4" w:space="0" w:color="auto"/>
            </w:tcBorders>
            <w:shd w:val="clear" w:color="auto" w:fill="auto"/>
            <w:vAlign w:val="bottom"/>
            <w:hideMark/>
          </w:tcPr>
          <w:p w14:paraId="08B6413B"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xml:space="preserve">Cement blocks of 20x20x40 filled </w:t>
            </w:r>
          </w:p>
        </w:tc>
        <w:tc>
          <w:tcPr>
            <w:tcW w:w="796" w:type="dxa"/>
            <w:tcBorders>
              <w:top w:val="nil"/>
              <w:left w:val="nil"/>
              <w:bottom w:val="single" w:sz="4" w:space="0" w:color="auto"/>
              <w:right w:val="single" w:sz="4" w:space="0" w:color="auto"/>
            </w:tcBorders>
            <w:shd w:val="clear" w:color="auto" w:fill="auto"/>
            <w:noWrap/>
            <w:vAlign w:val="center"/>
            <w:hideMark/>
          </w:tcPr>
          <w:p w14:paraId="52F12ECD"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m²</w:t>
            </w:r>
          </w:p>
        </w:tc>
        <w:tc>
          <w:tcPr>
            <w:tcW w:w="1050" w:type="dxa"/>
            <w:tcBorders>
              <w:top w:val="nil"/>
              <w:left w:val="nil"/>
              <w:bottom w:val="single" w:sz="4" w:space="0" w:color="auto"/>
              <w:right w:val="single" w:sz="4" w:space="0" w:color="auto"/>
            </w:tcBorders>
            <w:shd w:val="clear" w:color="auto" w:fill="auto"/>
            <w:noWrap/>
            <w:vAlign w:val="bottom"/>
          </w:tcPr>
          <w:p w14:paraId="099D5B6C"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74C8F5C1"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vAlign w:val="bottom"/>
          </w:tcPr>
          <w:p w14:paraId="5C88DDCE"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594F4C35" w14:textId="77777777" w:rsidTr="00945766">
        <w:trPr>
          <w:trHeight w:val="163"/>
        </w:trPr>
        <w:tc>
          <w:tcPr>
            <w:tcW w:w="10448" w:type="dxa"/>
            <w:gridSpan w:val="7"/>
            <w:tcBorders>
              <w:top w:val="nil"/>
              <w:left w:val="single" w:sz="4" w:space="0" w:color="auto"/>
              <w:bottom w:val="single" w:sz="4" w:space="0" w:color="auto"/>
              <w:right w:val="single" w:sz="4" w:space="0" w:color="auto"/>
            </w:tcBorders>
            <w:shd w:val="clear" w:color="auto" w:fill="auto"/>
            <w:noWrap/>
            <w:vAlign w:val="bottom"/>
          </w:tcPr>
          <w:p w14:paraId="0E0B0F1C"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4751A52F" w14:textId="77777777" w:rsidTr="00945766">
        <w:trPr>
          <w:trHeight w:val="330"/>
        </w:trPr>
        <w:tc>
          <w:tcPr>
            <w:tcW w:w="1416" w:type="dxa"/>
            <w:tcBorders>
              <w:top w:val="nil"/>
              <w:left w:val="single" w:sz="4" w:space="0" w:color="auto"/>
              <w:bottom w:val="single" w:sz="4" w:space="0" w:color="auto"/>
              <w:right w:val="single" w:sz="4" w:space="0" w:color="auto"/>
            </w:tcBorders>
            <w:shd w:val="clear" w:color="000000" w:fill="F2F2F2"/>
            <w:noWrap/>
            <w:vAlign w:val="bottom"/>
            <w:hideMark/>
          </w:tcPr>
          <w:p w14:paraId="522B7F72"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400</w:t>
            </w:r>
          </w:p>
        </w:tc>
        <w:tc>
          <w:tcPr>
            <w:tcW w:w="9032" w:type="dxa"/>
            <w:gridSpan w:val="6"/>
            <w:tcBorders>
              <w:top w:val="single" w:sz="4" w:space="0" w:color="auto"/>
              <w:left w:val="nil"/>
              <w:bottom w:val="single" w:sz="4" w:space="0" w:color="auto"/>
              <w:right w:val="single" w:sz="4" w:space="0" w:color="auto"/>
            </w:tcBorders>
            <w:shd w:val="clear" w:color="000000" w:fill="F2F2F2"/>
            <w:vAlign w:val="bottom"/>
            <w:hideMark/>
          </w:tcPr>
          <w:p w14:paraId="69C50B5C" w14:textId="77777777" w:rsidR="00945766" w:rsidRPr="00FA7BDD" w:rsidRDefault="00945766" w:rsidP="00945766">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ELEVATION WORKS</w:t>
            </w:r>
          </w:p>
        </w:tc>
      </w:tr>
      <w:tr w:rsidR="00945766" w:rsidRPr="00FA7BDD" w14:paraId="309881E7" w14:textId="77777777" w:rsidTr="00945766">
        <w:trPr>
          <w:trHeight w:val="33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23AD0F8"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401</w:t>
            </w:r>
          </w:p>
        </w:tc>
        <w:tc>
          <w:tcPr>
            <w:tcW w:w="4075" w:type="dxa"/>
            <w:tcBorders>
              <w:top w:val="nil"/>
              <w:left w:val="nil"/>
              <w:bottom w:val="single" w:sz="4" w:space="0" w:color="auto"/>
              <w:right w:val="single" w:sz="4" w:space="0" w:color="auto"/>
            </w:tcBorders>
            <w:shd w:val="clear" w:color="auto" w:fill="auto"/>
            <w:vAlign w:val="bottom"/>
          </w:tcPr>
          <w:p w14:paraId="456F8C37"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Reinforced concrete dosed at 350kg/m3 for pillars, lintels and chaining</w:t>
            </w:r>
          </w:p>
        </w:tc>
        <w:tc>
          <w:tcPr>
            <w:tcW w:w="796" w:type="dxa"/>
            <w:tcBorders>
              <w:top w:val="nil"/>
              <w:left w:val="nil"/>
              <w:bottom w:val="single" w:sz="4" w:space="0" w:color="auto"/>
              <w:right w:val="single" w:sz="4" w:space="0" w:color="auto"/>
            </w:tcBorders>
            <w:shd w:val="clear" w:color="auto" w:fill="auto"/>
            <w:noWrap/>
            <w:vAlign w:val="center"/>
          </w:tcPr>
          <w:p w14:paraId="6362F6D1"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m²</w:t>
            </w:r>
          </w:p>
        </w:tc>
        <w:tc>
          <w:tcPr>
            <w:tcW w:w="1050" w:type="dxa"/>
            <w:tcBorders>
              <w:top w:val="nil"/>
              <w:left w:val="nil"/>
              <w:bottom w:val="single" w:sz="4" w:space="0" w:color="auto"/>
              <w:right w:val="single" w:sz="4" w:space="0" w:color="auto"/>
            </w:tcBorders>
            <w:shd w:val="clear" w:color="auto" w:fill="auto"/>
            <w:noWrap/>
            <w:vAlign w:val="bottom"/>
          </w:tcPr>
          <w:p w14:paraId="66A38BC9"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2B369262"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vAlign w:val="bottom"/>
          </w:tcPr>
          <w:p w14:paraId="679A96CF"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3C4BFB23" w14:textId="77777777" w:rsidTr="00945766">
        <w:trPr>
          <w:trHeight w:val="33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5BC5AAD"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402</w:t>
            </w:r>
          </w:p>
        </w:tc>
        <w:tc>
          <w:tcPr>
            <w:tcW w:w="4075" w:type="dxa"/>
            <w:tcBorders>
              <w:top w:val="nil"/>
              <w:left w:val="nil"/>
              <w:bottom w:val="single" w:sz="4" w:space="0" w:color="auto"/>
              <w:right w:val="single" w:sz="4" w:space="0" w:color="auto"/>
            </w:tcBorders>
            <w:shd w:val="clear" w:color="auto" w:fill="auto"/>
            <w:vAlign w:val="bottom"/>
          </w:tcPr>
          <w:p w14:paraId="05EF7DEF"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Mass concrete floors of 8cm thick dosed at 300kg/m</w:t>
            </w:r>
            <w:r w:rsidRPr="00FA7BDD">
              <w:rPr>
                <w:rFonts w:ascii="Times New Roman" w:eastAsia="Times New Roman" w:hAnsi="Times New Roman" w:cs="Times New Roman"/>
                <w:i/>
                <w:iCs/>
                <w:color w:val="000000"/>
                <w:sz w:val="20"/>
                <w:szCs w:val="20"/>
                <w:vertAlign w:val="superscript"/>
                <w:lang w:val="en-US"/>
              </w:rPr>
              <w:t>3</w:t>
            </w:r>
          </w:p>
        </w:tc>
        <w:tc>
          <w:tcPr>
            <w:tcW w:w="796" w:type="dxa"/>
            <w:tcBorders>
              <w:top w:val="nil"/>
              <w:left w:val="nil"/>
              <w:bottom w:val="single" w:sz="4" w:space="0" w:color="auto"/>
              <w:right w:val="single" w:sz="4" w:space="0" w:color="auto"/>
            </w:tcBorders>
            <w:shd w:val="clear" w:color="auto" w:fill="auto"/>
            <w:noWrap/>
            <w:vAlign w:val="center"/>
          </w:tcPr>
          <w:p w14:paraId="4FBF008E"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m²</w:t>
            </w:r>
          </w:p>
        </w:tc>
        <w:tc>
          <w:tcPr>
            <w:tcW w:w="1050" w:type="dxa"/>
            <w:tcBorders>
              <w:top w:val="nil"/>
              <w:left w:val="nil"/>
              <w:bottom w:val="single" w:sz="4" w:space="0" w:color="auto"/>
              <w:right w:val="single" w:sz="4" w:space="0" w:color="auto"/>
            </w:tcBorders>
            <w:shd w:val="clear" w:color="auto" w:fill="auto"/>
            <w:noWrap/>
            <w:vAlign w:val="bottom"/>
          </w:tcPr>
          <w:p w14:paraId="6D853368"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2A12053C"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vAlign w:val="bottom"/>
          </w:tcPr>
          <w:p w14:paraId="105F8A5E"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5B8DB49D" w14:textId="77777777" w:rsidTr="00945766">
        <w:trPr>
          <w:trHeight w:val="33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9EE3007"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403</w:t>
            </w:r>
          </w:p>
        </w:tc>
        <w:tc>
          <w:tcPr>
            <w:tcW w:w="4075" w:type="dxa"/>
            <w:tcBorders>
              <w:top w:val="nil"/>
              <w:left w:val="nil"/>
              <w:bottom w:val="single" w:sz="4" w:space="0" w:color="auto"/>
              <w:right w:val="single" w:sz="4" w:space="0" w:color="auto"/>
            </w:tcBorders>
            <w:shd w:val="clear" w:color="auto" w:fill="auto"/>
            <w:vAlign w:val="bottom"/>
          </w:tcPr>
          <w:p w14:paraId="51B54CDE"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Concrete slap and tilting (4m by 1.5m</w:t>
            </w:r>
          </w:p>
        </w:tc>
        <w:tc>
          <w:tcPr>
            <w:tcW w:w="796" w:type="dxa"/>
            <w:tcBorders>
              <w:top w:val="nil"/>
              <w:left w:val="nil"/>
              <w:bottom w:val="single" w:sz="4" w:space="0" w:color="auto"/>
              <w:right w:val="single" w:sz="4" w:space="0" w:color="auto"/>
            </w:tcBorders>
            <w:shd w:val="clear" w:color="auto" w:fill="auto"/>
            <w:noWrap/>
            <w:vAlign w:val="center"/>
          </w:tcPr>
          <w:p w14:paraId="3352AFB3" w14:textId="77777777" w:rsidR="00945766" w:rsidRPr="0074246A" w:rsidRDefault="00945766" w:rsidP="00945766">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M</w:t>
            </w:r>
            <w:r>
              <w:rPr>
                <w:rFonts w:ascii="Times New Roman" w:eastAsia="Times New Roman" w:hAnsi="Times New Roman" w:cs="Times New Roman"/>
                <w:i/>
                <w:iCs/>
                <w:color w:val="000000"/>
                <w:sz w:val="20"/>
                <w:szCs w:val="20"/>
                <w:vertAlign w:val="superscript"/>
                <w:lang w:val="en-US"/>
              </w:rPr>
              <w:t>2</w:t>
            </w:r>
            <w:r>
              <w:rPr>
                <w:rFonts w:ascii="Times New Roman" w:eastAsia="Times New Roman" w:hAnsi="Times New Roman" w:cs="Times New Roman"/>
                <w:i/>
                <w:iCs/>
                <w:color w:val="000000"/>
                <w:sz w:val="20"/>
                <w:szCs w:val="20"/>
                <w:lang w:val="en-US"/>
              </w:rPr>
              <w:t xml:space="preserve"> </w:t>
            </w:r>
          </w:p>
        </w:tc>
        <w:tc>
          <w:tcPr>
            <w:tcW w:w="1050" w:type="dxa"/>
            <w:tcBorders>
              <w:top w:val="nil"/>
              <w:left w:val="nil"/>
              <w:bottom w:val="single" w:sz="4" w:space="0" w:color="auto"/>
              <w:right w:val="single" w:sz="4" w:space="0" w:color="auto"/>
            </w:tcBorders>
            <w:shd w:val="clear" w:color="auto" w:fill="auto"/>
            <w:noWrap/>
            <w:vAlign w:val="bottom"/>
          </w:tcPr>
          <w:p w14:paraId="062B31B5"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58" w:type="dxa"/>
            <w:gridSpan w:val="2"/>
            <w:tcBorders>
              <w:top w:val="nil"/>
              <w:left w:val="nil"/>
              <w:bottom w:val="single" w:sz="4" w:space="0" w:color="auto"/>
              <w:right w:val="single" w:sz="4" w:space="0" w:color="auto"/>
            </w:tcBorders>
            <w:shd w:val="clear" w:color="auto" w:fill="auto"/>
            <w:noWrap/>
            <w:vAlign w:val="bottom"/>
          </w:tcPr>
          <w:p w14:paraId="421EB1C3"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nil"/>
              <w:bottom w:val="single" w:sz="4" w:space="0" w:color="auto"/>
              <w:right w:val="single" w:sz="4" w:space="0" w:color="auto"/>
            </w:tcBorders>
            <w:shd w:val="clear" w:color="auto" w:fill="auto"/>
            <w:noWrap/>
            <w:vAlign w:val="bottom"/>
          </w:tcPr>
          <w:p w14:paraId="2E966AD8"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1EE780BC" w14:textId="77777777" w:rsidTr="00945766">
        <w:trPr>
          <w:trHeight w:val="237"/>
        </w:trPr>
        <w:tc>
          <w:tcPr>
            <w:tcW w:w="1416" w:type="dxa"/>
            <w:tcBorders>
              <w:top w:val="nil"/>
              <w:left w:val="single" w:sz="4" w:space="0" w:color="auto"/>
              <w:right w:val="single" w:sz="4" w:space="0" w:color="auto"/>
            </w:tcBorders>
            <w:shd w:val="clear" w:color="auto" w:fill="auto"/>
            <w:noWrap/>
            <w:vAlign w:val="bottom"/>
          </w:tcPr>
          <w:p w14:paraId="6656C433"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4075" w:type="dxa"/>
            <w:tcBorders>
              <w:top w:val="nil"/>
              <w:left w:val="single" w:sz="4" w:space="0" w:color="auto"/>
              <w:right w:val="single" w:sz="4" w:space="0" w:color="auto"/>
            </w:tcBorders>
            <w:shd w:val="clear" w:color="auto" w:fill="auto"/>
            <w:vAlign w:val="bottom"/>
          </w:tcPr>
          <w:p w14:paraId="29B1B836"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796" w:type="dxa"/>
            <w:tcBorders>
              <w:top w:val="nil"/>
              <w:left w:val="single" w:sz="4" w:space="0" w:color="auto"/>
              <w:right w:val="single" w:sz="4" w:space="0" w:color="auto"/>
            </w:tcBorders>
            <w:shd w:val="clear" w:color="auto" w:fill="auto"/>
            <w:vAlign w:val="bottom"/>
          </w:tcPr>
          <w:p w14:paraId="21F4C7BC"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060" w:type="dxa"/>
            <w:gridSpan w:val="2"/>
            <w:tcBorders>
              <w:top w:val="nil"/>
              <w:left w:val="single" w:sz="4" w:space="0" w:color="auto"/>
              <w:right w:val="single" w:sz="4" w:space="0" w:color="auto"/>
            </w:tcBorders>
            <w:shd w:val="clear" w:color="auto" w:fill="auto"/>
            <w:vAlign w:val="bottom"/>
          </w:tcPr>
          <w:p w14:paraId="469F4226"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48" w:type="dxa"/>
            <w:tcBorders>
              <w:top w:val="nil"/>
              <w:left w:val="single" w:sz="4" w:space="0" w:color="auto"/>
              <w:right w:val="single" w:sz="4" w:space="0" w:color="auto"/>
            </w:tcBorders>
            <w:shd w:val="clear" w:color="auto" w:fill="auto"/>
            <w:vAlign w:val="bottom"/>
          </w:tcPr>
          <w:p w14:paraId="66B99740"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nil"/>
              <w:left w:val="single" w:sz="4" w:space="0" w:color="auto"/>
              <w:right w:val="single" w:sz="4" w:space="0" w:color="auto"/>
            </w:tcBorders>
            <w:shd w:val="clear" w:color="auto" w:fill="auto"/>
            <w:vAlign w:val="bottom"/>
          </w:tcPr>
          <w:p w14:paraId="78EC5E38"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r>
      <w:tr w:rsidR="00945766" w:rsidRPr="00FA7BDD" w14:paraId="664745C5" w14:textId="77777777" w:rsidTr="00945766">
        <w:trPr>
          <w:trHeight w:val="330"/>
        </w:trPr>
        <w:tc>
          <w:tcPr>
            <w:tcW w:w="1416" w:type="dxa"/>
            <w:tcBorders>
              <w:top w:val="nil"/>
              <w:left w:val="single" w:sz="4" w:space="0" w:color="auto"/>
              <w:bottom w:val="single" w:sz="4" w:space="0" w:color="auto"/>
              <w:right w:val="single" w:sz="4" w:space="0" w:color="auto"/>
            </w:tcBorders>
            <w:shd w:val="clear" w:color="000000" w:fill="F2F2F2"/>
            <w:noWrap/>
            <w:vAlign w:val="bottom"/>
          </w:tcPr>
          <w:p w14:paraId="32425F79" w14:textId="77777777" w:rsidR="00945766" w:rsidRPr="00FA7BDD" w:rsidRDefault="00945766" w:rsidP="00945766">
            <w:pPr>
              <w:spacing w:after="0" w:line="240" w:lineRule="auto"/>
              <w:jc w:val="right"/>
              <w:rPr>
                <w:rFonts w:ascii="Times New Roman" w:eastAsia="Times New Roman" w:hAnsi="Times New Roman" w:cs="Times New Roman"/>
                <w:i/>
                <w:iCs/>
                <w:color w:val="000000"/>
                <w:sz w:val="20"/>
                <w:szCs w:val="20"/>
                <w:lang w:val="en-US"/>
              </w:rPr>
            </w:pPr>
            <w:r>
              <w:rPr>
                <w:b/>
                <w:bCs/>
                <w:color w:val="000000"/>
              </w:rPr>
              <w:t>LOT 500:</w:t>
            </w:r>
          </w:p>
        </w:tc>
        <w:tc>
          <w:tcPr>
            <w:tcW w:w="9032" w:type="dxa"/>
            <w:gridSpan w:val="6"/>
            <w:tcBorders>
              <w:top w:val="single" w:sz="4" w:space="0" w:color="auto"/>
              <w:left w:val="nil"/>
              <w:bottom w:val="single" w:sz="4" w:space="0" w:color="auto"/>
              <w:right w:val="single" w:sz="4" w:space="0" w:color="auto"/>
            </w:tcBorders>
            <w:shd w:val="clear" w:color="000000" w:fill="F2F2F2"/>
            <w:vAlign w:val="bottom"/>
          </w:tcPr>
          <w:p w14:paraId="3755811F" w14:textId="77777777" w:rsidR="00945766" w:rsidRPr="00FA7BDD" w:rsidRDefault="00945766" w:rsidP="00945766">
            <w:pPr>
              <w:spacing w:after="0" w:line="240" w:lineRule="auto"/>
              <w:jc w:val="center"/>
              <w:rPr>
                <w:rFonts w:ascii="Times New Roman" w:eastAsia="Times New Roman" w:hAnsi="Times New Roman" w:cs="Times New Roman"/>
                <w:b/>
                <w:bCs/>
                <w:i/>
                <w:iCs/>
                <w:color w:val="000000"/>
                <w:sz w:val="24"/>
                <w:szCs w:val="24"/>
                <w:lang w:val="en-US"/>
              </w:rPr>
            </w:pPr>
            <w:r>
              <w:rPr>
                <w:b/>
                <w:bCs/>
                <w:color w:val="000000"/>
              </w:rPr>
              <w:t xml:space="preserve"> CARPENTRY </w:t>
            </w:r>
          </w:p>
        </w:tc>
      </w:tr>
      <w:tr w:rsidR="00945766" w:rsidRPr="00FA7BDD" w14:paraId="19F77675" w14:textId="77777777" w:rsidTr="00945766">
        <w:trPr>
          <w:trHeight w:val="420"/>
        </w:trPr>
        <w:tc>
          <w:tcPr>
            <w:tcW w:w="1416" w:type="dxa"/>
            <w:tcBorders>
              <w:top w:val="nil"/>
              <w:left w:val="single" w:sz="4" w:space="0" w:color="auto"/>
              <w:bottom w:val="single" w:sz="4" w:space="0" w:color="auto"/>
              <w:right w:val="single" w:sz="4" w:space="0" w:color="auto"/>
            </w:tcBorders>
            <w:shd w:val="clear" w:color="auto" w:fill="auto"/>
            <w:noWrap/>
          </w:tcPr>
          <w:p w14:paraId="574C89A8" w14:textId="77777777" w:rsidR="00945766" w:rsidRDefault="00945766" w:rsidP="00945766">
            <w:pPr>
              <w:spacing w:line="240" w:lineRule="auto"/>
              <w:jc w:val="center"/>
              <w:rPr>
                <w:color w:val="000000"/>
                <w:sz w:val="20"/>
                <w:szCs w:val="20"/>
              </w:rPr>
            </w:pPr>
            <w:r>
              <w:rPr>
                <w:color w:val="000000"/>
                <w:sz w:val="20"/>
                <w:szCs w:val="20"/>
              </w:rPr>
              <w:t> </w:t>
            </w:r>
          </w:p>
        </w:tc>
        <w:tc>
          <w:tcPr>
            <w:tcW w:w="4075" w:type="dxa"/>
            <w:tcBorders>
              <w:top w:val="nil"/>
              <w:left w:val="nil"/>
              <w:bottom w:val="single" w:sz="4" w:space="0" w:color="auto"/>
              <w:right w:val="single" w:sz="4" w:space="0" w:color="auto"/>
            </w:tcBorders>
            <w:shd w:val="clear" w:color="auto" w:fill="auto"/>
          </w:tcPr>
          <w:p w14:paraId="2E49CBDF" w14:textId="77777777" w:rsidR="00945766" w:rsidRDefault="00945766" w:rsidP="00945766">
            <w:pPr>
              <w:spacing w:line="240" w:lineRule="auto"/>
              <w:rPr>
                <w:b/>
                <w:bCs/>
                <w:color w:val="000000"/>
                <w:sz w:val="24"/>
                <w:szCs w:val="24"/>
              </w:rPr>
            </w:pPr>
          </w:p>
        </w:tc>
        <w:tc>
          <w:tcPr>
            <w:tcW w:w="796" w:type="dxa"/>
            <w:tcBorders>
              <w:top w:val="nil"/>
              <w:left w:val="nil"/>
              <w:bottom w:val="single" w:sz="4" w:space="0" w:color="auto"/>
              <w:right w:val="single" w:sz="4" w:space="0" w:color="auto"/>
            </w:tcBorders>
            <w:shd w:val="clear" w:color="auto" w:fill="auto"/>
            <w:noWrap/>
          </w:tcPr>
          <w:p w14:paraId="601EFBAF" w14:textId="77777777" w:rsidR="00945766" w:rsidRDefault="00945766" w:rsidP="00945766">
            <w:pPr>
              <w:spacing w:line="240" w:lineRule="auto"/>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tcPr>
          <w:p w14:paraId="1FAA41F7" w14:textId="77777777" w:rsidR="00945766" w:rsidRDefault="00945766" w:rsidP="00945766">
            <w:pPr>
              <w:spacing w:line="240" w:lineRule="auto"/>
              <w:jc w:val="center"/>
              <w:rPr>
                <w:color w:val="000000"/>
                <w:sz w:val="20"/>
                <w:szCs w:val="20"/>
              </w:rPr>
            </w:pPr>
            <w:r>
              <w:rPr>
                <w:color w:val="000000"/>
                <w:sz w:val="20"/>
                <w:szCs w:val="20"/>
              </w:rPr>
              <w:t> </w:t>
            </w:r>
          </w:p>
        </w:tc>
        <w:tc>
          <w:tcPr>
            <w:tcW w:w="1258" w:type="dxa"/>
            <w:gridSpan w:val="2"/>
            <w:tcBorders>
              <w:top w:val="nil"/>
              <w:left w:val="nil"/>
              <w:bottom w:val="single" w:sz="4" w:space="0" w:color="auto"/>
              <w:right w:val="single" w:sz="4" w:space="0" w:color="auto"/>
            </w:tcBorders>
            <w:shd w:val="clear" w:color="auto" w:fill="auto"/>
            <w:noWrap/>
          </w:tcPr>
          <w:p w14:paraId="61B16EF4" w14:textId="77777777" w:rsidR="00945766" w:rsidRDefault="00945766" w:rsidP="00945766">
            <w:pPr>
              <w:spacing w:line="240" w:lineRule="auto"/>
              <w:jc w:val="right"/>
              <w:rPr>
                <w:color w:val="000000"/>
                <w:sz w:val="20"/>
                <w:szCs w:val="20"/>
              </w:rPr>
            </w:pPr>
            <w:r>
              <w:rPr>
                <w:color w:val="000000"/>
                <w:sz w:val="20"/>
                <w:szCs w:val="20"/>
              </w:rPr>
              <w:t> </w:t>
            </w:r>
          </w:p>
        </w:tc>
        <w:tc>
          <w:tcPr>
            <w:tcW w:w="1853" w:type="dxa"/>
            <w:tcBorders>
              <w:top w:val="nil"/>
              <w:left w:val="nil"/>
              <w:bottom w:val="single" w:sz="4" w:space="0" w:color="auto"/>
              <w:right w:val="single" w:sz="4" w:space="0" w:color="auto"/>
            </w:tcBorders>
            <w:shd w:val="clear" w:color="auto" w:fill="auto"/>
            <w:noWrap/>
            <w:vAlign w:val="bottom"/>
          </w:tcPr>
          <w:p w14:paraId="6EFA78C1"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val="en-US"/>
              </w:rPr>
            </w:pPr>
          </w:p>
        </w:tc>
      </w:tr>
      <w:tr w:rsidR="00945766" w:rsidRPr="00FA7BDD" w14:paraId="366B7075" w14:textId="77777777" w:rsidTr="00945766">
        <w:trPr>
          <w:trHeight w:val="668"/>
        </w:trPr>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4588212C" w14:textId="77777777" w:rsidR="00945766" w:rsidRDefault="00945766" w:rsidP="00945766">
            <w:pPr>
              <w:spacing w:after="0" w:line="240" w:lineRule="auto"/>
              <w:jc w:val="center"/>
              <w:rPr>
                <w:color w:val="000000"/>
                <w:sz w:val="20"/>
                <w:szCs w:val="20"/>
              </w:rPr>
            </w:pPr>
            <w:r>
              <w:rPr>
                <w:color w:val="000000"/>
                <w:sz w:val="20"/>
                <w:szCs w:val="20"/>
              </w:rPr>
              <w:t>501</w:t>
            </w:r>
          </w:p>
        </w:tc>
        <w:tc>
          <w:tcPr>
            <w:tcW w:w="4075" w:type="dxa"/>
            <w:tcBorders>
              <w:top w:val="single" w:sz="4" w:space="0" w:color="auto"/>
              <w:left w:val="nil"/>
              <w:bottom w:val="single" w:sz="4" w:space="0" w:color="auto"/>
              <w:right w:val="single" w:sz="4" w:space="0" w:color="auto"/>
            </w:tcBorders>
            <w:shd w:val="clear" w:color="auto" w:fill="auto"/>
          </w:tcPr>
          <w:p w14:paraId="126D7771" w14:textId="77777777" w:rsidR="00945766" w:rsidRDefault="00945766" w:rsidP="00945766">
            <w:pPr>
              <w:spacing w:after="0" w:line="240" w:lineRule="auto"/>
              <w:rPr>
                <w:color w:val="000000"/>
                <w:sz w:val="20"/>
                <w:szCs w:val="20"/>
              </w:rPr>
            </w:pPr>
            <w:r>
              <w:rPr>
                <w:color w:val="000000"/>
                <w:sz w:val="20"/>
                <w:szCs w:val="20"/>
              </w:rPr>
              <w:t xml:space="preserve">Assembled double truss with hard wood of </w:t>
            </w:r>
            <w:r>
              <w:rPr>
                <w:i/>
                <w:iCs/>
                <w:color w:val="000000"/>
                <w:sz w:val="20"/>
                <w:szCs w:val="20"/>
              </w:rPr>
              <w:t>3 x 15 cm²,</w:t>
            </w:r>
            <w:r>
              <w:rPr>
                <w:color w:val="000000"/>
                <w:sz w:val="20"/>
                <w:szCs w:val="20"/>
              </w:rPr>
              <w:t xml:space="preserve"> treated with XYLAMON or similars.</w:t>
            </w:r>
          </w:p>
        </w:tc>
        <w:tc>
          <w:tcPr>
            <w:tcW w:w="796" w:type="dxa"/>
            <w:tcBorders>
              <w:top w:val="single" w:sz="4" w:space="0" w:color="auto"/>
              <w:left w:val="nil"/>
              <w:bottom w:val="single" w:sz="4" w:space="0" w:color="auto"/>
              <w:right w:val="single" w:sz="4" w:space="0" w:color="auto"/>
            </w:tcBorders>
            <w:shd w:val="clear" w:color="auto" w:fill="auto"/>
            <w:noWrap/>
          </w:tcPr>
          <w:p w14:paraId="0C8BF775" w14:textId="77777777" w:rsidR="00945766" w:rsidRDefault="00945766" w:rsidP="00945766">
            <w:pPr>
              <w:spacing w:after="0" w:line="240" w:lineRule="auto"/>
              <w:jc w:val="center"/>
              <w:rPr>
                <w:color w:val="000000"/>
                <w:sz w:val="20"/>
                <w:szCs w:val="20"/>
              </w:rPr>
            </w:pPr>
            <w:r>
              <w:rPr>
                <w:color w:val="000000"/>
                <w:sz w:val="20"/>
                <w:szCs w:val="20"/>
              </w:rPr>
              <w:t>U</w:t>
            </w:r>
          </w:p>
        </w:tc>
        <w:tc>
          <w:tcPr>
            <w:tcW w:w="1050" w:type="dxa"/>
            <w:tcBorders>
              <w:top w:val="single" w:sz="4" w:space="0" w:color="auto"/>
              <w:left w:val="nil"/>
              <w:bottom w:val="single" w:sz="4" w:space="0" w:color="auto"/>
              <w:right w:val="single" w:sz="4" w:space="0" w:color="auto"/>
            </w:tcBorders>
            <w:shd w:val="clear" w:color="auto" w:fill="auto"/>
            <w:noWrap/>
          </w:tcPr>
          <w:p w14:paraId="70A0E8F7" w14:textId="77777777" w:rsidR="00945766" w:rsidRDefault="00945766" w:rsidP="00945766">
            <w:pPr>
              <w:spacing w:after="0" w:line="240" w:lineRule="auto"/>
              <w:jc w:val="center"/>
              <w:rPr>
                <w:color w:val="000000"/>
                <w:sz w:val="20"/>
                <w:szCs w:val="20"/>
              </w:rPr>
            </w:pPr>
          </w:p>
        </w:tc>
        <w:tc>
          <w:tcPr>
            <w:tcW w:w="1258" w:type="dxa"/>
            <w:gridSpan w:val="2"/>
            <w:tcBorders>
              <w:top w:val="single" w:sz="4" w:space="0" w:color="auto"/>
              <w:left w:val="nil"/>
              <w:bottom w:val="single" w:sz="4" w:space="0" w:color="auto"/>
              <w:right w:val="single" w:sz="4" w:space="0" w:color="auto"/>
            </w:tcBorders>
            <w:shd w:val="clear" w:color="auto" w:fill="auto"/>
            <w:noWrap/>
          </w:tcPr>
          <w:p w14:paraId="6816450A" w14:textId="77777777" w:rsidR="00945766" w:rsidRDefault="00945766" w:rsidP="00945766">
            <w:pPr>
              <w:spacing w:after="0" w:line="240" w:lineRule="auto"/>
              <w:jc w:val="right"/>
              <w:rPr>
                <w:color w:val="000000"/>
                <w:sz w:val="20"/>
                <w:szCs w:val="20"/>
              </w:rPr>
            </w:pPr>
          </w:p>
        </w:tc>
        <w:tc>
          <w:tcPr>
            <w:tcW w:w="1853" w:type="dxa"/>
            <w:tcBorders>
              <w:top w:val="single" w:sz="4" w:space="0" w:color="auto"/>
              <w:left w:val="nil"/>
              <w:bottom w:val="single" w:sz="4" w:space="0" w:color="auto"/>
              <w:right w:val="single" w:sz="4" w:space="0" w:color="auto"/>
            </w:tcBorders>
            <w:shd w:val="clear" w:color="auto" w:fill="auto"/>
            <w:noWrap/>
            <w:vAlign w:val="bottom"/>
          </w:tcPr>
          <w:p w14:paraId="39636D78"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val="en-US"/>
              </w:rPr>
            </w:pPr>
          </w:p>
        </w:tc>
      </w:tr>
      <w:tr w:rsidR="00945766" w:rsidRPr="00FA7BDD" w14:paraId="60FBBA6F" w14:textId="77777777" w:rsidTr="00945766">
        <w:trPr>
          <w:trHeight w:val="833"/>
        </w:trPr>
        <w:tc>
          <w:tcPr>
            <w:tcW w:w="1416" w:type="dxa"/>
            <w:tcBorders>
              <w:top w:val="single" w:sz="4" w:space="0" w:color="auto"/>
              <w:left w:val="single" w:sz="4" w:space="0" w:color="auto"/>
              <w:right w:val="single" w:sz="4" w:space="0" w:color="auto"/>
            </w:tcBorders>
            <w:shd w:val="clear" w:color="auto" w:fill="auto"/>
            <w:noWrap/>
          </w:tcPr>
          <w:p w14:paraId="52C60681" w14:textId="77777777" w:rsidR="00945766" w:rsidRDefault="00945766" w:rsidP="00945766">
            <w:pPr>
              <w:spacing w:after="0" w:line="240" w:lineRule="auto"/>
              <w:jc w:val="center"/>
              <w:rPr>
                <w:color w:val="000000"/>
                <w:sz w:val="20"/>
                <w:szCs w:val="20"/>
              </w:rPr>
            </w:pPr>
            <w:r>
              <w:rPr>
                <w:color w:val="000000"/>
                <w:sz w:val="20"/>
                <w:szCs w:val="20"/>
              </w:rPr>
              <w:t>502</w:t>
            </w:r>
          </w:p>
        </w:tc>
        <w:tc>
          <w:tcPr>
            <w:tcW w:w="4075" w:type="dxa"/>
            <w:tcBorders>
              <w:top w:val="single" w:sz="4" w:space="0" w:color="auto"/>
              <w:left w:val="nil"/>
              <w:right w:val="single" w:sz="4" w:space="0" w:color="auto"/>
            </w:tcBorders>
            <w:shd w:val="clear" w:color="auto" w:fill="auto"/>
          </w:tcPr>
          <w:p w14:paraId="11F46014" w14:textId="77777777" w:rsidR="00945766" w:rsidRDefault="00945766" w:rsidP="00945766">
            <w:pPr>
              <w:spacing w:after="0" w:line="240" w:lineRule="auto"/>
              <w:rPr>
                <w:color w:val="000000"/>
                <w:sz w:val="20"/>
                <w:szCs w:val="20"/>
              </w:rPr>
            </w:pPr>
            <w:r>
              <w:rPr>
                <w:color w:val="000000"/>
                <w:sz w:val="20"/>
                <w:szCs w:val="20"/>
              </w:rPr>
              <w:t xml:space="preserve">Purling  and battens with hard wood </w:t>
            </w:r>
            <w:r>
              <w:rPr>
                <w:i/>
                <w:iCs/>
                <w:color w:val="000000"/>
                <w:sz w:val="20"/>
                <w:szCs w:val="20"/>
              </w:rPr>
              <w:t>of 5 x 8cm²,</w:t>
            </w:r>
            <w:r>
              <w:rPr>
                <w:color w:val="000000"/>
                <w:sz w:val="20"/>
                <w:szCs w:val="20"/>
              </w:rPr>
              <w:t xml:space="preserve"> treated with XYLANON or similars.</w:t>
            </w:r>
          </w:p>
        </w:tc>
        <w:tc>
          <w:tcPr>
            <w:tcW w:w="796" w:type="dxa"/>
            <w:tcBorders>
              <w:top w:val="single" w:sz="4" w:space="0" w:color="auto"/>
              <w:left w:val="nil"/>
              <w:right w:val="single" w:sz="4" w:space="0" w:color="auto"/>
            </w:tcBorders>
            <w:shd w:val="clear" w:color="auto" w:fill="auto"/>
            <w:noWrap/>
          </w:tcPr>
          <w:p w14:paraId="6716913E" w14:textId="77777777" w:rsidR="00945766" w:rsidRDefault="00945766" w:rsidP="00945766">
            <w:pPr>
              <w:spacing w:after="0" w:line="240" w:lineRule="auto"/>
              <w:jc w:val="center"/>
              <w:rPr>
                <w:color w:val="000000"/>
                <w:sz w:val="20"/>
                <w:szCs w:val="20"/>
              </w:rPr>
            </w:pPr>
            <w:r>
              <w:rPr>
                <w:color w:val="000000"/>
                <w:sz w:val="20"/>
                <w:szCs w:val="20"/>
              </w:rPr>
              <w:t>m</w:t>
            </w:r>
            <w:r>
              <w:rPr>
                <w:color w:val="000000"/>
                <w:sz w:val="20"/>
                <w:szCs w:val="20"/>
                <w:vertAlign w:val="superscript"/>
              </w:rPr>
              <w:t>3</w:t>
            </w:r>
          </w:p>
        </w:tc>
        <w:tc>
          <w:tcPr>
            <w:tcW w:w="1050" w:type="dxa"/>
            <w:tcBorders>
              <w:top w:val="single" w:sz="4" w:space="0" w:color="auto"/>
              <w:left w:val="nil"/>
              <w:right w:val="single" w:sz="4" w:space="0" w:color="auto"/>
            </w:tcBorders>
            <w:shd w:val="clear" w:color="auto" w:fill="auto"/>
            <w:noWrap/>
          </w:tcPr>
          <w:p w14:paraId="67CED748" w14:textId="77777777" w:rsidR="00945766" w:rsidRDefault="00945766" w:rsidP="00945766">
            <w:pPr>
              <w:spacing w:after="0" w:line="240" w:lineRule="auto"/>
              <w:jc w:val="center"/>
              <w:rPr>
                <w:color w:val="000000"/>
                <w:sz w:val="20"/>
                <w:szCs w:val="20"/>
              </w:rPr>
            </w:pPr>
          </w:p>
        </w:tc>
        <w:tc>
          <w:tcPr>
            <w:tcW w:w="1258" w:type="dxa"/>
            <w:gridSpan w:val="2"/>
            <w:tcBorders>
              <w:top w:val="single" w:sz="4" w:space="0" w:color="auto"/>
              <w:left w:val="nil"/>
              <w:right w:val="single" w:sz="4" w:space="0" w:color="auto"/>
            </w:tcBorders>
            <w:shd w:val="clear" w:color="auto" w:fill="auto"/>
            <w:noWrap/>
          </w:tcPr>
          <w:p w14:paraId="0525C43F" w14:textId="77777777" w:rsidR="00945766" w:rsidRDefault="00945766" w:rsidP="00945766">
            <w:pPr>
              <w:spacing w:after="0" w:line="240" w:lineRule="auto"/>
              <w:jc w:val="right"/>
              <w:rPr>
                <w:color w:val="000000"/>
                <w:sz w:val="20"/>
                <w:szCs w:val="20"/>
              </w:rPr>
            </w:pPr>
          </w:p>
        </w:tc>
        <w:tc>
          <w:tcPr>
            <w:tcW w:w="1853" w:type="dxa"/>
            <w:tcBorders>
              <w:top w:val="single" w:sz="4" w:space="0" w:color="auto"/>
              <w:left w:val="nil"/>
              <w:right w:val="single" w:sz="4" w:space="0" w:color="auto"/>
            </w:tcBorders>
            <w:shd w:val="clear" w:color="auto" w:fill="auto"/>
            <w:noWrap/>
            <w:vAlign w:val="bottom"/>
          </w:tcPr>
          <w:p w14:paraId="14E64542"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val="en-US"/>
              </w:rPr>
            </w:pPr>
          </w:p>
        </w:tc>
      </w:tr>
      <w:tr w:rsidR="00945766" w:rsidRPr="00FA7BDD" w14:paraId="2448A836" w14:textId="77777777" w:rsidTr="00945766">
        <w:trPr>
          <w:trHeight w:val="345"/>
        </w:trPr>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342C1CC6" w14:textId="77777777" w:rsidR="00945766" w:rsidRDefault="00945766" w:rsidP="00945766">
            <w:pPr>
              <w:spacing w:after="0" w:line="240" w:lineRule="auto"/>
              <w:jc w:val="center"/>
              <w:rPr>
                <w:color w:val="000000"/>
                <w:sz w:val="20"/>
                <w:szCs w:val="20"/>
              </w:rPr>
            </w:pPr>
            <w:r>
              <w:rPr>
                <w:color w:val="000000"/>
                <w:sz w:val="20"/>
                <w:szCs w:val="20"/>
              </w:rPr>
              <w:t>504</w:t>
            </w:r>
          </w:p>
        </w:tc>
        <w:tc>
          <w:tcPr>
            <w:tcW w:w="4075" w:type="dxa"/>
            <w:tcBorders>
              <w:top w:val="single" w:sz="4" w:space="0" w:color="auto"/>
              <w:left w:val="nil"/>
              <w:bottom w:val="single" w:sz="4" w:space="0" w:color="auto"/>
              <w:right w:val="single" w:sz="4" w:space="0" w:color="auto"/>
            </w:tcBorders>
            <w:shd w:val="clear" w:color="auto" w:fill="auto"/>
          </w:tcPr>
          <w:p w14:paraId="1B58B9B7" w14:textId="77777777" w:rsidR="00945766" w:rsidRDefault="00945766" w:rsidP="00945766">
            <w:pPr>
              <w:spacing w:after="0" w:line="240" w:lineRule="auto"/>
              <w:rPr>
                <w:color w:val="000000"/>
                <w:sz w:val="20"/>
                <w:szCs w:val="20"/>
              </w:rPr>
            </w:pPr>
            <w:r>
              <w:rPr>
                <w:color w:val="000000"/>
                <w:sz w:val="20"/>
                <w:szCs w:val="20"/>
              </w:rPr>
              <w:t xml:space="preserve">Fascia board in red hard wood </w:t>
            </w:r>
          </w:p>
        </w:tc>
        <w:tc>
          <w:tcPr>
            <w:tcW w:w="796" w:type="dxa"/>
            <w:tcBorders>
              <w:top w:val="single" w:sz="4" w:space="0" w:color="auto"/>
              <w:left w:val="nil"/>
              <w:bottom w:val="single" w:sz="4" w:space="0" w:color="auto"/>
              <w:right w:val="single" w:sz="4" w:space="0" w:color="auto"/>
            </w:tcBorders>
            <w:shd w:val="clear" w:color="auto" w:fill="auto"/>
            <w:noWrap/>
          </w:tcPr>
          <w:p w14:paraId="35D95688" w14:textId="77777777" w:rsidR="00945766" w:rsidRDefault="00945766" w:rsidP="00945766">
            <w:pPr>
              <w:spacing w:after="0" w:line="240" w:lineRule="auto"/>
              <w:jc w:val="center"/>
              <w:rPr>
                <w:color w:val="000000"/>
                <w:sz w:val="20"/>
                <w:szCs w:val="20"/>
              </w:rPr>
            </w:pPr>
            <w:r>
              <w:rPr>
                <w:color w:val="000000"/>
                <w:sz w:val="20"/>
                <w:szCs w:val="20"/>
              </w:rPr>
              <w:t>ml</w:t>
            </w:r>
          </w:p>
        </w:tc>
        <w:tc>
          <w:tcPr>
            <w:tcW w:w="1050" w:type="dxa"/>
            <w:tcBorders>
              <w:top w:val="single" w:sz="4" w:space="0" w:color="auto"/>
              <w:left w:val="nil"/>
              <w:bottom w:val="single" w:sz="4" w:space="0" w:color="auto"/>
              <w:right w:val="single" w:sz="4" w:space="0" w:color="auto"/>
            </w:tcBorders>
            <w:shd w:val="clear" w:color="auto" w:fill="auto"/>
            <w:noWrap/>
          </w:tcPr>
          <w:p w14:paraId="6DD969F5" w14:textId="77777777" w:rsidR="00945766" w:rsidRDefault="00945766" w:rsidP="00945766">
            <w:pPr>
              <w:spacing w:after="0" w:line="240" w:lineRule="auto"/>
              <w:jc w:val="center"/>
              <w:rPr>
                <w:color w:val="000000"/>
                <w:sz w:val="20"/>
                <w:szCs w:val="20"/>
              </w:rPr>
            </w:pPr>
          </w:p>
        </w:tc>
        <w:tc>
          <w:tcPr>
            <w:tcW w:w="1258" w:type="dxa"/>
            <w:gridSpan w:val="2"/>
            <w:tcBorders>
              <w:top w:val="single" w:sz="4" w:space="0" w:color="auto"/>
              <w:left w:val="nil"/>
              <w:bottom w:val="single" w:sz="4" w:space="0" w:color="auto"/>
              <w:right w:val="single" w:sz="4" w:space="0" w:color="auto"/>
            </w:tcBorders>
            <w:shd w:val="clear" w:color="auto" w:fill="auto"/>
            <w:noWrap/>
          </w:tcPr>
          <w:p w14:paraId="48C2D1F1" w14:textId="77777777" w:rsidR="00945766" w:rsidRDefault="00945766" w:rsidP="00945766">
            <w:pPr>
              <w:spacing w:after="0" w:line="240" w:lineRule="auto"/>
              <w:jc w:val="right"/>
              <w:rPr>
                <w:color w:val="000000"/>
                <w:sz w:val="20"/>
                <w:szCs w:val="20"/>
              </w:rPr>
            </w:pPr>
          </w:p>
        </w:tc>
        <w:tc>
          <w:tcPr>
            <w:tcW w:w="1853" w:type="dxa"/>
            <w:tcBorders>
              <w:top w:val="single" w:sz="4" w:space="0" w:color="auto"/>
              <w:left w:val="nil"/>
              <w:bottom w:val="single" w:sz="4" w:space="0" w:color="auto"/>
              <w:right w:val="single" w:sz="4" w:space="0" w:color="auto"/>
            </w:tcBorders>
            <w:shd w:val="clear" w:color="auto" w:fill="auto"/>
            <w:noWrap/>
            <w:vAlign w:val="bottom"/>
          </w:tcPr>
          <w:p w14:paraId="74FCE0CA"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val="en-US"/>
              </w:rPr>
            </w:pPr>
          </w:p>
        </w:tc>
      </w:tr>
      <w:tr w:rsidR="00945766" w:rsidRPr="00FA7BDD" w14:paraId="07C3ED82" w14:textId="77777777" w:rsidTr="00945766">
        <w:trPr>
          <w:trHeight w:val="345"/>
        </w:trPr>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1269D8CA" w14:textId="77777777" w:rsidR="00945766" w:rsidRDefault="00945766" w:rsidP="00945766">
            <w:pPr>
              <w:spacing w:after="0" w:line="240" w:lineRule="auto"/>
              <w:jc w:val="center"/>
              <w:rPr>
                <w:color w:val="000000"/>
                <w:sz w:val="20"/>
                <w:szCs w:val="20"/>
              </w:rPr>
            </w:pPr>
            <w:r>
              <w:rPr>
                <w:color w:val="000000"/>
                <w:sz w:val="20"/>
                <w:szCs w:val="20"/>
              </w:rPr>
              <w:t>505</w:t>
            </w:r>
          </w:p>
        </w:tc>
        <w:tc>
          <w:tcPr>
            <w:tcW w:w="4075" w:type="dxa"/>
            <w:tcBorders>
              <w:top w:val="single" w:sz="4" w:space="0" w:color="auto"/>
              <w:left w:val="nil"/>
              <w:bottom w:val="single" w:sz="4" w:space="0" w:color="auto"/>
              <w:right w:val="single" w:sz="4" w:space="0" w:color="auto"/>
            </w:tcBorders>
            <w:shd w:val="clear" w:color="auto" w:fill="auto"/>
          </w:tcPr>
          <w:p w14:paraId="01AE8791" w14:textId="77777777" w:rsidR="00945766" w:rsidRDefault="00945766" w:rsidP="00945766">
            <w:pPr>
              <w:spacing w:after="0" w:line="240" w:lineRule="auto"/>
              <w:rPr>
                <w:color w:val="000000"/>
                <w:sz w:val="20"/>
                <w:szCs w:val="20"/>
              </w:rPr>
            </w:pPr>
            <w:r>
              <w:rPr>
                <w:color w:val="000000"/>
                <w:sz w:val="20"/>
                <w:szCs w:val="20"/>
              </w:rPr>
              <w:t>Aluminium roofing sheets</w:t>
            </w:r>
          </w:p>
        </w:tc>
        <w:tc>
          <w:tcPr>
            <w:tcW w:w="796" w:type="dxa"/>
            <w:tcBorders>
              <w:top w:val="single" w:sz="4" w:space="0" w:color="auto"/>
              <w:left w:val="nil"/>
              <w:bottom w:val="single" w:sz="4" w:space="0" w:color="auto"/>
              <w:right w:val="single" w:sz="4" w:space="0" w:color="auto"/>
            </w:tcBorders>
            <w:shd w:val="clear" w:color="auto" w:fill="auto"/>
            <w:noWrap/>
          </w:tcPr>
          <w:p w14:paraId="1F937269" w14:textId="77777777" w:rsidR="00945766" w:rsidRDefault="00945766" w:rsidP="00945766">
            <w:pPr>
              <w:spacing w:after="0" w:line="240" w:lineRule="auto"/>
              <w:jc w:val="center"/>
              <w:rPr>
                <w:color w:val="000000"/>
                <w:sz w:val="20"/>
                <w:szCs w:val="20"/>
              </w:rPr>
            </w:pPr>
            <w:r>
              <w:rPr>
                <w:color w:val="000000"/>
                <w:sz w:val="20"/>
                <w:szCs w:val="20"/>
              </w:rPr>
              <w:t>m²</w:t>
            </w:r>
          </w:p>
        </w:tc>
        <w:tc>
          <w:tcPr>
            <w:tcW w:w="1050" w:type="dxa"/>
            <w:tcBorders>
              <w:top w:val="single" w:sz="4" w:space="0" w:color="auto"/>
              <w:left w:val="nil"/>
              <w:bottom w:val="single" w:sz="4" w:space="0" w:color="auto"/>
              <w:right w:val="single" w:sz="4" w:space="0" w:color="auto"/>
            </w:tcBorders>
            <w:shd w:val="clear" w:color="auto" w:fill="auto"/>
            <w:noWrap/>
          </w:tcPr>
          <w:p w14:paraId="7698EA7A" w14:textId="77777777" w:rsidR="00945766" w:rsidRDefault="00945766" w:rsidP="00945766">
            <w:pPr>
              <w:spacing w:after="0" w:line="240" w:lineRule="auto"/>
              <w:jc w:val="center"/>
              <w:rPr>
                <w:color w:val="000000"/>
                <w:sz w:val="20"/>
                <w:szCs w:val="20"/>
              </w:rPr>
            </w:pPr>
          </w:p>
        </w:tc>
        <w:tc>
          <w:tcPr>
            <w:tcW w:w="1258" w:type="dxa"/>
            <w:gridSpan w:val="2"/>
            <w:tcBorders>
              <w:top w:val="single" w:sz="4" w:space="0" w:color="auto"/>
              <w:left w:val="nil"/>
              <w:bottom w:val="single" w:sz="4" w:space="0" w:color="auto"/>
              <w:right w:val="single" w:sz="4" w:space="0" w:color="auto"/>
            </w:tcBorders>
            <w:shd w:val="clear" w:color="auto" w:fill="auto"/>
            <w:noWrap/>
          </w:tcPr>
          <w:p w14:paraId="63685456" w14:textId="77777777" w:rsidR="00945766" w:rsidRDefault="00945766" w:rsidP="00945766">
            <w:pPr>
              <w:spacing w:after="0" w:line="240" w:lineRule="auto"/>
              <w:jc w:val="right"/>
              <w:rPr>
                <w:color w:val="000000"/>
                <w:sz w:val="20"/>
                <w:szCs w:val="20"/>
              </w:rPr>
            </w:pPr>
          </w:p>
        </w:tc>
        <w:tc>
          <w:tcPr>
            <w:tcW w:w="1853" w:type="dxa"/>
            <w:tcBorders>
              <w:top w:val="single" w:sz="4" w:space="0" w:color="auto"/>
              <w:left w:val="nil"/>
              <w:bottom w:val="single" w:sz="4" w:space="0" w:color="auto"/>
              <w:right w:val="single" w:sz="4" w:space="0" w:color="auto"/>
            </w:tcBorders>
            <w:shd w:val="clear" w:color="auto" w:fill="auto"/>
            <w:noWrap/>
            <w:vAlign w:val="bottom"/>
          </w:tcPr>
          <w:p w14:paraId="34785790"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val="en-US"/>
              </w:rPr>
            </w:pPr>
          </w:p>
        </w:tc>
      </w:tr>
      <w:tr w:rsidR="00945766" w:rsidRPr="00FA7BDD" w14:paraId="1143E43B" w14:textId="77777777" w:rsidTr="00945766">
        <w:trPr>
          <w:trHeight w:val="345"/>
        </w:trPr>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027B3E91" w14:textId="77777777" w:rsidR="00945766" w:rsidRDefault="00945766" w:rsidP="00945766">
            <w:pPr>
              <w:spacing w:after="0" w:line="240" w:lineRule="auto"/>
              <w:jc w:val="center"/>
              <w:rPr>
                <w:color w:val="000000"/>
                <w:sz w:val="20"/>
                <w:szCs w:val="20"/>
              </w:rPr>
            </w:pPr>
            <w:r>
              <w:rPr>
                <w:color w:val="000000"/>
                <w:sz w:val="20"/>
                <w:szCs w:val="20"/>
              </w:rPr>
              <w:t>506</w:t>
            </w:r>
          </w:p>
        </w:tc>
        <w:tc>
          <w:tcPr>
            <w:tcW w:w="4075" w:type="dxa"/>
            <w:tcBorders>
              <w:top w:val="single" w:sz="4" w:space="0" w:color="auto"/>
              <w:left w:val="nil"/>
              <w:bottom w:val="single" w:sz="4" w:space="0" w:color="auto"/>
              <w:right w:val="single" w:sz="4" w:space="0" w:color="auto"/>
            </w:tcBorders>
            <w:shd w:val="clear" w:color="auto" w:fill="auto"/>
          </w:tcPr>
          <w:p w14:paraId="4D1BE5D7" w14:textId="77777777" w:rsidR="00945766" w:rsidRDefault="00945766" w:rsidP="00945766">
            <w:pPr>
              <w:spacing w:after="0" w:line="240" w:lineRule="auto"/>
              <w:rPr>
                <w:color w:val="000000"/>
                <w:sz w:val="20"/>
                <w:szCs w:val="20"/>
              </w:rPr>
            </w:pPr>
            <w:r>
              <w:rPr>
                <w:color w:val="000000"/>
                <w:sz w:val="20"/>
                <w:szCs w:val="20"/>
              </w:rPr>
              <w:t xml:space="preserve">Aluminium ridge piece of </w:t>
            </w:r>
            <w:r>
              <w:rPr>
                <w:i/>
                <w:iCs/>
                <w:color w:val="000000"/>
                <w:sz w:val="20"/>
                <w:szCs w:val="20"/>
              </w:rPr>
              <w:t>50 cm</w:t>
            </w:r>
            <w:r>
              <w:rPr>
                <w:color w:val="000000"/>
                <w:sz w:val="20"/>
                <w:szCs w:val="20"/>
              </w:rPr>
              <w:t xml:space="preserve"> large.</w:t>
            </w:r>
          </w:p>
        </w:tc>
        <w:tc>
          <w:tcPr>
            <w:tcW w:w="796" w:type="dxa"/>
            <w:tcBorders>
              <w:top w:val="single" w:sz="4" w:space="0" w:color="auto"/>
              <w:left w:val="nil"/>
              <w:bottom w:val="single" w:sz="4" w:space="0" w:color="auto"/>
              <w:right w:val="single" w:sz="4" w:space="0" w:color="auto"/>
            </w:tcBorders>
            <w:shd w:val="clear" w:color="auto" w:fill="auto"/>
            <w:noWrap/>
          </w:tcPr>
          <w:p w14:paraId="424D468B" w14:textId="77777777" w:rsidR="00945766" w:rsidRDefault="00945766" w:rsidP="00945766">
            <w:pPr>
              <w:spacing w:after="0" w:line="240" w:lineRule="auto"/>
              <w:jc w:val="center"/>
              <w:rPr>
                <w:color w:val="000000"/>
                <w:sz w:val="20"/>
                <w:szCs w:val="20"/>
              </w:rPr>
            </w:pPr>
            <w:r>
              <w:rPr>
                <w:color w:val="000000"/>
                <w:sz w:val="20"/>
                <w:szCs w:val="20"/>
              </w:rPr>
              <w:t>ml</w:t>
            </w:r>
          </w:p>
        </w:tc>
        <w:tc>
          <w:tcPr>
            <w:tcW w:w="1050" w:type="dxa"/>
            <w:tcBorders>
              <w:top w:val="single" w:sz="4" w:space="0" w:color="auto"/>
              <w:left w:val="nil"/>
              <w:bottom w:val="single" w:sz="4" w:space="0" w:color="auto"/>
              <w:right w:val="single" w:sz="4" w:space="0" w:color="auto"/>
            </w:tcBorders>
            <w:shd w:val="clear" w:color="auto" w:fill="auto"/>
            <w:noWrap/>
          </w:tcPr>
          <w:p w14:paraId="29982062" w14:textId="77777777" w:rsidR="00945766" w:rsidRDefault="00945766" w:rsidP="00945766">
            <w:pPr>
              <w:spacing w:after="0" w:line="240" w:lineRule="auto"/>
              <w:jc w:val="center"/>
              <w:rPr>
                <w:color w:val="000000"/>
                <w:sz w:val="20"/>
                <w:szCs w:val="20"/>
              </w:rPr>
            </w:pPr>
          </w:p>
        </w:tc>
        <w:tc>
          <w:tcPr>
            <w:tcW w:w="1258" w:type="dxa"/>
            <w:gridSpan w:val="2"/>
            <w:tcBorders>
              <w:top w:val="single" w:sz="4" w:space="0" w:color="auto"/>
              <w:left w:val="nil"/>
              <w:bottom w:val="single" w:sz="4" w:space="0" w:color="auto"/>
              <w:right w:val="single" w:sz="4" w:space="0" w:color="auto"/>
            </w:tcBorders>
            <w:shd w:val="clear" w:color="auto" w:fill="auto"/>
            <w:noWrap/>
          </w:tcPr>
          <w:p w14:paraId="4C1F19EE" w14:textId="77777777" w:rsidR="00945766" w:rsidRDefault="00945766" w:rsidP="00945766">
            <w:pPr>
              <w:spacing w:after="0" w:line="240" w:lineRule="auto"/>
              <w:jc w:val="right"/>
              <w:rPr>
                <w:color w:val="000000"/>
                <w:sz w:val="20"/>
                <w:szCs w:val="20"/>
              </w:rPr>
            </w:pPr>
          </w:p>
        </w:tc>
        <w:tc>
          <w:tcPr>
            <w:tcW w:w="1853" w:type="dxa"/>
            <w:tcBorders>
              <w:top w:val="single" w:sz="4" w:space="0" w:color="auto"/>
              <w:left w:val="nil"/>
              <w:bottom w:val="single" w:sz="4" w:space="0" w:color="auto"/>
              <w:right w:val="single" w:sz="4" w:space="0" w:color="auto"/>
            </w:tcBorders>
            <w:shd w:val="clear" w:color="auto" w:fill="auto"/>
            <w:noWrap/>
            <w:vAlign w:val="bottom"/>
          </w:tcPr>
          <w:p w14:paraId="6032A07E"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val="en-US"/>
              </w:rPr>
            </w:pPr>
          </w:p>
        </w:tc>
      </w:tr>
      <w:tr w:rsidR="00945766" w:rsidRPr="00FA7BDD" w14:paraId="09C234FD" w14:textId="77777777" w:rsidTr="00945766">
        <w:trPr>
          <w:trHeight w:val="34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778D5" w14:textId="77777777" w:rsidR="00945766" w:rsidRDefault="00945766" w:rsidP="00945766">
            <w:pPr>
              <w:spacing w:after="0" w:line="240" w:lineRule="auto"/>
              <w:jc w:val="right"/>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600</w:t>
            </w:r>
          </w:p>
        </w:tc>
        <w:tc>
          <w:tcPr>
            <w:tcW w:w="9032" w:type="dxa"/>
            <w:gridSpan w:val="6"/>
            <w:tcBorders>
              <w:top w:val="single" w:sz="4" w:space="0" w:color="auto"/>
              <w:left w:val="nil"/>
              <w:bottom w:val="single" w:sz="4" w:space="0" w:color="auto"/>
              <w:right w:val="single" w:sz="4" w:space="0" w:color="auto"/>
            </w:tcBorders>
            <w:shd w:val="clear" w:color="auto" w:fill="auto"/>
            <w:vAlign w:val="center"/>
          </w:tcPr>
          <w:p w14:paraId="72037591" w14:textId="77777777" w:rsidR="00945766" w:rsidRPr="00186750" w:rsidRDefault="00945766" w:rsidP="00945766">
            <w:pPr>
              <w:spacing w:after="0" w:line="240" w:lineRule="auto"/>
              <w:jc w:val="center"/>
              <w:rPr>
                <w:rFonts w:ascii="Times New Roman" w:eastAsia="Times New Roman" w:hAnsi="Times New Roman" w:cs="Times New Roman"/>
                <w:b/>
                <w:color w:val="000000"/>
                <w:sz w:val="20"/>
                <w:szCs w:val="20"/>
                <w:lang w:val="en-US"/>
              </w:rPr>
            </w:pPr>
            <w:r w:rsidRPr="00186750">
              <w:rPr>
                <w:rFonts w:ascii="Times New Roman" w:eastAsia="Times New Roman" w:hAnsi="Times New Roman" w:cs="Times New Roman"/>
                <w:b/>
                <w:color w:val="000000"/>
                <w:sz w:val="24"/>
                <w:szCs w:val="20"/>
                <w:lang w:val="en-US"/>
              </w:rPr>
              <w:t>DRINAGE</w:t>
            </w:r>
          </w:p>
        </w:tc>
      </w:tr>
      <w:tr w:rsidR="00945766" w:rsidRPr="00FA7BDD" w14:paraId="7C1AA39C" w14:textId="77777777" w:rsidTr="00945766">
        <w:trPr>
          <w:trHeight w:val="34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78461" w14:textId="77777777" w:rsidR="00945766" w:rsidRDefault="00945766" w:rsidP="00945766">
            <w:pPr>
              <w:spacing w:after="0" w:line="240" w:lineRule="auto"/>
              <w:jc w:val="right"/>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601</w:t>
            </w:r>
          </w:p>
        </w:tc>
        <w:tc>
          <w:tcPr>
            <w:tcW w:w="4075" w:type="dxa"/>
            <w:tcBorders>
              <w:top w:val="single" w:sz="4" w:space="0" w:color="auto"/>
              <w:left w:val="nil"/>
              <w:bottom w:val="single" w:sz="4" w:space="0" w:color="auto"/>
              <w:right w:val="single" w:sz="4" w:space="0" w:color="auto"/>
            </w:tcBorders>
            <w:shd w:val="clear" w:color="auto" w:fill="auto"/>
            <w:vAlign w:val="bottom"/>
          </w:tcPr>
          <w:p w14:paraId="561E7F76"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Drinage round the building</w:t>
            </w:r>
          </w:p>
        </w:tc>
        <w:tc>
          <w:tcPr>
            <w:tcW w:w="796" w:type="dxa"/>
            <w:tcBorders>
              <w:top w:val="single" w:sz="4" w:space="0" w:color="auto"/>
              <w:left w:val="nil"/>
              <w:bottom w:val="single" w:sz="4" w:space="0" w:color="auto"/>
              <w:right w:val="single" w:sz="4" w:space="0" w:color="auto"/>
            </w:tcBorders>
            <w:shd w:val="clear" w:color="auto" w:fill="auto"/>
            <w:noWrap/>
            <w:vAlign w:val="bottom"/>
          </w:tcPr>
          <w:p w14:paraId="6B0CC661"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m²</w:t>
            </w:r>
          </w:p>
        </w:tc>
        <w:tc>
          <w:tcPr>
            <w:tcW w:w="1050" w:type="dxa"/>
            <w:tcBorders>
              <w:top w:val="single" w:sz="4" w:space="0" w:color="auto"/>
              <w:left w:val="nil"/>
              <w:bottom w:val="single" w:sz="4" w:space="0" w:color="auto"/>
              <w:right w:val="single" w:sz="4" w:space="0" w:color="auto"/>
            </w:tcBorders>
            <w:shd w:val="clear" w:color="auto" w:fill="auto"/>
            <w:noWrap/>
            <w:vAlign w:val="bottom"/>
          </w:tcPr>
          <w:p w14:paraId="64236262" w14:textId="77777777" w:rsidR="00945766" w:rsidRPr="00FA7BDD" w:rsidRDefault="00945766" w:rsidP="00945766">
            <w:pPr>
              <w:spacing w:after="0" w:line="240" w:lineRule="auto"/>
              <w:jc w:val="center"/>
              <w:rPr>
                <w:rFonts w:ascii="Times New Roman" w:eastAsia="Times New Roman" w:hAnsi="Times New Roman" w:cs="Times New Roman"/>
                <w:i/>
                <w:iCs/>
                <w:color w:val="000000"/>
                <w:sz w:val="20"/>
                <w:szCs w:val="20"/>
                <w:lang w:val="en-US"/>
              </w:rPr>
            </w:pPr>
          </w:p>
        </w:tc>
        <w:tc>
          <w:tcPr>
            <w:tcW w:w="1258" w:type="dxa"/>
            <w:gridSpan w:val="2"/>
            <w:tcBorders>
              <w:top w:val="single" w:sz="4" w:space="0" w:color="auto"/>
              <w:left w:val="nil"/>
              <w:bottom w:val="single" w:sz="4" w:space="0" w:color="auto"/>
              <w:right w:val="single" w:sz="4" w:space="0" w:color="auto"/>
            </w:tcBorders>
            <w:shd w:val="clear" w:color="auto" w:fill="auto"/>
            <w:noWrap/>
            <w:vAlign w:val="bottom"/>
          </w:tcPr>
          <w:p w14:paraId="3C824037" w14:textId="77777777" w:rsidR="00945766" w:rsidRPr="00FA7BDD" w:rsidRDefault="00945766" w:rsidP="00945766">
            <w:pPr>
              <w:spacing w:after="0" w:line="240" w:lineRule="auto"/>
              <w:rPr>
                <w:rFonts w:ascii="Times New Roman" w:eastAsia="Times New Roman" w:hAnsi="Times New Roman" w:cs="Times New Roman"/>
                <w:i/>
                <w:iCs/>
                <w:color w:val="000000"/>
                <w:sz w:val="20"/>
                <w:szCs w:val="20"/>
                <w:lang w:val="en-US"/>
              </w:rPr>
            </w:pPr>
          </w:p>
        </w:tc>
        <w:tc>
          <w:tcPr>
            <w:tcW w:w="1853" w:type="dxa"/>
            <w:tcBorders>
              <w:top w:val="single" w:sz="4" w:space="0" w:color="auto"/>
              <w:left w:val="nil"/>
              <w:bottom w:val="single" w:sz="4" w:space="0" w:color="auto"/>
              <w:right w:val="single" w:sz="4" w:space="0" w:color="auto"/>
            </w:tcBorders>
            <w:shd w:val="clear" w:color="auto" w:fill="auto"/>
            <w:noWrap/>
            <w:vAlign w:val="bottom"/>
          </w:tcPr>
          <w:p w14:paraId="6BE6460F"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val="en-US"/>
              </w:rPr>
            </w:pPr>
          </w:p>
        </w:tc>
      </w:tr>
      <w:tr w:rsidR="00945766" w:rsidRPr="00FA7BDD" w14:paraId="4F7D748B" w14:textId="77777777" w:rsidTr="00945766">
        <w:trPr>
          <w:trHeight w:val="34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382BF" w14:textId="77777777" w:rsidR="00945766" w:rsidRDefault="00945766" w:rsidP="00945766">
            <w:pPr>
              <w:spacing w:after="0" w:line="240" w:lineRule="auto"/>
              <w:jc w:val="right"/>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602</w:t>
            </w:r>
          </w:p>
        </w:tc>
        <w:tc>
          <w:tcPr>
            <w:tcW w:w="4075" w:type="dxa"/>
            <w:tcBorders>
              <w:top w:val="single" w:sz="4" w:space="0" w:color="auto"/>
              <w:left w:val="nil"/>
              <w:bottom w:val="single" w:sz="4" w:space="0" w:color="auto"/>
              <w:right w:val="single" w:sz="4" w:space="0" w:color="auto"/>
            </w:tcBorders>
            <w:shd w:val="clear" w:color="auto" w:fill="auto"/>
            <w:vAlign w:val="center"/>
          </w:tcPr>
          <w:p w14:paraId="12BBA298" w14:textId="77777777" w:rsidR="00945766" w:rsidRPr="00FA7BDD" w:rsidRDefault="00945766" w:rsidP="00945766">
            <w:pPr>
              <w:spacing w:after="0" w:line="240" w:lineRule="auto"/>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Soak away pitwith including all accessories</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43596674" w14:textId="77777777" w:rsidR="00945766" w:rsidRPr="00FA7BDD" w:rsidRDefault="00945766" w:rsidP="00945766">
            <w:pPr>
              <w:spacing w:after="0" w:line="240" w:lineRule="auto"/>
              <w:jc w:val="center"/>
              <w:rPr>
                <w:rFonts w:ascii="Times New Roman" w:eastAsia="Times New Roman" w:hAnsi="Times New Roman" w:cs="Times New Roman"/>
                <w:i/>
                <w:color w:val="000000"/>
                <w:sz w:val="20"/>
                <w:szCs w:val="20"/>
                <w:lang w:val="en-US"/>
              </w:rPr>
            </w:pPr>
            <w:r>
              <w:rPr>
                <w:color w:val="000000"/>
                <w:sz w:val="20"/>
                <w:szCs w:val="20"/>
              </w:rPr>
              <w:t>m</w:t>
            </w:r>
            <w:r>
              <w:rPr>
                <w:color w:val="000000"/>
                <w:sz w:val="20"/>
                <w:szCs w:val="20"/>
                <w:vertAlign w:val="superscript"/>
              </w:rPr>
              <w:t>3</w:t>
            </w:r>
          </w:p>
        </w:tc>
        <w:tc>
          <w:tcPr>
            <w:tcW w:w="1050" w:type="dxa"/>
            <w:tcBorders>
              <w:top w:val="single" w:sz="4" w:space="0" w:color="auto"/>
              <w:left w:val="nil"/>
              <w:bottom w:val="single" w:sz="4" w:space="0" w:color="auto"/>
              <w:right w:val="single" w:sz="4" w:space="0" w:color="auto"/>
            </w:tcBorders>
            <w:shd w:val="clear" w:color="auto" w:fill="auto"/>
            <w:noWrap/>
            <w:vAlign w:val="bottom"/>
          </w:tcPr>
          <w:p w14:paraId="57BC43AF" w14:textId="77777777" w:rsidR="00945766" w:rsidRPr="00FA7BDD" w:rsidRDefault="00945766" w:rsidP="00945766">
            <w:pPr>
              <w:spacing w:after="0" w:line="240" w:lineRule="auto"/>
              <w:jc w:val="center"/>
              <w:rPr>
                <w:rFonts w:ascii="Times New Roman" w:eastAsia="Times New Roman" w:hAnsi="Times New Roman" w:cs="Times New Roman"/>
                <w:color w:val="000000"/>
                <w:sz w:val="20"/>
                <w:szCs w:val="20"/>
                <w:lang w:val="en-US"/>
              </w:rPr>
            </w:pPr>
          </w:p>
        </w:tc>
        <w:tc>
          <w:tcPr>
            <w:tcW w:w="1258" w:type="dxa"/>
            <w:gridSpan w:val="2"/>
            <w:tcBorders>
              <w:top w:val="single" w:sz="4" w:space="0" w:color="auto"/>
              <w:left w:val="nil"/>
              <w:bottom w:val="single" w:sz="4" w:space="0" w:color="auto"/>
              <w:right w:val="single" w:sz="4" w:space="0" w:color="auto"/>
            </w:tcBorders>
            <w:shd w:val="clear" w:color="auto" w:fill="auto"/>
            <w:noWrap/>
            <w:vAlign w:val="bottom"/>
          </w:tcPr>
          <w:p w14:paraId="6C7D7EB7" w14:textId="77777777" w:rsidR="00945766" w:rsidRPr="00FA7BDD" w:rsidRDefault="00945766" w:rsidP="00945766">
            <w:pPr>
              <w:spacing w:after="0" w:line="240" w:lineRule="auto"/>
              <w:rPr>
                <w:rFonts w:ascii="Times New Roman" w:eastAsia="Times New Roman" w:hAnsi="Times New Roman" w:cs="Times New Roman"/>
                <w:i/>
                <w:color w:val="000000"/>
                <w:sz w:val="20"/>
                <w:szCs w:val="20"/>
                <w:lang w:val="en-US"/>
              </w:rPr>
            </w:pPr>
          </w:p>
        </w:tc>
        <w:tc>
          <w:tcPr>
            <w:tcW w:w="1853" w:type="dxa"/>
            <w:tcBorders>
              <w:top w:val="single" w:sz="4" w:space="0" w:color="auto"/>
              <w:left w:val="nil"/>
              <w:bottom w:val="single" w:sz="4" w:space="0" w:color="auto"/>
              <w:right w:val="single" w:sz="4" w:space="0" w:color="auto"/>
            </w:tcBorders>
            <w:shd w:val="clear" w:color="auto" w:fill="auto"/>
            <w:noWrap/>
            <w:vAlign w:val="bottom"/>
          </w:tcPr>
          <w:p w14:paraId="25733322"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val="en-US"/>
              </w:rPr>
            </w:pPr>
          </w:p>
        </w:tc>
      </w:tr>
      <w:tr w:rsidR="00945766" w:rsidRPr="00FA7BDD" w14:paraId="4D3674FC" w14:textId="77777777" w:rsidTr="00945766">
        <w:trPr>
          <w:trHeight w:val="140"/>
        </w:trPr>
        <w:tc>
          <w:tcPr>
            <w:tcW w:w="10448" w:type="dxa"/>
            <w:gridSpan w:val="7"/>
            <w:tcBorders>
              <w:top w:val="single" w:sz="4" w:space="0" w:color="auto"/>
              <w:left w:val="single" w:sz="4" w:space="0" w:color="auto"/>
              <w:right w:val="single" w:sz="4" w:space="0" w:color="auto"/>
            </w:tcBorders>
            <w:shd w:val="clear" w:color="auto" w:fill="auto"/>
            <w:noWrap/>
            <w:vAlign w:val="bottom"/>
          </w:tcPr>
          <w:p w14:paraId="1AECE67E"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val="en-US"/>
              </w:rPr>
            </w:pPr>
          </w:p>
          <w:p w14:paraId="0D533C21" w14:textId="77777777" w:rsidR="00945766" w:rsidRPr="00FA7BDD" w:rsidRDefault="00945766" w:rsidP="00945766">
            <w:pPr>
              <w:spacing w:after="0" w:line="240" w:lineRule="auto"/>
              <w:rPr>
                <w:rFonts w:ascii="Times New Roman" w:eastAsia="Times New Roman" w:hAnsi="Times New Roman" w:cs="Times New Roman"/>
                <w:color w:val="000000"/>
                <w:sz w:val="20"/>
                <w:szCs w:val="20"/>
                <w:lang w:val="en-US"/>
              </w:rPr>
            </w:pPr>
          </w:p>
        </w:tc>
      </w:tr>
    </w:tbl>
    <w:p w14:paraId="3D32CDD3" w14:textId="77777777" w:rsidR="00945766" w:rsidRPr="00FA7BDD" w:rsidRDefault="00945766" w:rsidP="00945766">
      <w:pPr>
        <w:spacing w:after="0" w:line="240" w:lineRule="auto"/>
        <w:jc w:val="both"/>
        <w:rPr>
          <w:rFonts w:ascii="Arial" w:eastAsia="Times New Roman" w:hAnsi="Arial" w:cs="Arial"/>
          <w:sz w:val="24"/>
          <w:szCs w:val="24"/>
          <w:lang w:val="en-US" w:eastAsia="fr-FR"/>
        </w:rPr>
      </w:pPr>
    </w:p>
    <w:p w14:paraId="610EEF2B" w14:textId="77777777" w:rsidR="00945766" w:rsidRPr="00FA7BDD" w:rsidRDefault="00945766" w:rsidP="00945766">
      <w:pPr>
        <w:spacing w:after="0" w:line="240" w:lineRule="auto"/>
        <w:jc w:val="both"/>
        <w:rPr>
          <w:rFonts w:ascii="Arial" w:eastAsia="Times New Roman" w:hAnsi="Arial" w:cs="Arial"/>
          <w:sz w:val="24"/>
          <w:szCs w:val="24"/>
          <w:lang w:val="en-US" w:eastAsia="fr-FR"/>
        </w:rPr>
      </w:pPr>
    </w:p>
    <w:p w14:paraId="14FA2475" w14:textId="77777777" w:rsidR="00945766" w:rsidRPr="00FA7BDD" w:rsidRDefault="00945766" w:rsidP="00945766">
      <w:pPr>
        <w:spacing w:after="0" w:line="240" w:lineRule="auto"/>
        <w:jc w:val="both"/>
        <w:rPr>
          <w:rFonts w:ascii="Arial" w:eastAsia="Times New Roman" w:hAnsi="Arial" w:cs="Arial"/>
          <w:sz w:val="24"/>
          <w:szCs w:val="24"/>
          <w:lang w:val="en-US" w:eastAsia="fr-FR"/>
        </w:rPr>
      </w:pPr>
    </w:p>
    <w:p w14:paraId="5B555C31" w14:textId="77777777" w:rsidR="00945766" w:rsidRPr="00FA7BDD" w:rsidRDefault="00945766" w:rsidP="00945766">
      <w:pPr>
        <w:spacing w:after="0" w:line="240" w:lineRule="auto"/>
        <w:jc w:val="both"/>
        <w:rPr>
          <w:rFonts w:ascii="Arial" w:eastAsia="Times New Roman" w:hAnsi="Arial" w:cs="Arial"/>
          <w:sz w:val="24"/>
          <w:szCs w:val="24"/>
          <w:lang w:val="en-US" w:eastAsia="fr-FR"/>
        </w:rPr>
      </w:pPr>
    </w:p>
    <w:p w14:paraId="74BEACC6" w14:textId="77777777" w:rsidR="00945766" w:rsidRPr="00FA7BDD" w:rsidRDefault="00945766" w:rsidP="00945766">
      <w:pPr>
        <w:spacing w:after="0" w:line="240" w:lineRule="auto"/>
        <w:jc w:val="both"/>
        <w:rPr>
          <w:rFonts w:ascii="Arial" w:eastAsia="Times New Roman" w:hAnsi="Arial" w:cs="Arial"/>
          <w:sz w:val="24"/>
          <w:szCs w:val="24"/>
          <w:lang w:val="en-US" w:eastAsia="fr-FR"/>
        </w:rPr>
      </w:pPr>
    </w:p>
    <w:p w14:paraId="51F71420" w14:textId="77777777" w:rsidR="00945766" w:rsidRPr="00FA7BDD" w:rsidRDefault="00945766" w:rsidP="00945766">
      <w:pPr>
        <w:spacing w:after="0" w:line="240" w:lineRule="auto"/>
        <w:jc w:val="both"/>
        <w:rPr>
          <w:rFonts w:ascii="Arial" w:eastAsia="Times New Roman" w:hAnsi="Arial" w:cs="Arial"/>
          <w:sz w:val="24"/>
          <w:szCs w:val="24"/>
          <w:lang w:val="en-US" w:eastAsia="fr-FR"/>
        </w:rPr>
      </w:pPr>
    </w:p>
    <w:p w14:paraId="0ECBF48F" w14:textId="77777777" w:rsidR="00945766" w:rsidRPr="00FA7BDD" w:rsidRDefault="00945766" w:rsidP="00945766">
      <w:pPr>
        <w:spacing w:after="0" w:line="240" w:lineRule="auto"/>
        <w:jc w:val="both"/>
        <w:rPr>
          <w:rFonts w:ascii="Arial" w:eastAsia="Times New Roman" w:hAnsi="Arial" w:cs="Arial"/>
          <w:sz w:val="24"/>
          <w:szCs w:val="24"/>
          <w:lang w:val="en-US" w:eastAsia="fr-FR"/>
        </w:rPr>
      </w:pPr>
    </w:p>
    <w:p w14:paraId="4171B8C3" w14:textId="77777777" w:rsidR="00945766" w:rsidRPr="00FA7BDD" w:rsidRDefault="00945766" w:rsidP="00945766">
      <w:pPr>
        <w:spacing w:after="0" w:line="240" w:lineRule="auto"/>
        <w:jc w:val="both"/>
        <w:rPr>
          <w:rFonts w:ascii="Arial" w:eastAsia="Times New Roman" w:hAnsi="Arial" w:cs="Arial"/>
          <w:sz w:val="24"/>
          <w:szCs w:val="24"/>
          <w:lang w:val="en-US" w:eastAsia="fr-FR"/>
        </w:rPr>
      </w:pPr>
    </w:p>
    <w:p w14:paraId="42C9EE20" w14:textId="77777777" w:rsidR="00945766" w:rsidRPr="00FA7BDD" w:rsidRDefault="00945766" w:rsidP="00945766">
      <w:pPr>
        <w:spacing w:after="0" w:line="240" w:lineRule="auto"/>
        <w:jc w:val="both"/>
        <w:rPr>
          <w:rFonts w:ascii="Arial" w:eastAsia="Times New Roman" w:hAnsi="Arial" w:cs="Arial"/>
          <w:sz w:val="24"/>
          <w:szCs w:val="24"/>
          <w:lang w:val="en-US" w:eastAsia="fr-FR"/>
        </w:rPr>
      </w:pPr>
    </w:p>
    <w:p w14:paraId="57C120EF" w14:textId="77777777" w:rsidR="00945766" w:rsidRPr="00FA7BDD" w:rsidRDefault="00945766" w:rsidP="00945766">
      <w:pPr>
        <w:spacing w:after="0" w:line="240" w:lineRule="auto"/>
        <w:jc w:val="both"/>
        <w:rPr>
          <w:rFonts w:ascii="Arial" w:eastAsia="Times New Roman" w:hAnsi="Arial" w:cs="Arial"/>
          <w:sz w:val="24"/>
          <w:szCs w:val="24"/>
          <w:lang w:val="en-US" w:eastAsia="fr-FR"/>
        </w:rPr>
      </w:pPr>
    </w:p>
    <w:p w14:paraId="27194C77"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10972A54"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123F9BBB"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2D4605CA"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7258DA57"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55BD3224"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563976B4"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758BB93E"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0C4E8845" w14:textId="77777777" w:rsidR="00FA7BDD" w:rsidRDefault="00FA7BDD" w:rsidP="00FA7BDD">
      <w:pPr>
        <w:spacing w:after="0" w:line="240" w:lineRule="auto"/>
        <w:jc w:val="center"/>
        <w:rPr>
          <w:rFonts w:ascii="Arial" w:eastAsia="Times New Roman" w:hAnsi="Arial" w:cs="Arial"/>
          <w:sz w:val="60"/>
          <w:szCs w:val="60"/>
          <w:lang w:val="en-US" w:eastAsia="fr-FR"/>
        </w:rPr>
      </w:pPr>
    </w:p>
    <w:p w14:paraId="3BCE8593" w14:textId="77777777" w:rsidR="000C0AF9" w:rsidRDefault="000C0AF9" w:rsidP="00FA7BDD">
      <w:pPr>
        <w:spacing w:after="0" w:line="240" w:lineRule="auto"/>
        <w:jc w:val="center"/>
        <w:rPr>
          <w:rFonts w:ascii="Arial" w:eastAsia="Times New Roman" w:hAnsi="Arial" w:cs="Arial"/>
          <w:sz w:val="60"/>
          <w:szCs w:val="60"/>
          <w:lang w:val="en-US" w:eastAsia="fr-FR"/>
        </w:rPr>
      </w:pPr>
    </w:p>
    <w:p w14:paraId="7CE72F51" w14:textId="77777777" w:rsidR="00FA7BDD" w:rsidRPr="00FA7BDD" w:rsidRDefault="00FA7BDD" w:rsidP="00945766">
      <w:pPr>
        <w:spacing w:after="0" w:line="240" w:lineRule="auto"/>
        <w:ind w:left="1440"/>
        <w:rPr>
          <w:rFonts w:ascii="Arial" w:eastAsia="Times New Roman" w:hAnsi="Arial" w:cs="Arial"/>
          <w:sz w:val="60"/>
          <w:szCs w:val="60"/>
          <w:lang w:val="en-US" w:eastAsia="fr-FR"/>
        </w:rPr>
      </w:pPr>
      <w:r w:rsidRPr="00FA7BDD">
        <w:rPr>
          <w:rFonts w:ascii="Arial" w:eastAsia="Times New Roman" w:hAnsi="Arial" w:cs="Arial"/>
          <w:sz w:val="60"/>
          <w:szCs w:val="60"/>
          <w:lang w:val="en-US" w:eastAsia="fr-FR"/>
        </w:rPr>
        <w:t>Document No. 7:</w:t>
      </w:r>
    </w:p>
    <w:p w14:paraId="4C0F2B3D"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r w:rsidRPr="00FA7BDD">
        <w:rPr>
          <w:rFonts w:ascii="Arial" w:eastAsia="Times New Roman" w:hAnsi="Arial" w:cs="Arial"/>
          <w:sz w:val="60"/>
          <w:szCs w:val="60"/>
          <w:lang w:val="en-US" w:eastAsia="fr-FR"/>
        </w:rPr>
        <w:t xml:space="preserve"> Bill of quantities and estimates</w:t>
      </w:r>
    </w:p>
    <w:p w14:paraId="7CFAA3E4"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366E4EC6"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40D0DFF7"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282CDEFF"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5C73B56D"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5E03F9CD"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59931A31"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7B60B924"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48AB9722"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79D1D355"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01A557DF"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3F28C062"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19693630"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7450926C" w14:textId="77777777" w:rsidR="00FA7BDD" w:rsidRPr="00FA7BDD" w:rsidRDefault="00FA7BDD" w:rsidP="00FA7BDD">
      <w:pPr>
        <w:spacing w:after="0" w:line="240" w:lineRule="auto"/>
        <w:rPr>
          <w:rFonts w:ascii="Arial" w:eastAsia="Times New Roman" w:hAnsi="Arial" w:cs="Arial"/>
          <w:sz w:val="28"/>
          <w:szCs w:val="28"/>
          <w:lang w:val="en-US" w:eastAsia="fr-FR"/>
        </w:rPr>
      </w:pPr>
    </w:p>
    <w:p w14:paraId="520E21E9" w14:textId="77777777" w:rsidR="00FA7BDD" w:rsidRDefault="00FA7BDD" w:rsidP="00FA7BDD">
      <w:pPr>
        <w:spacing w:after="0" w:line="240" w:lineRule="auto"/>
        <w:jc w:val="both"/>
        <w:rPr>
          <w:rFonts w:ascii="Arial" w:eastAsia="Times New Roman" w:hAnsi="Arial" w:cs="Arial"/>
          <w:sz w:val="28"/>
          <w:szCs w:val="28"/>
          <w:lang w:val="en-US" w:eastAsia="fr-FR"/>
        </w:rPr>
      </w:pPr>
    </w:p>
    <w:p w14:paraId="0337B80C" w14:textId="77777777" w:rsidR="00945766" w:rsidRDefault="00945766" w:rsidP="00FA7BDD">
      <w:pPr>
        <w:spacing w:after="0" w:line="240" w:lineRule="auto"/>
        <w:jc w:val="both"/>
        <w:rPr>
          <w:rFonts w:ascii="Arial" w:eastAsia="Times New Roman" w:hAnsi="Arial" w:cs="Arial"/>
          <w:sz w:val="28"/>
          <w:szCs w:val="28"/>
          <w:lang w:val="en-US" w:eastAsia="fr-FR"/>
        </w:rPr>
      </w:pPr>
    </w:p>
    <w:p w14:paraId="0B9C5404" w14:textId="77777777" w:rsidR="00945766" w:rsidRDefault="00945766" w:rsidP="00FA7BDD">
      <w:pPr>
        <w:spacing w:after="0" w:line="240" w:lineRule="auto"/>
        <w:jc w:val="both"/>
        <w:rPr>
          <w:rFonts w:ascii="Arial" w:eastAsia="Times New Roman" w:hAnsi="Arial" w:cs="Arial"/>
          <w:sz w:val="28"/>
          <w:szCs w:val="28"/>
          <w:lang w:val="en-US" w:eastAsia="fr-FR"/>
        </w:rPr>
      </w:pPr>
    </w:p>
    <w:p w14:paraId="074FE504" w14:textId="77777777" w:rsidR="00945766" w:rsidRPr="00FA7BDD" w:rsidRDefault="00945766" w:rsidP="00FA7BDD">
      <w:pPr>
        <w:spacing w:after="0" w:line="240" w:lineRule="auto"/>
        <w:jc w:val="both"/>
        <w:rPr>
          <w:rFonts w:ascii="Arial" w:eastAsia="Times New Roman" w:hAnsi="Arial" w:cs="Arial"/>
          <w:sz w:val="24"/>
          <w:szCs w:val="24"/>
          <w:lang w:val="en-US" w:eastAsia="fr-FR"/>
        </w:rPr>
      </w:pPr>
    </w:p>
    <w:p w14:paraId="1F118078" w14:textId="77777777" w:rsidR="00FA7BDD" w:rsidRPr="00FA7BDD" w:rsidRDefault="00FA7BDD" w:rsidP="00FA7BDD">
      <w:pPr>
        <w:spacing w:after="0" w:line="259" w:lineRule="auto"/>
        <w:ind w:left="255"/>
        <w:rPr>
          <w:rFonts w:ascii="Tahoma" w:eastAsia="Tahoma" w:hAnsi="Tahoma" w:cs="Tahoma"/>
          <w:color w:val="000000"/>
          <w:sz w:val="24"/>
          <w:lang w:val="en-US"/>
        </w:rPr>
      </w:pPr>
    </w:p>
    <w:tbl>
      <w:tblPr>
        <w:tblW w:w="10448" w:type="dxa"/>
        <w:tblInd w:w="293" w:type="dxa"/>
        <w:tblLayout w:type="fixed"/>
        <w:tblLook w:val="04A0" w:firstRow="1" w:lastRow="0" w:firstColumn="1" w:lastColumn="0" w:noHBand="0" w:noVBand="1"/>
      </w:tblPr>
      <w:tblGrid>
        <w:gridCol w:w="1416"/>
        <w:gridCol w:w="4075"/>
        <w:gridCol w:w="796"/>
        <w:gridCol w:w="1050"/>
        <w:gridCol w:w="10"/>
        <w:gridCol w:w="1248"/>
        <w:gridCol w:w="1853"/>
      </w:tblGrid>
      <w:tr w:rsidR="00FA7BDD" w:rsidRPr="00FA7BDD" w14:paraId="56AC65CC" w14:textId="77777777" w:rsidTr="00FA7BDD">
        <w:trPr>
          <w:trHeight w:val="600"/>
        </w:trPr>
        <w:tc>
          <w:tcPr>
            <w:tcW w:w="104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D7A44C0" w14:textId="77777777" w:rsidR="00FA7BDD" w:rsidRPr="00FA7BDD" w:rsidRDefault="00FA7BDD" w:rsidP="00FA7BDD">
            <w:pPr>
              <w:spacing w:after="0" w:line="240" w:lineRule="auto"/>
              <w:jc w:val="center"/>
              <w:rPr>
                <w:rFonts w:ascii="Book Antiqua" w:eastAsia="Times New Roman" w:hAnsi="Book Antiqua" w:cs="Times New Roman"/>
                <w:b/>
                <w:i/>
                <w:sz w:val="24"/>
                <w:szCs w:val="24"/>
                <w:lang w:val="en-US" w:eastAsia="fr-FR"/>
              </w:rPr>
            </w:pPr>
            <w:r w:rsidRPr="00FA7BDD">
              <w:rPr>
                <w:rFonts w:ascii="Cambria" w:eastAsia="Times New Roman" w:hAnsi="Cambria" w:cs="Times New Roman"/>
                <w:b/>
                <w:bCs/>
                <w:color w:val="000000"/>
                <w:sz w:val="24"/>
                <w:szCs w:val="28"/>
                <w:lang w:val="en-US" w:eastAsia="fr-FR"/>
              </w:rPr>
              <w:lastRenderedPageBreak/>
              <w:t>BILL OF QUANTITIES AND COST ESTIMATE</w:t>
            </w:r>
            <w:r w:rsidRPr="00FA7BDD">
              <w:rPr>
                <w:rFonts w:ascii="Times New Roman" w:eastAsia="Times New Roman" w:hAnsi="Times New Roman" w:cs="Times New Roman"/>
                <w:b/>
                <w:sz w:val="20"/>
                <w:szCs w:val="24"/>
                <w:lang w:eastAsia="fr-FR"/>
              </w:rPr>
              <w:t>.</w:t>
            </w:r>
            <w:r w:rsidRPr="00FA7BDD">
              <w:rPr>
                <w:rFonts w:ascii="Times New Roman" w:eastAsia="Times New Roman" w:hAnsi="Times New Roman" w:cs="Times New Roman"/>
                <w:b/>
                <w:szCs w:val="36"/>
                <w:lang w:val="en-US"/>
              </w:rPr>
              <w:t xml:space="preserve"> </w:t>
            </w:r>
            <w:r w:rsidR="000C0AF9" w:rsidRPr="00FA7BDD">
              <w:rPr>
                <w:rFonts w:ascii="Times New Roman" w:eastAsia="Times New Roman" w:hAnsi="Times New Roman" w:cs="Times New Roman"/>
                <w:szCs w:val="36"/>
                <w:lang w:val="en-US"/>
              </w:rPr>
              <w:t xml:space="preserve">FOR THE CONSTRUCTION OF </w:t>
            </w:r>
            <w:r w:rsidR="000C0AF9">
              <w:rPr>
                <w:rFonts w:ascii="Times New Roman" w:eastAsia="Times New Roman" w:hAnsi="Times New Roman" w:cs="Times New Roman"/>
                <w:szCs w:val="36"/>
                <w:lang w:val="en-US"/>
              </w:rPr>
              <w:t xml:space="preserve">TWO SLAUGHTER HOUSES IN EYUMOJOCK AND EKOK IN </w:t>
            </w:r>
            <w:r w:rsidR="000C0AF9" w:rsidRPr="00FA7BDD">
              <w:rPr>
                <w:rFonts w:ascii="Times New Roman" w:eastAsia="Times New Roman" w:hAnsi="Times New Roman" w:cs="Times New Roman"/>
                <w:szCs w:val="36"/>
                <w:lang w:val="en-US"/>
              </w:rPr>
              <w:t>EYUMOJOCK</w:t>
            </w:r>
            <w:r w:rsidR="000C0AF9" w:rsidRPr="00FA7BDD">
              <w:rPr>
                <w:rFonts w:ascii="Times New Roman" w:eastAsia="Times New Roman" w:hAnsi="Times New Roman" w:cs="Times New Roman"/>
                <w:sz w:val="24"/>
                <w:szCs w:val="36"/>
                <w:lang w:val="en-US"/>
              </w:rPr>
              <w:t xml:space="preserve"> </w:t>
            </w:r>
            <w:r w:rsidR="000C0AF9">
              <w:rPr>
                <w:rFonts w:ascii="Times New Roman" w:eastAsia="Times New Roman" w:hAnsi="Times New Roman" w:cs="Times New Roman"/>
                <w:szCs w:val="36"/>
                <w:lang w:val="en-US"/>
              </w:rPr>
              <w:t>SUB DIVISION</w:t>
            </w:r>
            <w:r w:rsidR="000C0AF9" w:rsidRPr="00FA7BDD">
              <w:rPr>
                <w:rFonts w:ascii="Times New Roman" w:eastAsia="Times New Roman" w:hAnsi="Times New Roman" w:cs="Times New Roman"/>
                <w:szCs w:val="36"/>
                <w:lang w:val="en-US"/>
              </w:rPr>
              <w:t xml:space="preserve">, MANYU DIVISION, </w:t>
            </w:r>
            <w:r w:rsidR="000C0AF9" w:rsidRPr="00FA7BDD">
              <w:rPr>
                <w:rFonts w:ascii="Times New Roman" w:eastAsia="Times New Roman" w:hAnsi="Times New Roman" w:cs="Times New Roman"/>
                <w:sz w:val="20"/>
                <w:szCs w:val="36"/>
                <w:lang w:eastAsia="fr-FR"/>
              </w:rPr>
              <w:t>SOUTH WEST REGION.</w:t>
            </w:r>
            <w:r w:rsidRPr="00FA7BDD">
              <w:rPr>
                <w:rFonts w:ascii="Book Antiqua" w:eastAsia="Times New Roman" w:hAnsi="Book Antiqua" w:cs="Times New Roman"/>
                <w:b/>
                <w:i/>
                <w:sz w:val="24"/>
                <w:szCs w:val="24"/>
                <w:lang w:val="en-US" w:eastAsia="fr-FR"/>
              </w:rPr>
              <w:t>.</w:t>
            </w:r>
          </w:p>
        </w:tc>
      </w:tr>
      <w:tr w:rsidR="00FA7BDD" w:rsidRPr="00FA7BDD" w14:paraId="546C2649" w14:textId="77777777" w:rsidTr="00BA345E">
        <w:trPr>
          <w:trHeight w:val="510"/>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ECA1A41"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N°</w:t>
            </w:r>
          </w:p>
        </w:tc>
        <w:tc>
          <w:tcPr>
            <w:tcW w:w="4076" w:type="dxa"/>
            <w:tcBorders>
              <w:top w:val="nil"/>
              <w:left w:val="nil"/>
              <w:bottom w:val="single" w:sz="4" w:space="0" w:color="auto"/>
              <w:right w:val="single" w:sz="4" w:space="0" w:color="auto"/>
            </w:tcBorders>
            <w:shd w:val="clear" w:color="auto" w:fill="auto"/>
            <w:vAlign w:val="bottom"/>
            <w:hideMark/>
          </w:tcPr>
          <w:p w14:paraId="1A5DEC9C"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 xml:space="preserve">DESCRIPTION </w:t>
            </w:r>
          </w:p>
        </w:tc>
        <w:tc>
          <w:tcPr>
            <w:tcW w:w="796" w:type="dxa"/>
            <w:tcBorders>
              <w:top w:val="nil"/>
              <w:left w:val="nil"/>
              <w:bottom w:val="single" w:sz="4" w:space="0" w:color="auto"/>
              <w:right w:val="single" w:sz="4" w:space="0" w:color="auto"/>
            </w:tcBorders>
            <w:shd w:val="clear" w:color="auto" w:fill="auto"/>
            <w:vAlign w:val="center"/>
            <w:hideMark/>
          </w:tcPr>
          <w:p w14:paraId="204ACA9B"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Cs w:val="24"/>
                <w:lang w:val="en-US"/>
              </w:rPr>
              <w:t>UNIT</w:t>
            </w:r>
          </w:p>
        </w:tc>
        <w:tc>
          <w:tcPr>
            <w:tcW w:w="1050" w:type="dxa"/>
            <w:tcBorders>
              <w:top w:val="nil"/>
              <w:left w:val="nil"/>
              <w:bottom w:val="single" w:sz="4" w:space="0" w:color="auto"/>
              <w:right w:val="single" w:sz="4" w:space="0" w:color="auto"/>
            </w:tcBorders>
            <w:shd w:val="clear" w:color="auto" w:fill="auto"/>
            <w:vAlign w:val="bottom"/>
            <w:hideMark/>
          </w:tcPr>
          <w:p w14:paraId="704B5D0B"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 xml:space="preserve"> QTY </w:t>
            </w:r>
          </w:p>
        </w:tc>
        <w:tc>
          <w:tcPr>
            <w:tcW w:w="1255" w:type="dxa"/>
            <w:gridSpan w:val="2"/>
            <w:tcBorders>
              <w:top w:val="nil"/>
              <w:left w:val="nil"/>
              <w:bottom w:val="single" w:sz="4" w:space="0" w:color="auto"/>
              <w:right w:val="single" w:sz="4" w:space="0" w:color="auto"/>
            </w:tcBorders>
            <w:shd w:val="clear" w:color="auto" w:fill="auto"/>
            <w:vAlign w:val="bottom"/>
            <w:hideMark/>
          </w:tcPr>
          <w:p w14:paraId="163D6CCE"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 xml:space="preserve"> U.PRICE </w:t>
            </w:r>
          </w:p>
        </w:tc>
        <w:tc>
          <w:tcPr>
            <w:tcW w:w="1854" w:type="dxa"/>
            <w:tcBorders>
              <w:top w:val="nil"/>
              <w:left w:val="nil"/>
              <w:bottom w:val="single" w:sz="4" w:space="0" w:color="auto"/>
              <w:right w:val="single" w:sz="4" w:space="0" w:color="auto"/>
            </w:tcBorders>
            <w:shd w:val="clear" w:color="auto" w:fill="auto"/>
            <w:vAlign w:val="bottom"/>
            <w:hideMark/>
          </w:tcPr>
          <w:p w14:paraId="4D83CD69"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 xml:space="preserve"> AMOUNT </w:t>
            </w:r>
          </w:p>
        </w:tc>
      </w:tr>
      <w:tr w:rsidR="00FA7BDD" w:rsidRPr="00FA7BDD" w14:paraId="1367D596" w14:textId="77777777" w:rsidTr="00BA345E">
        <w:trPr>
          <w:trHeight w:val="330"/>
        </w:trPr>
        <w:tc>
          <w:tcPr>
            <w:tcW w:w="1417" w:type="dxa"/>
            <w:tcBorders>
              <w:top w:val="nil"/>
              <w:left w:val="single" w:sz="4" w:space="0" w:color="auto"/>
              <w:bottom w:val="single" w:sz="4" w:space="0" w:color="auto"/>
              <w:right w:val="single" w:sz="4" w:space="0" w:color="auto"/>
            </w:tcBorders>
            <w:shd w:val="clear" w:color="000000" w:fill="F2F2F2"/>
            <w:noWrap/>
            <w:vAlign w:val="bottom"/>
            <w:hideMark/>
          </w:tcPr>
          <w:p w14:paraId="5405A2FF"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100</w:t>
            </w:r>
          </w:p>
        </w:tc>
        <w:tc>
          <w:tcPr>
            <w:tcW w:w="9031" w:type="dxa"/>
            <w:gridSpan w:val="6"/>
            <w:tcBorders>
              <w:top w:val="single" w:sz="4" w:space="0" w:color="auto"/>
              <w:left w:val="nil"/>
              <w:bottom w:val="single" w:sz="4" w:space="0" w:color="auto"/>
              <w:right w:val="single" w:sz="4" w:space="0" w:color="auto"/>
            </w:tcBorders>
            <w:shd w:val="clear" w:color="000000" w:fill="F2F2F2"/>
            <w:noWrap/>
            <w:vAlign w:val="bottom"/>
            <w:hideMark/>
          </w:tcPr>
          <w:p w14:paraId="774B00BA"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SITE INSTALLATION</w:t>
            </w:r>
          </w:p>
        </w:tc>
      </w:tr>
      <w:tr w:rsidR="00FA7BDD" w:rsidRPr="00FA7BDD" w14:paraId="3690D577" w14:textId="77777777" w:rsidTr="00BA345E">
        <w:trPr>
          <w:trHeight w:val="54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1799245"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101</w:t>
            </w:r>
          </w:p>
        </w:tc>
        <w:tc>
          <w:tcPr>
            <w:tcW w:w="4076" w:type="dxa"/>
            <w:tcBorders>
              <w:top w:val="nil"/>
              <w:left w:val="nil"/>
              <w:bottom w:val="single" w:sz="4" w:space="0" w:color="auto"/>
              <w:right w:val="single" w:sz="4" w:space="0" w:color="auto"/>
            </w:tcBorders>
            <w:shd w:val="clear" w:color="auto" w:fill="auto"/>
            <w:vAlign w:val="bottom"/>
            <w:hideMark/>
          </w:tcPr>
          <w:p w14:paraId="7FED0C12"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Study and installation of construction site</w:t>
            </w:r>
          </w:p>
        </w:tc>
        <w:tc>
          <w:tcPr>
            <w:tcW w:w="796" w:type="dxa"/>
            <w:tcBorders>
              <w:top w:val="nil"/>
              <w:left w:val="nil"/>
              <w:bottom w:val="single" w:sz="4" w:space="0" w:color="auto"/>
              <w:right w:val="single" w:sz="4" w:space="0" w:color="auto"/>
            </w:tcBorders>
            <w:shd w:val="clear" w:color="auto" w:fill="auto"/>
            <w:noWrap/>
            <w:vAlign w:val="center"/>
            <w:hideMark/>
          </w:tcPr>
          <w:p w14:paraId="43F518C8" w14:textId="77777777" w:rsidR="00FA7BDD" w:rsidRPr="00FA7BDD" w:rsidRDefault="00FA7BDD" w:rsidP="00FA7BDD">
            <w:pPr>
              <w:spacing w:after="0" w:line="240" w:lineRule="auto"/>
              <w:jc w:val="center"/>
              <w:rPr>
                <w:rFonts w:ascii="Times New Roman" w:eastAsia="Times New Roman" w:hAnsi="Times New Roman" w:cs="Times New Roman"/>
                <w:i/>
                <w:iCs/>
                <w:color w:val="000000"/>
                <w:szCs w:val="20"/>
                <w:lang w:val="en-US"/>
              </w:rPr>
            </w:pPr>
            <w:r w:rsidRPr="00FA7BDD">
              <w:rPr>
                <w:rFonts w:ascii="Times New Roman" w:eastAsia="Times New Roman" w:hAnsi="Times New Roman" w:cs="Times New Roman"/>
                <w:i/>
                <w:iCs/>
                <w:color w:val="000000"/>
                <w:szCs w:val="20"/>
                <w:lang w:val="en-US"/>
              </w:rPr>
              <w:t>ls</w:t>
            </w:r>
          </w:p>
        </w:tc>
        <w:tc>
          <w:tcPr>
            <w:tcW w:w="1050" w:type="dxa"/>
            <w:tcBorders>
              <w:top w:val="nil"/>
              <w:left w:val="nil"/>
              <w:bottom w:val="single" w:sz="4" w:space="0" w:color="auto"/>
              <w:right w:val="single" w:sz="4" w:space="0" w:color="auto"/>
            </w:tcBorders>
            <w:shd w:val="clear" w:color="auto" w:fill="auto"/>
            <w:noWrap/>
            <w:vAlign w:val="bottom"/>
            <w:hideMark/>
          </w:tcPr>
          <w:p w14:paraId="2CC48F71" w14:textId="77777777" w:rsidR="00FA7BDD" w:rsidRPr="00FA7BDD" w:rsidRDefault="00FA7BDD" w:rsidP="00FA7BDD">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1</w:t>
            </w:r>
          </w:p>
        </w:tc>
        <w:tc>
          <w:tcPr>
            <w:tcW w:w="1255" w:type="dxa"/>
            <w:gridSpan w:val="2"/>
            <w:tcBorders>
              <w:top w:val="nil"/>
              <w:left w:val="nil"/>
              <w:bottom w:val="single" w:sz="4" w:space="0" w:color="auto"/>
              <w:right w:val="single" w:sz="4" w:space="0" w:color="auto"/>
            </w:tcBorders>
            <w:shd w:val="clear" w:color="auto" w:fill="auto"/>
            <w:noWrap/>
            <w:vAlign w:val="bottom"/>
          </w:tcPr>
          <w:p w14:paraId="0BBFB347"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vAlign w:val="bottom"/>
          </w:tcPr>
          <w:p w14:paraId="544D5A5F"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r>
      <w:tr w:rsidR="00FA7BDD" w:rsidRPr="00FA7BDD" w14:paraId="685B9854"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D59FFBC"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102</w:t>
            </w:r>
          </w:p>
        </w:tc>
        <w:tc>
          <w:tcPr>
            <w:tcW w:w="4076" w:type="dxa"/>
            <w:tcBorders>
              <w:top w:val="nil"/>
              <w:left w:val="nil"/>
              <w:bottom w:val="single" w:sz="4" w:space="0" w:color="auto"/>
              <w:right w:val="single" w:sz="4" w:space="0" w:color="auto"/>
            </w:tcBorders>
            <w:shd w:val="clear" w:color="auto" w:fill="auto"/>
            <w:vAlign w:val="bottom"/>
            <w:hideMark/>
          </w:tcPr>
          <w:p w14:paraId="30B4B068"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Site clearance</w:t>
            </w:r>
            <w:r w:rsidRPr="00FA7BDD">
              <w:rPr>
                <w:rFonts w:ascii="Times New Roman" w:eastAsia="Times New Roman" w:hAnsi="Times New Roman" w:cs="Times New Roman"/>
                <w:i/>
                <w:iCs/>
                <w:color w:val="000000"/>
                <w:sz w:val="20"/>
                <w:szCs w:val="20"/>
                <w:lang w:val="en-US" w:eastAsia="fr-FR"/>
              </w:rPr>
              <w:t xml:space="preserve"> and removal of vegetable soil</w:t>
            </w:r>
          </w:p>
        </w:tc>
        <w:tc>
          <w:tcPr>
            <w:tcW w:w="796" w:type="dxa"/>
            <w:tcBorders>
              <w:top w:val="nil"/>
              <w:left w:val="nil"/>
              <w:bottom w:val="single" w:sz="4" w:space="0" w:color="auto"/>
              <w:right w:val="single" w:sz="4" w:space="0" w:color="auto"/>
            </w:tcBorders>
            <w:shd w:val="clear" w:color="auto" w:fill="auto"/>
            <w:noWrap/>
            <w:vAlign w:val="center"/>
            <w:hideMark/>
          </w:tcPr>
          <w:p w14:paraId="1EE048D8" w14:textId="77777777" w:rsidR="00FA7BDD" w:rsidRPr="00FA7BDD" w:rsidRDefault="00FA7BDD" w:rsidP="00FA7BDD">
            <w:pPr>
              <w:spacing w:after="0" w:line="240" w:lineRule="auto"/>
              <w:jc w:val="center"/>
              <w:rPr>
                <w:rFonts w:ascii="Times New Roman" w:eastAsia="Times New Roman" w:hAnsi="Times New Roman" w:cs="Times New Roman"/>
                <w:i/>
                <w:iCs/>
                <w:color w:val="000000"/>
                <w:szCs w:val="20"/>
                <w:lang w:val="en-US"/>
              </w:rPr>
            </w:pPr>
            <w:r w:rsidRPr="00FA7BDD">
              <w:rPr>
                <w:rFonts w:ascii="Times New Roman" w:eastAsia="Times New Roman" w:hAnsi="Times New Roman" w:cs="Times New Roman"/>
                <w:i/>
                <w:iCs/>
                <w:color w:val="000000"/>
                <w:szCs w:val="20"/>
                <w:lang w:val="en-US"/>
              </w:rPr>
              <w:t>m²</w:t>
            </w:r>
          </w:p>
        </w:tc>
        <w:tc>
          <w:tcPr>
            <w:tcW w:w="1050" w:type="dxa"/>
            <w:tcBorders>
              <w:top w:val="nil"/>
              <w:left w:val="nil"/>
              <w:bottom w:val="single" w:sz="4" w:space="0" w:color="auto"/>
              <w:right w:val="single" w:sz="4" w:space="0" w:color="auto"/>
            </w:tcBorders>
            <w:shd w:val="clear" w:color="auto" w:fill="auto"/>
            <w:noWrap/>
            <w:vAlign w:val="bottom"/>
            <w:hideMark/>
          </w:tcPr>
          <w:p w14:paraId="1D574FC0" w14:textId="77777777" w:rsidR="00FA7BDD" w:rsidRPr="00FA7BDD" w:rsidRDefault="00486CBC" w:rsidP="00FA7BDD">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40</w:t>
            </w:r>
          </w:p>
        </w:tc>
        <w:tc>
          <w:tcPr>
            <w:tcW w:w="1255" w:type="dxa"/>
            <w:gridSpan w:val="2"/>
            <w:tcBorders>
              <w:top w:val="nil"/>
              <w:left w:val="nil"/>
              <w:bottom w:val="single" w:sz="4" w:space="0" w:color="auto"/>
              <w:right w:val="single" w:sz="4" w:space="0" w:color="auto"/>
            </w:tcBorders>
            <w:shd w:val="clear" w:color="auto" w:fill="auto"/>
            <w:noWrap/>
            <w:vAlign w:val="bottom"/>
          </w:tcPr>
          <w:p w14:paraId="399B44F4"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vAlign w:val="bottom"/>
          </w:tcPr>
          <w:p w14:paraId="14B11411"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r>
      <w:tr w:rsidR="00FA7BDD" w:rsidRPr="00FA7BDD" w14:paraId="2678F1E2"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tcPr>
          <w:p w14:paraId="1CEFCBA6"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103</w:t>
            </w:r>
          </w:p>
        </w:tc>
        <w:tc>
          <w:tcPr>
            <w:tcW w:w="4076" w:type="dxa"/>
            <w:tcBorders>
              <w:top w:val="nil"/>
              <w:left w:val="nil"/>
              <w:bottom w:val="single" w:sz="4" w:space="0" w:color="auto"/>
              <w:right w:val="single" w:sz="4" w:space="0" w:color="auto"/>
            </w:tcBorders>
            <w:shd w:val="clear" w:color="auto" w:fill="auto"/>
          </w:tcPr>
          <w:p w14:paraId="36645FD2"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eastAsia="en-GB"/>
              </w:rPr>
            </w:pPr>
            <w:r w:rsidRPr="00FA7BDD">
              <w:rPr>
                <w:rFonts w:ascii="Times New Roman" w:eastAsia="Times New Roman" w:hAnsi="Times New Roman" w:cs="Times New Roman"/>
                <w:color w:val="000000"/>
                <w:sz w:val="20"/>
                <w:szCs w:val="20"/>
                <w:lang w:eastAsia="en-GB"/>
              </w:rPr>
              <w:t>Setting out of the structure</w:t>
            </w:r>
          </w:p>
        </w:tc>
        <w:tc>
          <w:tcPr>
            <w:tcW w:w="796" w:type="dxa"/>
            <w:tcBorders>
              <w:top w:val="nil"/>
              <w:left w:val="nil"/>
              <w:bottom w:val="single" w:sz="4" w:space="0" w:color="auto"/>
              <w:right w:val="single" w:sz="4" w:space="0" w:color="auto"/>
            </w:tcBorders>
            <w:shd w:val="clear" w:color="auto" w:fill="auto"/>
            <w:noWrap/>
          </w:tcPr>
          <w:p w14:paraId="43BCBDD3" w14:textId="77777777" w:rsidR="00FA7BDD" w:rsidRPr="00FA7BDD" w:rsidRDefault="00FA7BDD" w:rsidP="00FA7BDD">
            <w:pPr>
              <w:spacing w:after="0" w:line="240" w:lineRule="auto"/>
              <w:jc w:val="center"/>
              <w:rPr>
                <w:rFonts w:ascii="Times New Roman" w:eastAsia="Times New Roman" w:hAnsi="Times New Roman" w:cs="Times New Roman"/>
                <w:color w:val="000000"/>
                <w:sz w:val="20"/>
                <w:szCs w:val="20"/>
                <w:lang w:eastAsia="en-GB"/>
              </w:rPr>
            </w:pPr>
            <w:r w:rsidRPr="00FA7BDD">
              <w:rPr>
                <w:rFonts w:ascii="Times New Roman" w:eastAsia="Times New Roman" w:hAnsi="Times New Roman" w:cs="Times New Roman"/>
                <w:color w:val="000000"/>
                <w:sz w:val="20"/>
                <w:szCs w:val="20"/>
                <w:lang w:eastAsia="en-GB"/>
              </w:rPr>
              <w:t>ff</w:t>
            </w:r>
          </w:p>
        </w:tc>
        <w:tc>
          <w:tcPr>
            <w:tcW w:w="1050" w:type="dxa"/>
            <w:tcBorders>
              <w:top w:val="nil"/>
              <w:left w:val="nil"/>
              <w:bottom w:val="single" w:sz="4" w:space="0" w:color="auto"/>
              <w:right w:val="single" w:sz="4" w:space="0" w:color="auto"/>
            </w:tcBorders>
            <w:shd w:val="clear" w:color="auto" w:fill="auto"/>
            <w:noWrap/>
          </w:tcPr>
          <w:p w14:paraId="3ACB2CE2" w14:textId="77777777" w:rsidR="00FA7BDD" w:rsidRPr="00FA7BDD" w:rsidRDefault="00FA7BDD" w:rsidP="00FA7BDD">
            <w:pPr>
              <w:spacing w:after="0" w:line="240" w:lineRule="auto"/>
              <w:jc w:val="center"/>
              <w:rPr>
                <w:rFonts w:ascii="Times New Roman" w:eastAsia="Times New Roman" w:hAnsi="Times New Roman" w:cs="Times New Roman"/>
                <w:color w:val="000000"/>
                <w:sz w:val="20"/>
                <w:szCs w:val="20"/>
                <w:lang w:eastAsia="en-GB"/>
              </w:rPr>
            </w:pPr>
            <w:r w:rsidRPr="00FA7BDD">
              <w:rPr>
                <w:rFonts w:ascii="Times New Roman" w:eastAsia="Times New Roman" w:hAnsi="Times New Roman" w:cs="Times New Roman"/>
                <w:color w:val="000000"/>
                <w:sz w:val="20"/>
                <w:szCs w:val="20"/>
                <w:lang w:eastAsia="en-GB"/>
              </w:rPr>
              <w:t>1</w:t>
            </w:r>
          </w:p>
        </w:tc>
        <w:tc>
          <w:tcPr>
            <w:tcW w:w="1255" w:type="dxa"/>
            <w:gridSpan w:val="2"/>
            <w:tcBorders>
              <w:top w:val="nil"/>
              <w:left w:val="nil"/>
              <w:bottom w:val="single" w:sz="4" w:space="0" w:color="auto"/>
              <w:right w:val="single" w:sz="4" w:space="0" w:color="auto"/>
            </w:tcBorders>
            <w:shd w:val="clear" w:color="auto" w:fill="auto"/>
            <w:noWrap/>
            <w:vAlign w:val="bottom"/>
          </w:tcPr>
          <w:p w14:paraId="1F859CCA"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tcPr>
          <w:p w14:paraId="63DCBE2F" w14:textId="77777777" w:rsidR="00FA7BDD" w:rsidRPr="00FA7BDD" w:rsidRDefault="00FA7BDD" w:rsidP="00B542E6">
            <w:pPr>
              <w:spacing w:after="0" w:line="240" w:lineRule="auto"/>
              <w:rPr>
                <w:rFonts w:ascii="Times New Roman" w:eastAsia="Times New Roman" w:hAnsi="Times New Roman" w:cs="Times New Roman"/>
                <w:color w:val="000000"/>
                <w:sz w:val="20"/>
                <w:szCs w:val="20"/>
                <w:lang w:eastAsia="en-GB"/>
              </w:rPr>
            </w:pPr>
          </w:p>
        </w:tc>
      </w:tr>
      <w:tr w:rsidR="00FA7BDD" w:rsidRPr="00FA7BDD" w14:paraId="060B7A74"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tcPr>
          <w:p w14:paraId="08E438A8"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4076" w:type="dxa"/>
            <w:tcBorders>
              <w:top w:val="nil"/>
              <w:left w:val="nil"/>
              <w:bottom w:val="single" w:sz="4" w:space="0" w:color="auto"/>
              <w:right w:val="single" w:sz="4" w:space="0" w:color="auto"/>
            </w:tcBorders>
            <w:shd w:val="clear" w:color="auto" w:fill="auto"/>
            <w:vAlign w:val="bottom"/>
          </w:tcPr>
          <w:p w14:paraId="365E386F" w14:textId="77777777" w:rsidR="00FA7BDD" w:rsidRPr="00FA7BDD" w:rsidRDefault="00FA7BDD" w:rsidP="00FA7BDD">
            <w:pPr>
              <w:spacing w:line="240" w:lineRule="auto"/>
              <w:rPr>
                <w:i/>
                <w:iCs/>
                <w:color w:val="000000"/>
                <w:sz w:val="20"/>
                <w:szCs w:val="20"/>
              </w:rPr>
            </w:pPr>
          </w:p>
        </w:tc>
        <w:tc>
          <w:tcPr>
            <w:tcW w:w="796" w:type="dxa"/>
            <w:tcBorders>
              <w:top w:val="nil"/>
              <w:left w:val="nil"/>
              <w:bottom w:val="single" w:sz="4" w:space="0" w:color="auto"/>
              <w:right w:val="single" w:sz="4" w:space="0" w:color="auto"/>
            </w:tcBorders>
            <w:shd w:val="clear" w:color="auto" w:fill="auto"/>
            <w:noWrap/>
            <w:vAlign w:val="bottom"/>
          </w:tcPr>
          <w:p w14:paraId="57A7C507" w14:textId="77777777" w:rsidR="00FA7BDD" w:rsidRPr="00FA7BDD" w:rsidRDefault="00FA7BDD" w:rsidP="00FA7BDD">
            <w:pPr>
              <w:spacing w:line="240" w:lineRule="auto"/>
              <w:jc w:val="center"/>
              <w:rPr>
                <w:i/>
                <w:iCs/>
                <w:color w:val="000000"/>
                <w:szCs w:val="20"/>
              </w:rPr>
            </w:pPr>
          </w:p>
        </w:tc>
        <w:tc>
          <w:tcPr>
            <w:tcW w:w="1050" w:type="dxa"/>
            <w:tcBorders>
              <w:top w:val="nil"/>
              <w:left w:val="nil"/>
              <w:bottom w:val="single" w:sz="4" w:space="0" w:color="auto"/>
              <w:right w:val="single" w:sz="4" w:space="0" w:color="auto"/>
            </w:tcBorders>
            <w:shd w:val="clear" w:color="auto" w:fill="auto"/>
            <w:noWrap/>
            <w:vAlign w:val="bottom"/>
          </w:tcPr>
          <w:p w14:paraId="5A3E7B0D" w14:textId="77777777" w:rsidR="00FA7BDD" w:rsidRPr="00FA7BDD" w:rsidRDefault="00FA7BDD" w:rsidP="00FA7BDD">
            <w:pPr>
              <w:spacing w:line="240" w:lineRule="auto"/>
              <w:jc w:val="center"/>
              <w:rPr>
                <w:i/>
                <w:iCs/>
                <w:color w:val="000000"/>
                <w:sz w:val="20"/>
                <w:szCs w:val="20"/>
              </w:rPr>
            </w:pPr>
          </w:p>
        </w:tc>
        <w:tc>
          <w:tcPr>
            <w:tcW w:w="1255" w:type="dxa"/>
            <w:gridSpan w:val="2"/>
            <w:tcBorders>
              <w:top w:val="nil"/>
              <w:left w:val="nil"/>
              <w:bottom w:val="single" w:sz="4" w:space="0" w:color="auto"/>
              <w:right w:val="single" w:sz="4" w:space="0" w:color="auto"/>
            </w:tcBorders>
            <w:shd w:val="clear" w:color="auto" w:fill="auto"/>
            <w:noWrap/>
            <w:vAlign w:val="bottom"/>
          </w:tcPr>
          <w:p w14:paraId="2A0395F0"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vAlign w:val="bottom"/>
          </w:tcPr>
          <w:p w14:paraId="669BE776"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r>
      <w:tr w:rsidR="00FA7BDD" w:rsidRPr="00FA7BDD" w14:paraId="48E75B2E"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1656CCA"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c>
          <w:tcPr>
            <w:tcW w:w="7177" w:type="dxa"/>
            <w:gridSpan w:val="5"/>
            <w:tcBorders>
              <w:top w:val="single" w:sz="4" w:space="0" w:color="auto"/>
              <w:left w:val="nil"/>
              <w:bottom w:val="single" w:sz="4" w:space="0" w:color="auto"/>
              <w:right w:val="single" w:sz="4" w:space="0" w:color="auto"/>
            </w:tcBorders>
            <w:shd w:val="clear" w:color="auto" w:fill="auto"/>
            <w:vAlign w:val="bottom"/>
            <w:hideMark/>
          </w:tcPr>
          <w:p w14:paraId="2B0B4126"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SUB-TOTAL 100</w:t>
            </w:r>
          </w:p>
        </w:tc>
        <w:tc>
          <w:tcPr>
            <w:tcW w:w="1854" w:type="dxa"/>
            <w:tcBorders>
              <w:top w:val="nil"/>
              <w:left w:val="nil"/>
              <w:bottom w:val="single" w:sz="4" w:space="0" w:color="auto"/>
              <w:right w:val="single" w:sz="4" w:space="0" w:color="auto"/>
            </w:tcBorders>
            <w:shd w:val="clear" w:color="auto" w:fill="auto"/>
            <w:noWrap/>
            <w:vAlign w:val="bottom"/>
            <w:hideMark/>
          </w:tcPr>
          <w:p w14:paraId="69CF1862" w14:textId="77777777" w:rsidR="00FA7BDD" w:rsidRPr="00FA7BDD" w:rsidRDefault="00FA7BDD" w:rsidP="00FA7BDD">
            <w:pPr>
              <w:spacing w:after="0" w:line="240" w:lineRule="auto"/>
              <w:rPr>
                <w:rFonts w:ascii="Times New Roman" w:eastAsia="Times New Roman" w:hAnsi="Times New Roman" w:cs="Times New Roman"/>
                <w:b/>
                <w:bCs/>
                <w:i/>
                <w:iCs/>
                <w:color w:val="000000"/>
                <w:sz w:val="24"/>
                <w:szCs w:val="24"/>
                <w:lang w:val="en-US"/>
              </w:rPr>
            </w:pPr>
          </w:p>
        </w:tc>
      </w:tr>
      <w:tr w:rsidR="00FA7BDD" w:rsidRPr="00FA7BDD" w14:paraId="4E82E0F9" w14:textId="77777777" w:rsidTr="00FA7BDD">
        <w:trPr>
          <w:trHeight w:val="330"/>
        </w:trPr>
        <w:tc>
          <w:tcPr>
            <w:tcW w:w="104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A1C156" w14:textId="77777777" w:rsidR="00FA7BDD" w:rsidRPr="00FA7BDD" w:rsidRDefault="00FA7BDD" w:rsidP="00FA7BDD">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r>
      <w:tr w:rsidR="00FA7BDD" w:rsidRPr="00FA7BDD" w14:paraId="082F7136"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DFD9D7B"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c>
          <w:tcPr>
            <w:tcW w:w="4076" w:type="dxa"/>
            <w:tcBorders>
              <w:top w:val="nil"/>
              <w:left w:val="nil"/>
              <w:bottom w:val="single" w:sz="4" w:space="0" w:color="auto"/>
              <w:right w:val="single" w:sz="4" w:space="0" w:color="auto"/>
            </w:tcBorders>
            <w:shd w:val="clear" w:color="auto" w:fill="auto"/>
            <w:vAlign w:val="bottom"/>
            <w:hideMark/>
          </w:tcPr>
          <w:p w14:paraId="558F362C"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c>
          <w:tcPr>
            <w:tcW w:w="796" w:type="dxa"/>
            <w:tcBorders>
              <w:top w:val="nil"/>
              <w:left w:val="nil"/>
              <w:bottom w:val="single" w:sz="4" w:space="0" w:color="auto"/>
              <w:right w:val="single" w:sz="4" w:space="0" w:color="auto"/>
            </w:tcBorders>
            <w:shd w:val="clear" w:color="auto" w:fill="auto"/>
            <w:noWrap/>
            <w:vAlign w:val="center"/>
            <w:hideMark/>
          </w:tcPr>
          <w:p w14:paraId="721E228E" w14:textId="77777777" w:rsidR="00FA7BDD" w:rsidRPr="00FA7BDD" w:rsidRDefault="00FA7BDD" w:rsidP="00FA7BDD">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c>
          <w:tcPr>
            <w:tcW w:w="1050" w:type="dxa"/>
            <w:tcBorders>
              <w:top w:val="nil"/>
              <w:left w:val="nil"/>
              <w:bottom w:val="single" w:sz="4" w:space="0" w:color="auto"/>
              <w:right w:val="single" w:sz="4" w:space="0" w:color="auto"/>
            </w:tcBorders>
            <w:shd w:val="clear" w:color="auto" w:fill="auto"/>
            <w:noWrap/>
            <w:vAlign w:val="bottom"/>
            <w:hideMark/>
          </w:tcPr>
          <w:p w14:paraId="092082FF"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c>
          <w:tcPr>
            <w:tcW w:w="1255" w:type="dxa"/>
            <w:gridSpan w:val="2"/>
            <w:tcBorders>
              <w:top w:val="nil"/>
              <w:left w:val="nil"/>
              <w:bottom w:val="single" w:sz="4" w:space="0" w:color="auto"/>
              <w:right w:val="single" w:sz="4" w:space="0" w:color="auto"/>
            </w:tcBorders>
            <w:shd w:val="clear" w:color="auto" w:fill="auto"/>
            <w:noWrap/>
            <w:vAlign w:val="bottom"/>
            <w:hideMark/>
          </w:tcPr>
          <w:p w14:paraId="3F4E2935"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c>
          <w:tcPr>
            <w:tcW w:w="1854" w:type="dxa"/>
            <w:tcBorders>
              <w:top w:val="nil"/>
              <w:left w:val="nil"/>
              <w:bottom w:val="single" w:sz="4" w:space="0" w:color="auto"/>
              <w:right w:val="single" w:sz="4" w:space="0" w:color="auto"/>
            </w:tcBorders>
            <w:shd w:val="clear" w:color="auto" w:fill="auto"/>
            <w:noWrap/>
            <w:vAlign w:val="bottom"/>
            <w:hideMark/>
          </w:tcPr>
          <w:p w14:paraId="348FB56A"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r>
      <w:tr w:rsidR="00FA7BDD" w:rsidRPr="00FA7BDD" w14:paraId="7F18757D" w14:textId="77777777" w:rsidTr="00BA345E">
        <w:trPr>
          <w:trHeight w:val="330"/>
        </w:trPr>
        <w:tc>
          <w:tcPr>
            <w:tcW w:w="1417" w:type="dxa"/>
            <w:tcBorders>
              <w:top w:val="nil"/>
              <w:left w:val="single" w:sz="4" w:space="0" w:color="auto"/>
              <w:bottom w:val="single" w:sz="4" w:space="0" w:color="auto"/>
              <w:right w:val="single" w:sz="4" w:space="0" w:color="auto"/>
            </w:tcBorders>
            <w:shd w:val="clear" w:color="000000" w:fill="F2F2F2"/>
            <w:noWrap/>
            <w:vAlign w:val="bottom"/>
            <w:hideMark/>
          </w:tcPr>
          <w:p w14:paraId="1F16E5F5" w14:textId="77777777" w:rsidR="00FA7BDD" w:rsidRPr="00FA7BDD" w:rsidRDefault="00FA7BDD" w:rsidP="00FA7BDD">
            <w:pPr>
              <w:spacing w:after="0" w:line="240" w:lineRule="auto"/>
              <w:jc w:val="right"/>
              <w:rPr>
                <w:rFonts w:ascii="Times New Roman" w:eastAsia="Times New Roman" w:hAnsi="Times New Roman" w:cs="Times New Roman"/>
                <w:b/>
                <w:bCs/>
                <w:i/>
                <w:iCs/>
                <w:color w:val="000000"/>
                <w:sz w:val="20"/>
                <w:szCs w:val="20"/>
                <w:lang w:val="en-US"/>
              </w:rPr>
            </w:pPr>
            <w:r w:rsidRPr="00FA7BDD">
              <w:rPr>
                <w:rFonts w:ascii="Times New Roman" w:eastAsia="Times New Roman" w:hAnsi="Times New Roman" w:cs="Times New Roman"/>
                <w:b/>
                <w:bCs/>
                <w:i/>
                <w:iCs/>
                <w:color w:val="000000"/>
                <w:sz w:val="20"/>
                <w:szCs w:val="20"/>
                <w:lang w:val="en-US"/>
              </w:rPr>
              <w:t>200</w:t>
            </w:r>
          </w:p>
        </w:tc>
        <w:tc>
          <w:tcPr>
            <w:tcW w:w="9031" w:type="dxa"/>
            <w:gridSpan w:val="6"/>
            <w:tcBorders>
              <w:top w:val="single" w:sz="4" w:space="0" w:color="auto"/>
              <w:left w:val="nil"/>
              <w:bottom w:val="single" w:sz="4" w:space="0" w:color="auto"/>
              <w:right w:val="single" w:sz="4" w:space="0" w:color="auto"/>
            </w:tcBorders>
            <w:shd w:val="clear" w:color="000000" w:fill="F2F2F2"/>
            <w:vAlign w:val="bottom"/>
            <w:hideMark/>
          </w:tcPr>
          <w:p w14:paraId="4C80AA77"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EARTH WORKS</w:t>
            </w:r>
          </w:p>
        </w:tc>
      </w:tr>
      <w:tr w:rsidR="00FA7BDD" w:rsidRPr="00FA7BDD" w14:paraId="51D91F40"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8602994"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201</w:t>
            </w:r>
          </w:p>
        </w:tc>
        <w:tc>
          <w:tcPr>
            <w:tcW w:w="4076" w:type="dxa"/>
            <w:tcBorders>
              <w:top w:val="nil"/>
              <w:left w:val="nil"/>
              <w:bottom w:val="single" w:sz="4" w:space="0" w:color="auto"/>
              <w:right w:val="single" w:sz="4" w:space="0" w:color="auto"/>
            </w:tcBorders>
            <w:shd w:val="clear" w:color="auto" w:fill="auto"/>
            <w:vAlign w:val="bottom"/>
            <w:hideMark/>
          </w:tcPr>
          <w:p w14:paraId="4C2805A1"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Leveling of the platform</w:t>
            </w:r>
          </w:p>
        </w:tc>
        <w:tc>
          <w:tcPr>
            <w:tcW w:w="796" w:type="dxa"/>
            <w:tcBorders>
              <w:top w:val="nil"/>
              <w:left w:val="nil"/>
              <w:bottom w:val="single" w:sz="4" w:space="0" w:color="auto"/>
              <w:right w:val="single" w:sz="4" w:space="0" w:color="auto"/>
            </w:tcBorders>
            <w:shd w:val="clear" w:color="auto" w:fill="auto"/>
            <w:noWrap/>
            <w:vAlign w:val="center"/>
            <w:hideMark/>
          </w:tcPr>
          <w:p w14:paraId="366CDCC9" w14:textId="77777777" w:rsidR="00FA7BDD" w:rsidRPr="00FA7BDD" w:rsidRDefault="00FA7BDD" w:rsidP="00FA7BDD">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m²</w:t>
            </w:r>
          </w:p>
        </w:tc>
        <w:tc>
          <w:tcPr>
            <w:tcW w:w="1050" w:type="dxa"/>
            <w:tcBorders>
              <w:top w:val="nil"/>
              <w:left w:val="nil"/>
              <w:bottom w:val="single" w:sz="4" w:space="0" w:color="auto"/>
              <w:right w:val="single" w:sz="4" w:space="0" w:color="auto"/>
            </w:tcBorders>
            <w:shd w:val="clear" w:color="auto" w:fill="auto"/>
            <w:noWrap/>
            <w:vAlign w:val="bottom"/>
            <w:hideMark/>
          </w:tcPr>
          <w:p w14:paraId="095EE90F" w14:textId="77777777" w:rsidR="00FA7BDD" w:rsidRPr="00FA7BDD" w:rsidRDefault="00D03B6E" w:rsidP="00FA7BDD">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40</w:t>
            </w:r>
          </w:p>
        </w:tc>
        <w:tc>
          <w:tcPr>
            <w:tcW w:w="1255" w:type="dxa"/>
            <w:gridSpan w:val="2"/>
            <w:tcBorders>
              <w:top w:val="nil"/>
              <w:left w:val="nil"/>
              <w:bottom w:val="single" w:sz="4" w:space="0" w:color="auto"/>
              <w:right w:val="single" w:sz="4" w:space="0" w:color="auto"/>
            </w:tcBorders>
            <w:shd w:val="clear" w:color="auto" w:fill="auto"/>
            <w:noWrap/>
            <w:vAlign w:val="bottom"/>
          </w:tcPr>
          <w:p w14:paraId="191F965B"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vAlign w:val="bottom"/>
          </w:tcPr>
          <w:p w14:paraId="6BD7D37C"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r>
      <w:tr w:rsidR="00FA7BDD" w:rsidRPr="00FA7BDD" w14:paraId="04F3C5B2"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190C6F9"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202</w:t>
            </w:r>
          </w:p>
        </w:tc>
        <w:tc>
          <w:tcPr>
            <w:tcW w:w="4076" w:type="dxa"/>
            <w:tcBorders>
              <w:top w:val="nil"/>
              <w:left w:val="nil"/>
              <w:bottom w:val="single" w:sz="4" w:space="0" w:color="auto"/>
              <w:right w:val="single" w:sz="4" w:space="0" w:color="auto"/>
            </w:tcBorders>
            <w:shd w:val="clear" w:color="auto" w:fill="auto"/>
            <w:vAlign w:val="bottom"/>
            <w:hideMark/>
          </w:tcPr>
          <w:p w14:paraId="7A2E076F"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Mass excavation of the foundation trench</w:t>
            </w:r>
          </w:p>
        </w:tc>
        <w:tc>
          <w:tcPr>
            <w:tcW w:w="796" w:type="dxa"/>
            <w:tcBorders>
              <w:top w:val="nil"/>
              <w:left w:val="nil"/>
              <w:bottom w:val="single" w:sz="4" w:space="0" w:color="auto"/>
              <w:right w:val="single" w:sz="4" w:space="0" w:color="auto"/>
            </w:tcBorders>
            <w:shd w:val="clear" w:color="auto" w:fill="auto"/>
            <w:noWrap/>
            <w:vAlign w:val="center"/>
            <w:hideMark/>
          </w:tcPr>
          <w:p w14:paraId="52E02A61" w14:textId="77777777" w:rsidR="00FA7BDD" w:rsidRPr="00FA7BDD" w:rsidRDefault="00FA7BDD" w:rsidP="00FA7BDD">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w:t>
            </w:r>
            <w:r w:rsidRPr="00FA7BDD">
              <w:rPr>
                <w:rFonts w:ascii="Times New Roman" w:eastAsia="Times New Roman" w:hAnsi="Times New Roman" w:cs="Times New Roman"/>
                <w:i/>
                <w:iCs/>
                <w:color w:val="000000"/>
                <w:sz w:val="20"/>
                <w:szCs w:val="20"/>
                <w:vertAlign w:val="superscript"/>
                <w:lang w:val="en-US"/>
              </w:rPr>
              <w:t>3</w:t>
            </w:r>
          </w:p>
        </w:tc>
        <w:tc>
          <w:tcPr>
            <w:tcW w:w="1050" w:type="dxa"/>
            <w:tcBorders>
              <w:top w:val="nil"/>
              <w:left w:val="nil"/>
              <w:bottom w:val="single" w:sz="4" w:space="0" w:color="auto"/>
              <w:right w:val="single" w:sz="4" w:space="0" w:color="auto"/>
            </w:tcBorders>
            <w:shd w:val="clear" w:color="auto" w:fill="auto"/>
            <w:noWrap/>
            <w:vAlign w:val="bottom"/>
            <w:hideMark/>
          </w:tcPr>
          <w:p w14:paraId="7CC6AB38" w14:textId="77777777" w:rsidR="00FA7BDD" w:rsidRPr="00FA7BDD" w:rsidRDefault="00D03B6E" w:rsidP="00FA7BDD">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22</w:t>
            </w:r>
          </w:p>
        </w:tc>
        <w:tc>
          <w:tcPr>
            <w:tcW w:w="1255" w:type="dxa"/>
            <w:gridSpan w:val="2"/>
            <w:tcBorders>
              <w:top w:val="nil"/>
              <w:left w:val="nil"/>
              <w:bottom w:val="single" w:sz="4" w:space="0" w:color="auto"/>
              <w:right w:val="single" w:sz="4" w:space="0" w:color="auto"/>
            </w:tcBorders>
            <w:shd w:val="clear" w:color="auto" w:fill="auto"/>
            <w:noWrap/>
            <w:vAlign w:val="bottom"/>
          </w:tcPr>
          <w:p w14:paraId="6CA37755"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vAlign w:val="bottom"/>
          </w:tcPr>
          <w:p w14:paraId="5625D89C"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r>
      <w:tr w:rsidR="00FA7BDD" w:rsidRPr="00FA7BDD" w14:paraId="42312B77"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6F3FC28"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203</w:t>
            </w:r>
          </w:p>
        </w:tc>
        <w:tc>
          <w:tcPr>
            <w:tcW w:w="4076" w:type="dxa"/>
            <w:tcBorders>
              <w:top w:val="nil"/>
              <w:left w:val="nil"/>
              <w:bottom w:val="single" w:sz="4" w:space="0" w:color="auto"/>
              <w:right w:val="single" w:sz="4" w:space="0" w:color="auto"/>
            </w:tcBorders>
            <w:shd w:val="clear" w:color="auto" w:fill="auto"/>
            <w:vAlign w:val="bottom"/>
            <w:hideMark/>
          </w:tcPr>
          <w:p w14:paraId="291D50BE"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Filling of rooms with compacted soil</w:t>
            </w:r>
          </w:p>
        </w:tc>
        <w:tc>
          <w:tcPr>
            <w:tcW w:w="796" w:type="dxa"/>
            <w:tcBorders>
              <w:top w:val="nil"/>
              <w:left w:val="nil"/>
              <w:bottom w:val="single" w:sz="4" w:space="0" w:color="auto"/>
              <w:right w:val="single" w:sz="4" w:space="0" w:color="auto"/>
            </w:tcBorders>
            <w:shd w:val="clear" w:color="auto" w:fill="auto"/>
            <w:noWrap/>
            <w:vAlign w:val="center"/>
            <w:hideMark/>
          </w:tcPr>
          <w:p w14:paraId="64AF4411" w14:textId="77777777" w:rsidR="00FA7BDD" w:rsidRPr="00FA7BDD" w:rsidRDefault="00FA7BDD" w:rsidP="00FA7BDD">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w:t>
            </w:r>
            <w:r w:rsidRPr="00FA7BDD">
              <w:rPr>
                <w:rFonts w:ascii="Times New Roman" w:eastAsia="Times New Roman" w:hAnsi="Times New Roman" w:cs="Times New Roman"/>
                <w:i/>
                <w:iCs/>
                <w:color w:val="000000"/>
                <w:sz w:val="20"/>
                <w:szCs w:val="20"/>
                <w:vertAlign w:val="superscript"/>
                <w:lang w:val="en-US"/>
              </w:rPr>
              <w:t>3</w:t>
            </w:r>
          </w:p>
        </w:tc>
        <w:tc>
          <w:tcPr>
            <w:tcW w:w="1050" w:type="dxa"/>
            <w:tcBorders>
              <w:top w:val="nil"/>
              <w:left w:val="nil"/>
              <w:bottom w:val="single" w:sz="4" w:space="0" w:color="auto"/>
              <w:right w:val="single" w:sz="4" w:space="0" w:color="auto"/>
            </w:tcBorders>
            <w:shd w:val="clear" w:color="auto" w:fill="auto"/>
            <w:noWrap/>
            <w:vAlign w:val="bottom"/>
            <w:hideMark/>
          </w:tcPr>
          <w:p w14:paraId="32D31F1C" w14:textId="77777777" w:rsidR="00FA7BDD" w:rsidRPr="00FA7BDD" w:rsidRDefault="00D03B6E" w:rsidP="00FA7BDD">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40</w:t>
            </w:r>
          </w:p>
        </w:tc>
        <w:tc>
          <w:tcPr>
            <w:tcW w:w="1255" w:type="dxa"/>
            <w:gridSpan w:val="2"/>
            <w:tcBorders>
              <w:top w:val="nil"/>
              <w:left w:val="nil"/>
              <w:bottom w:val="single" w:sz="4" w:space="0" w:color="auto"/>
              <w:right w:val="single" w:sz="4" w:space="0" w:color="auto"/>
            </w:tcBorders>
            <w:shd w:val="clear" w:color="auto" w:fill="auto"/>
            <w:noWrap/>
            <w:vAlign w:val="bottom"/>
          </w:tcPr>
          <w:p w14:paraId="685D5454"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vAlign w:val="bottom"/>
          </w:tcPr>
          <w:p w14:paraId="5F790E94"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r>
      <w:tr w:rsidR="00FA7BDD" w:rsidRPr="00FA7BDD" w14:paraId="40783A3F"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35D5D0D"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c>
          <w:tcPr>
            <w:tcW w:w="7177" w:type="dxa"/>
            <w:gridSpan w:val="5"/>
            <w:tcBorders>
              <w:top w:val="single" w:sz="4" w:space="0" w:color="auto"/>
              <w:left w:val="nil"/>
              <w:bottom w:val="single" w:sz="4" w:space="0" w:color="auto"/>
              <w:right w:val="single" w:sz="4" w:space="0" w:color="auto"/>
            </w:tcBorders>
            <w:shd w:val="clear" w:color="auto" w:fill="auto"/>
            <w:vAlign w:val="bottom"/>
            <w:hideMark/>
          </w:tcPr>
          <w:p w14:paraId="5FC7C058"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SUB-TOTAL 200</w:t>
            </w:r>
          </w:p>
        </w:tc>
        <w:tc>
          <w:tcPr>
            <w:tcW w:w="1854" w:type="dxa"/>
            <w:tcBorders>
              <w:top w:val="nil"/>
              <w:left w:val="nil"/>
              <w:bottom w:val="single" w:sz="4" w:space="0" w:color="auto"/>
              <w:right w:val="single" w:sz="4" w:space="0" w:color="auto"/>
            </w:tcBorders>
            <w:shd w:val="clear" w:color="auto" w:fill="auto"/>
            <w:noWrap/>
            <w:vAlign w:val="bottom"/>
            <w:hideMark/>
          </w:tcPr>
          <w:p w14:paraId="0D2ADD4B" w14:textId="77777777" w:rsidR="00FA7BDD" w:rsidRPr="00FA7BDD" w:rsidRDefault="00FA7BDD" w:rsidP="00FA7BDD">
            <w:pPr>
              <w:spacing w:after="0" w:line="240" w:lineRule="auto"/>
              <w:rPr>
                <w:rFonts w:ascii="Times New Roman" w:eastAsia="Times New Roman" w:hAnsi="Times New Roman" w:cs="Times New Roman"/>
                <w:b/>
                <w:bCs/>
                <w:i/>
                <w:iCs/>
                <w:color w:val="000000"/>
                <w:sz w:val="24"/>
                <w:szCs w:val="24"/>
                <w:lang w:val="en-US"/>
              </w:rPr>
            </w:pPr>
          </w:p>
        </w:tc>
      </w:tr>
      <w:tr w:rsidR="00FA7BDD" w:rsidRPr="00FA7BDD" w14:paraId="68CB595C" w14:textId="77777777" w:rsidTr="00FA7BDD">
        <w:trPr>
          <w:trHeight w:val="330"/>
        </w:trPr>
        <w:tc>
          <w:tcPr>
            <w:tcW w:w="104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F5EF9" w14:textId="77777777" w:rsidR="00FA7BDD" w:rsidRPr="00FA7BDD" w:rsidRDefault="00FA7BDD" w:rsidP="00FA7BDD">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r>
      <w:tr w:rsidR="00FA7BDD" w:rsidRPr="00FA7BDD" w14:paraId="069715A0" w14:textId="77777777" w:rsidTr="00BA345E">
        <w:trPr>
          <w:trHeight w:val="330"/>
        </w:trPr>
        <w:tc>
          <w:tcPr>
            <w:tcW w:w="1417" w:type="dxa"/>
            <w:tcBorders>
              <w:top w:val="nil"/>
              <w:left w:val="single" w:sz="4" w:space="0" w:color="auto"/>
              <w:bottom w:val="single" w:sz="4" w:space="0" w:color="auto"/>
              <w:right w:val="single" w:sz="4" w:space="0" w:color="auto"/>
            </w:tcBorders>
            <w:shd w:val="clear" w:color="000000" w:fill="F2F2F2"/>
            <w:noWrap/>
            <w:vAlign w:val="bottom"/>
            <w:hideMark/>
          </w:tcPr>
          <w:p w14:paraId="5C3015A2" w14:textId="77777777" w:rsidR="00FA7BDD" w:rsidRPr="00FA7BDD" w:rsidRDefault="00FA7BDD" w:rsidP="00FA7BDD">
            <w:pPr>
              <w:spacing w:after="0" w:line="240" w:lineRule="auto"/>
              <w:jc w:val="right"/>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300</w:t>
            </w:r>
          </w:p>
        </w:tc>
        <w:tc>
          <w:tcPr>
            <w:tcW w:w="9031" w:type="dxa"/>
            <w:gridSpan w:val="6"/>
            <w:tcBorders>
              <w:top w:val="single" w:sz="4" w:space="0" w:color="auto"/>
              <w:left w:val="nil"/>
              <w:bottom w:val="single" w:sz="4" w:space="0" w:color="auto"/>
              <w:right w:val="single" w:sz="4" w:space="0" w:color="auto"/>
            </w:tcBorders>
            <w:shd w:val="clear" w:color="000000" w:fill="F2F2F2"/>
            <w:vAlign w:val="bottom"/>
            <w:hideMark/>
          </w:tcPr>
          <w:p w14:paraId="3BBAC151"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FOUNDATION</w:t>
            </w:r>
          </w:p>
        </w:tc>
      </w:tr>
      <w:tr w:rsidR="00FA7BDD" w:rsidRPr="00FA7BDD" w14:paraId="64482710"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D253C64"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301</w:t>
            </w:r>
          </w:p>
        </w:tc>
        <w:tc>
          <w:tcPr>
            <w:tcW w:w="4076" w:type="dxa"/>
            <w:tcBorders>
              <w:top w:val="nil"/>
              <w:left w:val="nil"/>
              <w:bottom w:val="single" w:sz="4" w:space="0" w:color="auto"/>
              <w:right w:val="single" w:sz="4" w:space="0" w:color="auto"/>
            </w:tcBorders>
            <w:shd w:val="clear" w:color="auto" w:fill="auto"/>
            <w:vAlign w:val="bottom"/>
            <w:hideMark/>
          </w:tcPr>
          <w:p w14:paraId="488ABB0B"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Blinding concrete dosed at 150kg/m</w:t>
            </w:r>
            <w:r w:rsidRPr="00FA7BDD">
              <w:rPr>
                <w:rFonts w:ascii="Times New Roman" w:eastAsia="Times New Roman" w:hAnsi="Times New Roman" w:cs="Times New Roman"/>
                <w:i/>
                <w:iCs/>
                <w:color w:val="000000"/>
                <w:sz w:val="20"/>
                <w:szCs w:val="20"/>
                <w:vertAlign w:val="superscript"/>
                <w:lang w:val="en-US"/>
              </w:rPr>
              <w:t>3</w:t>
            </w:r>
          </w:p>
        </w:tc>
        <w:tc>
          <w:tcPr>
            <w:tcW w:w="796" w:type="dxa"/>
            <w:tcBorders>
              <w:top w:val="nil"/>
              <w:left w:val="nil"/>
              <w:bottom w:val="single" w:sz="4" w:space="0" w:color="auto"/>
              <w:right w:val="single" w:sz="4" w:space="0" w:color="auto"/>
            </w:tcBorders>
            <w:shd w:val="clear" w:color="auto" w:fill="auto"/>
            <w:noWrap/>
            <w:vAlign w:val="center"/>
            <w:hideMark/>
          </w:tcPr>
          <w:p w14:paraId="0D36726F" w14:textId="77777777" w:rsidR="00FA7BDD" w:rsidRPr="00FA7BDD" w:rsidRDefault="00FA7BDD" w:rsidP="00FA7BDD">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w:t>
            </w:r>
            <w:r w:rsidRPr="00FA7BDD">
              <w:rPr>
                <w:rFonts w:ascii="Times New Roman" w:eastAsia="Times New Roman" w:hAnsi="Times New Roman" w:cs="Times New Roman"/>
                <w:i/>
                <w:iCs/>
                <w:color w:val="000000"/>
                <w:sz w:val="20"/>
                <w:szCs w:val="20"/>
                <w:vertAlign w:val="superscript"/>
                <w:lang w:val="en-US"/>
              </w:rPr>
              <w:t>3</w:t>
            </w:r>
          </w:p>
        </w:tc>
        <w:tc>
          <w:tcPr>
            <w:tcW w:w="1050" w:type="dxa"/>
            <w:tcBorders>
              <w:top w:val="nil"/>
              <w:left w:val="nil"/>
              <w:bottom w:val="single" w:sz="4" w:space="0" w:color="auto"/>
              <w:right w:val="single" w:sz="4" w:space="0" w:color="auto"/>
            </w:tcBorders>
            <w:shd w:val="clear" w:color="auto" w:fill="auto"/>
            <w:noWrap/>
            <w:vAlign w:val="bottom"/>
            <w:hideMark/>
          </w:tcPr>
          <w:p w14:paraId="7CD0D334" w14:textId="77777777" w:rsidR="00FA7BDD" w:rsidRPr="00FA7BDD" w:rsidRDefault="00D03B6E" w:rsidP="00FA7BDD">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22</w:t>
            </w:r>
          </w:p>
        </w:tc>
        <w:tc>
          <w:tcPr>
            <w:tcW w:w="1255" w:type="dxa"/>
            <w:gridSpan w:val="2"/>
            <w:tcBorders>
              <w:top w:val="nil"/>
              <w:left w:val="nil"/>
              <w:bottom w:val="single" w:sz="4" w:space="0" w:color="auto"/>
              <w:right w:val="single" w:sz="4" w:space="0" w:color="auto"/>
            </w:tcBorders>
            <w:shd w:val="clear" w:color="auto" w:fill="auto"/>
            <w:noWrap/>
            <w:vAlign w:val="bottom"/>
          </w:tcPr>
          <w:p w14:paraId="72436BA5"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vAlign w:val="bottom"/>
          </w:tcPr>
          <w:p w14:paraId="1F859F97"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r>
      <w:tr w:rsidR="00FA7BDD" w:rsidRPr="00FA7BDD" w14:paraId="2D692C4E"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F0F8E65"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302</w:t>
            </w:r>
          </w:p>
        </w:tc>
        <w:tc>
          <w:tcPr>
            <w:tcW w:w="4076" w:type="dxa"/>
            <w:tcBorders>
              <w:top w:val="nil"/>
              <w:left w:val="nil"/>
              <w:bottom w:val="single" w:sz="4" w:space="0" w:color="auto"/>
              <w:right w:val="single" w:sz="4" w:space="0" w:color="auto"/>
            </w:tcBorders>
            <w:shd w:val="clear" w:color="auto" w:fill="auto"/>
            <w:vAlign w:val="bottom"/>
            <w:hideMark/>
          </w:tcPr>
          <w:p w14:paraId="52D67CA7"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xml:space="preserve">Cement blocks of 20x20x40 filled </w:t>
            </w:r>
          </w:p>
        </w:tc>
        <w:tc>
          <w:tcPr>
            <w:tcW w:w="796" w:type="dxa"/>
            <w:tcBorders>
              <w:top w:val="nil"/>
              <w:left w:val="nil"/>
              <w:bottom w:val="single" w:sz="4" w:space="0" w:color="auto"/>
              <w:right w:val="single" w:sz="4" w:space="0" w:color="auto"/>
            </w:tcBorders>
            <w:shd w:val="clear" w:color="auto" w:fill="auto"/>
            <w:noWrap/>
            <w:vAlign w:val="center"/>
            <w:hideMark/>
          </w:tcPr>
          <w:p w14:paraId="0978E2D8" w14:textId="77777777" w:rsidR="00FA7BDD" w:rsidRPr="00FA7BDD" w:rsidRDefault="00FA7BDD" w:rsidP="00FA7BDD">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m²</w:t>
            </w:r>
          </w:p>
        </w:tc>
        <w:tc>
          <w:tcPr>
            <w:tcW w:w="1050" w:type="dxa"/>
            <w:tcBorders>
              <w:top w:val="nil"/>
              <w:left w:val="nil"/>
              <w:bottom w:val="single" w:sz="4" w:space="0" w:color="auto"/>
              <w:right w:val="single" w:sz="4" w:space="0" w:color="auto"/>
            </w:tcBorders>
            <w:shd w:val="clear" w:color="auto" w:fill="auto"/>
            <w:noWrap/>
            <w:vAlign w:val="bottom"/>
            <w:hideMark/>
          </w:tcPr>
          <w:p w14:paraId="7DA33994" w14:textId="77777777" w:rsidR="00FA7BDD" w:rsidRPr="00FA7BDD" w:rsidRDefault="0056332B" w:rsidP="00FA7BDD">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8.8</w:t>
            </w:r>
          </w:p>
        </w:tc>
        <w:tc>
          <w:tcPr>
            <w:tcW w:w="1255" w:type="dxa"/>
            <w:gridSpan w:val="2"/>
            <w:tcBorders>
              <w:top w:val="nil"/>
              <w:left w:val="nil"/>
              <w:bottom w:val="single" w:sz="4" w:space="0" w:color="auto"/>
              <w:right w:val="single" w:sz="4" w:space="0" w:color="auto"/>
            </w:tcBorders>
            <w:shd w:val="clear" w:color="auto" w:fill="auto"/>
            <w:noWrap/>
            <w:vAlign w:val="bottom"/>
          </w:tcPr>
          <w:p w14:paraId="79E4DD0C" w14:textId="77777777" w:rsidR="00FA7BDD" w:rsidRPr="00FA7BDD" w:rsidRDefault="00FA7BDD" w:rsidP="006833A4">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vAlign w:val="bottom"/>
          </w:tcPr>
          <w:p w14:paraId="5C00FFFB"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r>
      <w:tr w:rsidR="00BA345E" w:rsidRPr="00FA7BDD" w14:paraId="392756E8" w14:textId="77777777" w:rsidTr="00BA345E">
        <w:trPr>
          <w:trHeight w:val="163"/>
        </w:trPr>
        <w:tc>
          <w:tcPr>
            <w:tcW w:w="10448" w:type="dxa"/>
            <w:gridSpan w:val="7"/>
            <w:tcBorders>
              <w:top w:val="nil"/>
              <w:left w:val="single" w:sz="4" w:space="0" w:color="auto"/>
              <w:bottom w:val="single" w:sz="4" w:space="0" w:color="auto"/>
              <w:right w:val="single" w:sz="4" w:space="0" w:color="auto"/>
            </w:tcBorders>
            <w:shd w:val="clear" w:color="auto" w:fill="auto"/>
            <w:noWrap/>
            <w:vAlign w:val="bottom"/>
          </w:tcPr>
          <w:p w14:paraId="36D58A4C" w14:textId="77777777" w:rsidR="00BA345E" w:rsidRPr="00FA7BDD" w:rsidRDefault="00BA345E" w:rsidP="00FA7BDD">
            <w:pPr>
              <w:spacing w:after="0" w:line="240" w:lineRule="auto"/>
              <w:rPr>
                <w:rFonts w:ascii="Times New Roman" w:eastAsia="Times New Roman" w:hAnsi="Times New Roman" w:cs="Times New Roman"/>
                <w:i/>
                <w:iCs/>
                <w:color w:val="000000"/>
                <w:sz w:val="20"/>
                <w:szCs w:val="20"/>
                <w:lang w:val="en-US"/>
              </w:rPr>
            </w:pPr>
          </w:p>
        </w:tc>
      </w:tr>
      <w:tr w:rsidR="00FA7BDD" w:rsidRPr="00FA7BDD" w14:paraId="1D209885" w14:textId="77777777" w:rsidTr="00BA345E">
        <w:trPr>
          <w:trHeight w:val="33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DDF31" w14:textId="77777777" w:rsidR="00FA7BDD" w:rsidRPr="00FA7BDD" w:rsidRDefault="00FA7BDD" w:rsidP="00FA7BDD">
            <w:pPr>
              <w:spacing w:after="0" w:line="240" w:lineRule="auto"/>
              <w:rPr>
                <w:rFonts w:ascii="Times New Roman" w:eastAsia="Times New Roman" w:hAnsi="Times New Roman" w:cs="Times New Roman"/>
                <w:b/>
                <w:bCs/>
                <w:i/>
                <w:iCs/>
                <w:color w:val="000000"/>
                <w:sz w:val="20"/>
                <w:szCs w:val="20"/>
                <w:lang w:val="en-US"/>
              </w:rPr>
            </w:pPr>
            <w:r w:rsidRPr="00FA7BDD">
              <w:rPr>
                <w:rFonts w:ascii="Times New Roman" w:eastAsia="Times New Roman" w:hAnsi="Times New Roman" w:cs="Times New Roman"/>
                <w:b/>
                <w:bCs/>
                <w:i/>
                <w:iCs/>
                <w:color w:val="000000"/>
                <w:sz w:val="20"/>
                <w:szCs w:val="20"/>
                <w:lang w:val="en-US"/>
              </w:rPr>
              <w:t> </w:t>
            </w:r>
          </w:p>
        </w:tc>
        <w:tc>
          <w:tcPr>
            <w:tcW w:w="7177" w:type="dxa"/>
            <w:gridSpan w:val="5"/>
            <w:tcBorders>
              <w:top w:val="single" w:sz="4" w:space="0" w:color="auto"/>
              <w:left w:val="nil"/>
              <w:bottom w:val="single" w:sz="4" w:space="0" w:color="auto"/>
              <w:right w:val="single" w:sz="4" w:space="0" w:color="auto"/>
            </w:tcBorders>
            <w:shd w:val="clear" w:color="auto" w:fill="auto"/>
            <w:vAlign w:val="bottom"/>
            <w:hideMark/>
          </w:tcPr>
          <w:p w14:paraId="21A83DA2"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SUB-TOTAL 300</w:t>
            </w:r>
          </w:p>
        </w:tc>
        <w:tc>
          <w:tcPr>
            <w:tcW w:w="1854" w:type="dxa"/>
            <w:tcBorders>
              <w:top w:val="nil"/>
              <w:left w:val="nil"/>
              <w:bottom w:val="single" w:sz="4" w:space="0" w:color="auto"/>
              <w:right w:val="single" w:sz="4" w:space="0" w:color="auto"/>
            </w:tcBorders>
            <w:shd w:val="clear" w:color="auto" w:fill="auto"/>
            <w:noWrap/>
            <w:vAlign w:val="bottom"/>
            <w:hideMark/>
          </w:tcPr>
          <w:p w14:paraId="4E5139BB" w14:textId="77777777" w:rsidR="00FA7BDD" w:rsidRPr="00FA7BDD" w:rsidRDefault="00FA7BDD" w:rsidP="00FA7BDD">
            <w:pPr>
              <w:spacing w:after="0" w:line="240" w:lineRule="auto"/>
              <w:rPr>
                <w:rFonts w:ascii="Times New Roman" w:eastAsia="Times New Roman" w:hAnsi="Times New Roman" w:cs="Times New Roman"/>
                <w:b/>
                <w:bCs/>
                <w:i/>
                <w:iCs/>
                <w:color w:val="000000"/>
                <w:sz w:val="24"/>
                <w:szCs w:val="24"/>
                <w:lang w:val="en-US"/>
              </w:rPr>
            </w:pPr>
          </w:p>
        </w:tc>
      </w:tr>
      <w:tr w:rsidR="00FA7BDD" w:rsidRPr="00FA7BDD" w14:paraId="29BA38DF" w14:textId="77777777" w:rsidTr="00FA7BDD">
        <w:trPr>
          <w:trHeight w:val="330"/>
        </w:trPr>
        <w:tc>
          <w:tcPr>
            <w:tcW w:w="104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87FB24"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0"/>
                <w:szCs w:val="20"/>
                <w:lang w:val="en-US"/>
              </w:rPr>
            </w:pPr>
            <w:r w:rsidRPr="00FA7BDD">
              <w:rPr>
                <w:rFonts w:ascii="Times New Roman" w:eastAsia="Times New Roman" w:hAnsi="Times New Roman" w:cs="Times New Roman"/>
                <w:b/>
                <w:bCs/>
                <w:i/>
                <w:iCs/>
                <w:color w:val="000000"/>
                <w:sz w:val="20"/>
                <w:szCs w:val="20"/>
                <w:lang w:val="en-US"/>
              </w:rPr>
              <w:t> </w:t>
            </w:r>
          </w:p>
        </w:tc>
      </w:tr>
      <w:tr w:rsidR="00FA7BDD" w:rsidRPr="00FA7BDD" w14:paraId="4A5429A2" w14:textId="77777777" w:rsidTr="00BA345E">
        <w:trPr>
          <w:trHeight w:val="330"/>
        </w:trPr>
        <w:tc>
          <w:tcPr>
            <w:tcW w:w="1417" w:type="dxa"/>
            <w:tcBorders>
              <w:top w:val="nil"/>
              <w:left w:val="single" w:sz="4" w:space="0" w:color="auto"/>
              <w:bottom w:val="single" w:sz="4" w:space="0" w:color="auto"/>
              <w:right w:val="single" w:sz="4" w:space="0" w:color="auto"/>
            </w:tcBorders>
            <w:shd w:val="clear" w:color="000000" w:fill="F2F2F2"/>
            <w:noWrap/>
            <w:vAlign w:val="bottom"/>
            <w:hideMark/>
          </w:tcPr>
          <w:p w14:paraId="68247D9B"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400</w:t>
            </w:r>
          </w:p>
        </w:tc>
        <w:tc>
          <w:tcPr>
            <w:tcW w:w="9031" w:type="dxa"/>
            <w:gridSpan w:val="6"/>
            <w:tcBorders>
              <w:top w:val="single" w:sz="4" w:space="0" w:color="auto"/>
              <w:left w:val="nil"/>
              <w:bottom w:val="single" w:sz="4" w:space="0" w:color="auto"/>
              <w:right w:val="single" w:sz="4" w:space="0" w:color="auto"/>
            </w:tcBorders>
            <w:shd w:val="clear" w:color="000000" w:fill="F2F2F2"/>
            <w:vAlign w:val="bottom"/>
            <w:hideMark/>
          </w:tcPr>
          <w:p w14:paraId="5AF37ECB" w14:textId="77777777" w:rsidR="00FA7BDD" w:rsidRPr="00FA7BDD" w:rsidRDefault="00FA7BDD" w:rsidP="00FA7BDD">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ELEVATION WORKS</w:t>
            </w:r>
          </w:p>
        </w:tc>
      </w:tr>
      <w:tr w:rsidR="00BA345E" w:rsidRPr="00FA7BDD" w14:paraId="46F648E0"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9CDF74F" w14:textId="77777777" w:rsidR="00BA345E" w:rsidRPr="00FA7BDD" w:rsidRDefault="00BA345E" w:rsidP="00FA7BDD">
            <w:pPr>
              <w:spacing w:after="0" w:line="240" w:lineRule="auto"/>
              <w:jc w:val="right"/>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401</w:t>
            </w:r>
          </w:p>
        </w:tc>
        <w:tc>
          <w:tcPr>
            <w:tcW w:w="4076" w:type="dxa"/>
            <w:tcBorders>
              <w:top w:val="nil"/>
              <w:left w:val="nil"/>
              <w:bottom w:val="single" w:sz="4" w:space="0" w:color="auto"/>
              <w:right w:val="single" w:sz="4" w:space="0" w:color="auto"/>
            </w:tcBorders>
            <w:shd w:val="clear" w:color="auto" w:fill="auto"/>
            <w:vAlign w:val="bottom"/>
          </w:tcPr>
          <w:p w14:paraId="0D9541CE" w14:textId="77777777" w:rsidR="00BA345E" w:rsidRPr="00FA7BDD" w:rsidRDefault="00BA345E" w:rsidP="00D2515C">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Reinforced concrete dosed at 350kg/m3 for pillars, lintels and chaining</w:t>
            </w:r>
          </w:p>
        </w:tc>
        <w:tc>
          <w:tcPr>
            <w:tcW w:w="796" w:type="dxa"/>
            <w:tcBorders>
              <w:top w:val="nil"/>
              <w:left w:val="nil"/>
              <w:bottom w:val="single" w:sz="4" w:space="0" w:color="auto"/>
              <w:right w:val="single" w:sz="4" w:space="0" w:color="auto"/>
            </w:tcBorders>
            <w:shd w:val="clear" w:color="auto" w:fill="auto"/>
            <w:noWrap/>
            <w:vAlign w:val="center"/>
          </w:tcPr>
          <w:p w14:paraId="320A46D7" w14:textId="77777777" w:rsidR="00BA345E" w:rsidRPr="00FA7BDD" w:rsidRDefault="00BA345E" w:rsidP="00D2515C">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m²</w:t>
            </w:r>
          </w:p>
        </w:tc>
        <w:tc>
          <w:tcPr>
            <w:tcW w:w="1050" w:type="dxa"/>
            <w:tcBorders>
              <w:top w:val="nil"/>
              <w:left w:val="nil"/>
              <w:bottom w:val="single" w:sz="4" w:space="0" w:color="auto"/>
              <w:right w:val="single" w:sz="4" w:space="0" w:color="auto"/>
            </w:tcBorders>
            <w:shd w:val="clear" w:color="auto" w:fill="auto"/>
            <w:noWrap/>
            <w:vAlign w:val="bottom"/>
          </w:tcPr>
          <w:p w14:paraId="4F4C7920" w14:textId="77777777" w:rsidR="00BA345E" w:rsidRPr="00FA7BDD" w:rsidRDefault="00BA345E" w:rsidP="00D2515C">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2.44</w:t>
            </w:r>
          </w:p>
        </w:tc>
        <w:tc>
          <w:tcPr>
            <w:tcW w:w="1255" w:type="dxa"/>
            <w:gridSpan w:val="2"/>
            <w:tcBorders>
              <w:top w:val="nil"/>
              <w:left w:val="nil"/>
              <w:bottom w:val="single" w:sz="4" w:space="0" w:color="auto"/>
              <w:right w:val="single" w:sz="4" w:space="0" w:color="auto"/>
            </w:tcBorders>
            <w:shd w:val="clear" w:color="auto" w:fill="auto"/>
            <w:noWrap/>
            <w:vAlign w:val="bottom"/>
          </w:tcPr>
          <w:p w14:paraId="43CFA45B" w14:textId="77777777" w:rsidR="00BA345E" w:rsidRPr="00FA7BDD" w:rsidRDefault="00BA345E" w:rsidP="00D2515C">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vAlign w:val="bottom"/>
          </w:tcPr>
          <w:p w14:paraId="0FE107D6" w14:textId="77777777" w:rsidR="00BA345E" w:rsidRPr="00FA7BDD" w:rsidRDefault="00BA345E" w:rsidP="00FA7BDD">
            <w:pPr>
              <w:spacing w:after="0" w:line="240" w:lineRule="auto"/>
              <w:rPr>
                <w:rFonts w:ascii="Times New Roman" w:eastAsia="Times New Roman" w:hAnsi="Times New Roman" w:cs="Times New Roman"/>
                <w:i/>
                <w:iCs/>
                <w:color w:val="000000"/>
                <w:sz w:val="20"/>
                <w:szCs w:val="20"/>
                <w:lang w:val="en-US"/>
              </w:rPr>
            </w:pPr>
          </w:p>
        </w:tc>
      </w:tr>
      <w:tr w:rsidR="00BA345E" w:rsidRPr="00FA7BDD" w14:paraId="0D86C5E9"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15692B0" w14:textId="77777777" w:rsidR="00BA345E" w:rsidRPr="00FA7BDD" w:rsidRDefault="00BA345E" w:rsidP="00D2515C">
            <w:pPr>
              <w:spacing w:after="0" w:line="240" w:lineRule="auto"/>
              <w:jc w:val="right"/>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402</w:t>
            </w:r>
          </w:p>
        </w:tc>
        <w:tc>
          <w:tcPr>
            <w:tcW w:w="4076" w:type="dxa"/>
            <w:tcBorders>
              <w:top w:val="nil"/>
              <w:left w:val="nil"/>
              <w:bottom w:val="single" w:sz="4" w:space="0" w:color="auto"/>
              <w:right w:val="single" w:sz="4" w:space="0" w:color="auto"/>
            </w:tcBorders>
            <w:shd w:val="clear" w:color="auto" w:fill="auto"/>
            <w:vAlign w:val="bottom"/>
          </w:tcPr>
          <w:p w14:paraId="2146578F" w14:textId="77777777" w:rsidR="00BA345E" w:rsidRPr="00FA7BDD" w:rsidRDefault="00BA345E" w:rsidP="00D2515C">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Mass concrete floors of 8cm thick dosed at 300kg/m</w:t>
            </w:r>
            <w:r w:rsidRPr="00FA7BDD">
              <w:rPr>
                <w:rFonts w:ascii="Times New Roman" w:eastAsia="Times New Roman" w:hAnsi="Times New Roman" w:cs="Times New Roman"/>
                <w:i/>
                <w:iCs/>
                <w:color w:val="000000"/>
                <w:sz w:val="20"/>
                <w:szCs w:val="20"/>
                <w:vertAlign w:val="superscript"/>
                <w:lang w:val="en-US"/>
              </w:rPr>
              <w:t>3</w:t>
            </w:r>
          </w:p>
        </w:tc>
        <w:tc>
          <w:tcPr>
            <w:tcW w:w="796" w:type="dxa"/>
            <w:tcBorders>
              <w:top w:val="nil"/>
              <w:left w:val="nil"/>
              <w:bottom w:val="single" w:sz="4" w:space="0" w:color="auto"/>
              <w:right w:val="single" w:sz="4" w:space="0" w:color="auto"/>
            </w:tcBorders>
            <w:shd w:val="clear" w:color="auto" w:fill="auto"/>
            <w:noWrap/>
            <w:vAlign w:val="center"/>
          </w:tcPr>
          <w:p w14:paraId="2299D8E6" w14:textId="77777777" w:rsidR="00BA345E" w:rsidRPr="00FA7BDD" w:rsidRDefault="00BA345E" w:rsidP="00D2515C">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m²</w:t>
            </w:r>
          </w:p>
        </w:tc>
        <w:tc>
          <w:tcPr>
            <w:tcW w:w="1050" w:type="dxa"/>
            <w:tcBorders>
              <w:top w:val="nil"/>
              <w:left w:val="nil"/>
              <w:bottom w:val="single" w:sz="4" w:space="0" w:color="auto"/>
              <w:right w:val="single" w:sz="4" w:space="0" w:color="auto"/>
            </w:tcBorders>
            <w:shd w:val="clear" w:color="auto" w:fill="auto"/>
            <w:noWrap/>
            <w:vAlign w:val="bottom"/>
          </w:tcPr>
          <w:p w14:paraId="0322C221" w14:textId="77777777" w:rsidR="00BA345E" w:rsidRPr="00FA7BDD" w:rsidRDefault="00BA345E" w:rsidP="00D2515C">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40</w:t>
            </w:r>
          </w:p>
        </w:tc>
        <w:tc>
          <w:tcPr>
            <w:tcW w:w="1255" w:type="dxa"/>
            <w:gridSpan w:val="2"/>
            <w:tcBorders>
              <w:top w:val="nil"/>
              <w:left w:val="nil"/>
              <w:bottom w:val="single" w:sz="4" w:space="0" w:color="auto"/>
              <w:right w:val="single" w:sz="4" w:space="0" w:color="auto"/>
            </w:tcBorders>
            <w:shd w:val="clear" w:color="auto" w:fill="auto"/>
            <w:noWrap/>
            <w:vAlign w:val="bottom"/>
          </w:tcPr>
          <w:p w14:paraId="677E25E8" w14:textId="77777777" w:rsidR="00BA345E" w:rsidRPr="00FA7BDD" w:rsidRDefault="00BA345E" w:rsidP="00D2515C">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vAlign w:val="bottom"/>
          </w:tcPr>
          <w:p w14:paraId="6D811EC8" w14:textId="77777777" w:rsidR="00BA345E" w:rsidRPr="00FA7BDD" w:rsidRDefault="00BA345E" w:rsidP="00FA7BDD">
            <w:pPr>
              <w:spacing w:after="0" w:line="240" w:lineRule="auto"/>
              <w:rPr>
                <w:rFonts w:ascii="Times New Roman" w:eastAsia="Times New Roman" w:hAnsi="Times New Roman" w:cs="Times New Roman"/>
                <w:i/>
                <w:iCs/>
                <w:color w:val="000000"/>
                <w:sz w:val="20"/>
                <w:szCs w:val="20"/>
                <w:lang w:val="en-US"/>
              </w:rPr>
            </w:pPr>
          </w:p>
        </w:tc>
      </w:tr>
      <w:tr w:rsidR="00FA7BDD" w:rsidRPr="00FA7BDD" w14:paraId="118BEA5F" w14:textId="77777777" w:rsidTr="00BA345E">
        <w:trPr>
          <w:trHeight w:val="33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6633AD0" w14:textId="77777777" w:rsidR="00FA7BDD" w:rsidRPr="00FA7BDD" w:rsidRDefault="0074246A" w:rsidP="00FA7BDD">
            <w:pPr>
              <w:spacing w:after="0" w:line="240" w:lineRule="auto"/>
              <w:jc w:val="right"/>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403</w:t>
            </w:r>
          </w:p>
        </w:tc>
        <w:tc>
          <w:tcPr>
            <w:tcW w:w="4076" w:type="dxa"/>
            <w:tcBorders>
              <w:top w:val="nil"/>
              <w:left w:val="nil"/>
              <w:bottom w:val="single" w:sz="4" w:space="0" w:color="auto"/>
              <w:right w:val="single" w:sz="4" w:space="0" w:color="auto"/>
            </w:tcBorders>
            <w:shd w:val="clear" w:color="auto" w:fill="auto"/>
            <w:vAlign w:val="bottom"/>
          </w:tcPr>
          <w:p w14:paraId="27D3F5C3" w14:textId="77777777" w:rsidR="00FA7BDD" w:rsidRPr="00FA7BDD" w:rsidRDefault="0074246A" w:rsidP="0074246A">
            <w:pPr>
              <w:spacing w:after="0" w:line="240" w:lineRule="auto"/>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Concrete slap and tilting (4m by 1.5m</w:t>
            </w:r>
          </w:p>
        </w:tc>
        <w:tc>
          <w:tcPr>
            <w:tcW w:w="796" w:type="dxa"/>
            <w:tcBorders>
              <w:top w:val="nil"/>
              <w:left w:val="nil"/>
              <w:bottom w:val="single" w:sz="4" w:space="0" w:color="auto"/>
              <w:right w:val="single" w:sz="4" w:space="0" w:color="auto"/>
            </w:tcBorders>
            <w:shd w:val="clear" w:color="auto" w:fill="auto"/>
            <w:noWrap/>
            <w:vAlign w:val="center"/>
          </w:tcPr>
          <w:p w14:paraId="0987F629" w14:textId="77777777" w:rsidR="00FA7BDD" w:rsidRPr="0074246A" w:rsidRDefault="0074246A" w:rsidP="00FA7BDD">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M</w:t>
            </w:r>
            <w:r>
              <w:rPr>
                <w:rFonts w:ascii="Times New Roman" w:eastAsia="Times New Roman" w:hAnsi="Times New Roman" w:cs="Times New Roman"/>
                <w:i/>
                <w:iCs/>
                <w:color w:val="000000"/>
                <w:sz w:val="20"/>
                <w:szCs w:val="20"/>
                <w:vertAlign w:val="superscript"/>
                <w:lang w:val="en-US"/>
              </w:rPr>
              <w:t>2</w:t>
            </w:r>
            <w:r>
              <w:rPr>
                <w:rFonts w:ascii="Times New Roman" w:eastAsia="Times New Roman" w:hAnsi="Times New Roman" w:cs="Times New Roman"/>
                <w:i/>
                <w:iCs/>
                <w:color w:val="000000"/>
                <w:sz w:val="20"/>
                <w:szCs w:val="20"/>
                <w:lang w:val="en-US"/>
              </w:rPr>
              <w:t xml:space="preserve"> </w:t>
            </w:r>
          </w:p>
        </w:tc>
        <w:tc>
          <w:tcPr>
            <w:tcW w:w="1050" w:type="dxa"/>
            <w:tcBorders>
              <w:top w:val="nil"/>
              <w:left w:val="nil"/>
              <w:bottom w:val="single" w:sz="4" w:space="0" w:color="auto"/>
              <w:right w:val="single" w:sz="4" w:space="0" w:color="auto"/>
            </w:tcBorders>
            <w:shd w:val="clear" w:color="auto" w:fill="auto"/>
            <w:noWrap/>
            <w:vAlign w:val="bottom"/>
          </w:tcPr>
          <w:p w14:paraId="3FFB3ED6" w14:textId="77777777" w:rsidR="00FA7BDD" w:rsidRPr="00FA7BDD" w:rsidRDefault="00D03B6E" w:rsidP="00FA7BDD">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6</w:t>
            </w:r>
          </w:p>
        </w:tc>
        <w:tc>
          <w:tcPr>
            <w:tcW w:w="1255" w:type="dxa"/>
            <w:gridSpan w:val="2"/>
            <w:tcBorders>
              <w:top w:val="nil"/>
              <w:left w:val="nil"/>
              <w:bottom w:val="single" w:sz="4" w:space="0" w:color="auto"/>
              <w:right w:val="single" w:sz="4" w:space="0" w:color="auto"/>
            </w:tcBorders>
            <w:shd w:val="clear" w:color="auto" w:fill="auto"/>
            <w:noWrap/>
            <w:vAlign w:val="bottom"/>
          </w:tcPr>
          <w:p w14:paraId="24A67D92"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nil"/>
              <w:bottom w:val="single" w:sz="4" w:space="0" w:color="auto"/>
              <w:right w:val="single" w:sz="4" w:space="0" w:color="auto"/>
            </w:tcBorders>
            <w:shd w:val="clear" w:color="auto" w:fill="auto"/>
            <w:noWrap/>
            <w:vAlign w:val="bottom"/>
          </w:tcPr>
          <w:p w14:paraId="222C1E1C" w14:textId="77777777" w:rsidR="00FA7BDD" w:rsidRPr="00FA7BDD" w:rsidRDefault="00FA7BDD" w:rsidP="00FA7BDD">
            <w:pPr>
              <w:spacing w:after="0" w:line="240" w:lineRule="auto"/>
              <w:rPr>
                <w:rFonts w:ascii="Times New Roman" w:eastAsia="Times New Roman" w:hAnsi="Times New Roman" w:cs="Times New Roman"/>
                <w:i/>
                <w:iCs/>
                <w:color w:val="000000"/>
                <w:sz w:val="20"/>
                <w:szCs w:val="20"/>
                <w:lang w:val="en-US"/>
              </w:rPr>
            </w:pPr>
          </w:p>
        </w:tc>
      </w:tr>
      <w:tr w:rsidR="00BA345E" w:rsidRPr="00FA7BDD" w14:paraId="0E5B0E80" w14:textId="77777777" w:rsidTr="00BA345E">
        <w:trPr>
          <w:trHeight w:val="237"/>
        </w:trPr>
        <w:tc>
          <w:tcPr>
            <w:tcW w:w="1417" w:type="dxa"/>
            <w:tcBorders>
              <w:top w:val="nil"/>
              <w:left w:val="single" w:sz="4" w:space="0" w:color="auto"/>
              <w:right w:val="single" w:sz="4" w:space="0" w:color="auto"/>
            </w:tcBorders>
            <w:shd w:val="clear" w:color="auto" w:fill="auto"/>
            <w:noWrap/>
            <w:vAlign w:val="bottom"/>
          </w:tcPr>
          <w:p w14:paraId="3FAAFBF4" w14:textId="77777777" w:rsidR="00BA345E" w:rsidRPr="00FA7BDD" w:rsidRDefault="00BA345E" w:rsidP="00FA7BDD">
            <w:pPr>
              <w:spacing w:after="0" w:line="240" w:lineRule="auto"/>
              <w:rPr>
                <w:rFonts w:ascii="Times New Roman" w:eastAsia="Times New Roman" w:hAnsi="Times New Roman" w:cs="Times New Roman"/>
                <w:i/>
                <w:iCs/>
                <w:color w:val="000000"/>
                <w:sz w:val="20"/>
                <w:szCs w:val="20"/>
                <w:lang w:val="en-US"/>
              </w:rPr>
            </w:pPr>
          </w:p>
        </w:tc>
        <w:tc>
          <w:tcPr>
            <w:tcW w:w="4076" w:type="dxa"/>
            <w:tcBorders>
              <w:top w:val="nil"/>
              <w:left w:val="single" w:sz="4" w:space="0" w:color="auto"/>
              <w:right w:val="single" w:sz="4" w:space="0" w:color="auto"/>
            </w:tcBorders>
            <w:shd w:val="clear" w:color="auto" w:fill="auto"/>
            <w:vAlign w:val="bottom"/>
          </w:tcPr>
          <w:p w14:paraId="1D909762" w14:textId="77777777" w:rsidR="00BA345E" w:rsidRPr="00FA7BDD" w:rsidRDefault="00BA345E" w:rsidP="00FA7BDD">
            <w:pPr>
              <w:spacing w:after="0" w:line="240" w:lineRule="auto"/>
              <w:rPr>
                <w:rFonts w:ascii="Times New Roman" w:eastAsia="Times New Roman" w:hAnsi="Times New Roman" w:cs="Times New Roman"/>
                <w:i/>
                <w:iCs/>
                <w:color w:val="000000"/>
                <w:sz w:val="20"/>
                <w:szCs w:val="20"/>
                <w:lang w:val="en-US"/>
              </w:rPr>
            </w:pPr>
          </w:p>
        </w:tc>
        <w:tc>
          <w:tcPr>
            <w:tcW w:w="796" w:type="dxa"/>
            <w:tcBorders>
              <w:top w:val="nil"/>
              <w:left w:val="single" w:sz="4" w:space="0" w:color="auto"/>
              <w:right w:val="single" w:sz="4" w:space="0" w:color="auto"/>
            </w:tcBorders>
            <w:shd w:val="clear" w:color="auto" w:fill="auto"/>
            <w:vAlign w:val="bottom"/>
          </w:tcPr>
          <w:p w14:paraId="4F0C58FA" w14:textId="77777777" w:rsidR="00BA345E" w:rsidRPr="00FA7BDD" w:rsidRDefault="00BA345E" w:rsidP="00FA7BDD">
            <w:pPr>
              <w:spacing w:after="0" w:line="240" w:lineRule="auto"/>
              <w:rPr>
                <w:rFonts w:ascii="Times New Roman" w:eastAsia="Times New Roman" w:hAnsi="Times New Roman" w:cs="Times New Roman"/>
                <w:i/>
                <w:iCs/>
                <w:color w:val="000000"/>
                <w:sz w:val="20"/>
                <w:szCs w:val="20"/>
                <w:lang w:val="en-US"/>
              </w:rPr>
            </w:pPr>
          </w:p>
        </w:tc>
        <w:tc>
          <w:tcPr>
            <w:tcW w:w="1060" w:type="dxa"/>
            <w:gridSpan w:val="2"/>
            <w:tcBorders>
              <w:top w:val="nil"/>
              <w:left w:val="single" w:sz="4" w:space="0" w:color="auto"/>
              <w:right w:val="single" w:sz="4" w:space="0" w:color="auto"/>
            </w:tcBorders>
            <w:shd w:val="clear" w:color="auto" w:fill="auto"/>
            <w:vAlign w:val="bottom"/>
          </w:tcPr>
          <w:p w14:paraId="27BE4883" w14:textId="77777777" w:rsidR="00BA345E" w:rsidRPr="00FA7BDD" w:rsidRDefault="00BA345E" w:rsidP="00A5722A">
            <w:pPr>
              <w:spacing w:after="0" w:line="240" w:lineRule="auto"/>
              <w:jc w:val="center"/>
              <w:rPr>
                <w:rFonts w:ascii="Times New Roman" w:eastAsia="Times New Roman" w:hAnsi="Times New Roman" w:cs="Times New Roman"/>
                <w:i/>
                <w:iCs/>
                <w:color w:val="000000"/>
                <w:sz w:val="20"/>
                <w:szCs w:val="20"/>
                <w:lang w:val="en-US"/>
              </w:rPr>
            </w:pPr>
          </w:p>
        </w:tc>
        <w:tc>
          <w:tcPr>
            <w:tcW w:w="1245" w:type="dxa"/>
            <w:tcBorders>
              <w:top w:val="nil"/>
              <w:left w:val="single" w:sz="4" w:space="0" w:color="auto"/>
              <w:right w:val="single" w:sz="4" w:space="0" w:color="auto"/>
            </w:tcBorders>
            <w:shd w:val="clear" w:color="auto" w:fill="auto"/>
            <w:vAlign w:val="bottom"/>
          </w:tcPr>
          <w:p w14:paraId="49F08D53" w14:textId="77777777" w:rsidR="00BA345E" w:rsidRPr="00FA7BDD" w:rsidRDefault="00BA345E" w:rsidP="00FA7BDD">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nil"/>
              <w:left w:val="single" w:sz="4" w:space="0" w:color="auto"/>
              <w:right w:val="single" w:sz="4" w:space="0" w:color="auto"/>
            </w:tcBorders>
            <w:shd w:val="clear" w:color="auto" w:fill="auto"/>
            <w:vAlign w:val="bottom"/>
          </w:tcPr>
          <w:p w14:paraId="2C6A8AC9" w14:textId="77777777" w:rsidR="00BA345E" w:rsidRPr="00FA7BDD" w:rsidRDefault="00BA345E" w:rsidP="00FA7BDD">
            <w:pPr>
              <w:spacing w:after="0" w:line="240" w:lineRule="auto"/>
              <w:rPr>
                <w:rFonts w:ascii="Times New Roman" w:eastAsia="Times New Roman" w:hAnsi="Times New Roman" w:cs="Times New Roman"/>
                <w:i/>
                <w:iCs/>
                <w:color w:val="000000"/>
                <w:sz w:val="20"/>
                <w:szCs w:val="20"/>
                <w:lang w:val="en-US"/>
              </w:rPr>
            </w:pPr>
          </w:p>
        </w:tc>
      </w:tr>
      <w:tr w:rsidR="00BA345E" w:rsidRPr="00FA7BDD" w14:paraId="2458F06D" w14:textId="77777777" w:rsidTr="00D2515C">
        <w:trPr>
          <w:trHeight w:val="33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7F0EE" w14:textId="77777777" w:rsidR="00BA345E" w:rsidRPr="00FA7BDD" w:rsidRDefault="00BA345E" w:rsidP="00FA7BDD">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c>
          <w:tcPr>
            <w:tcW w:w="7177" w:type="dxa"/>
            <w:gridSpan w:val="5"/>
            <w:tcBorders>
              <w:top w:val="single" w:sz="4" w:space="0" w:color="auto"/>
              <w:left w:val="nil"/>
              <w:bottom w:val="single" w:sz="4" w:space="0" w:color="auto"/>
              <w:right w:val="single" w:sz="4" w:space="0" w:color="auto"/>
            </w:tcBorders>
            <w:shd w:val="clear" w:color="auto" w:fill="auto"/>
            <w:vAlign w:val="bottom"/>
            <w:hideMark/>
          </w:tcPr>
          <w:p w14:paraId="20F2CFA7" w14:textId="77777777" w:rsidR="00BA345E" w:rsidRPr="00FA7BDD" w:rsidRDefault="00BA345E" w:rsidP="00BA345E">
            <w:pPr>
              <w:spacing w:after="0" w:line="240" w:lineRule="auto"/>
              <w:jc w:val="center"/>
              <w:rPr>
                <w:rFonts w:ascii="Times New Roman" w:eastAsia="Times New Roman" w:hAnsi="Times New Roman" w:cs="Times New Roman"/>
                <w:b/>
                <w:bCs/>
                <w:i/>
                <w:iCs/>
                <w:color w:val="000000"/>
                <w:sz w:val="24"/>
                <w:szCs w:val="24"/>
                <w:lang w:val="en-US"/>
              </w:rPr>
            </w:pPr>
            <w:r w:rsidRPr="00FA7BDD">
              <w:rPr>
                <w:rFonts w:ascii="Times New Roman" w:eastAsia="Times New Roman" w:hAnsi="Times New Roman" w:cs="Times New Roman"/>
                <w:b/>
                <w:bCs/>
                <w:i/>
                <w:iCs/>
                <w:color w:val="000000"/>
                <w:sz w:val="24"/>
                <w:szCs w:val="24"/>
                <w:lang w:val="en-US"/>
              </w:rPr>
              <w:t>SUB-TOTAL 400</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1E14F071" w14:textId="77777777" w:rsidR="00BA345E" w:rsidRPr="00FA7BDD" w:rsidRDefault="00BA345E" w:rsidP="00FA7BDD">
            <w:pPr>
              <w:spacing w:after="0" w:line="240" w:lineRule="auto"/>
              <w:rPr>
                <w:rFonts w:ascii="Times New Roman" w:eastAsia="Times New Roman" w:hAnsi="Times New Roman" w:cs="Times New Roman"/>
                <w:b/>
                <w:bCs/>
                <w:i/>
                <w:iCs/>
                <w:color w:val="000000"/>
                <w:sz w:val="24"/>
                <w:szCs w:val="24"/>
                <w:lang w:val="en-US"/>
              </w:rPr>
            </w:pPr>
          </w:p>
        </w:tc>
      </w:tr>
      <w:tr w:rsidR="00FA7BDD" w:rsidRPr="00FA7BDD" w14:paraId="08778E40" w14:textId="77777777" w:rsidTr="00FA7BDD">
        <w:trPr>
          <w:trHeight w:val="330"/>
        </w:trPr>
        <w:tc>
          <w:tcPr>
            <w:tcW w:w="104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0C431E" w14:textId="77777777" w:rsidR="00FA7BDD" w:rsidRPr="00FA7BDD" w:rsidRDefault="00FA7BDD" w:rsidP="00FA7BDD">
            <w:pPr>
              <w:spacing w:after="0" w:line="240" w:lineRule="auto"/>
              <w:jc w:val="center"/>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 </w:t>
            </w:r>
          </w:p>
        </w:tc>
      </w:tr>
      <w:tr w:rsidR="00FA7BDD" w:rsidRPr="00FA7BDD" w14:paraId="77C86403" w14:textId="77777777" w:rsidTr="00BA345E">
        <w:trPr>
          <w:trHeight w:val="330"/>
        </w:trPr>
        <w:tc>
          <w:tcPr>
            <w:tcW w:w="1417" w:type="dxa"/>
            <w:tcBorders>
              <w:top w:val="nil"/>
              <w:left w:val="single" w:sz="4" w:space="0" w:color="auto"/>
              <w:bottom w:val="single" w:sz="4" w:space="0" w:color="auto"/>
              <w:right w:val="single" w:sz="4" w:space="0" w:color="auto"/>
            </w:tcBorders>
            <w:shd w:val="clear" w:color="000000" w:fill="F2F2F2"/>
            <w:noWrap/>
            <w:vAlign w:val="bottom"/>
          </w:tcPr>
          <w:p w14:paraId="6D98D124" w14:textId="77777777" w:rsidR="00FA7BDD" w:rsidRPr="00FA7BDD" w:rsidRDefault="0020359E" w:rsidP="00FA7BDD">
            <w:pPr>
              <w:spacing w:after="0" w:line="240" w:lineRule="auto"/>
              <w:jc w:val="right"/>
              <w:rPr>
                <w:rFonts w:ascii="Times New Roman" w:eastAsia="Times New Roman" w:hAnsi="Times New Roman" w:cs="Times New Roman"/>
                <w:i/>
                <w:iCs/>
                <w:color w:val="000000"/>
                <w:sz w:val="20"/>
                <w:szCs w:val="20"/>
                <w:lang w:val="en-US"/>
              </w:rPr>
            </w:pPr>
            <w:r>
              <w:rPr>
                <w:b/>
                <w:bCs/>
                <w:color w:val="000000"/>
              </w:rPr>
              <w:t>LOT 500:</w:t>
            </w:r>
          </w:p>
        </w:tc>
        <w:tc>
          <w:tcPr>
            <w:tcW w:w="9031" w:type="dxa"/>
            <w:gridSpan w:val="6"/>
            <w:tcBorders>
              <w:top w:val="single" w:sz="4" w:space="0" w:color="auto"/>
              <w:left w:val="nil"/>
              <w:bottom w:val="single" w:sz="4" w:space="0" w:color="auto"/>
              <w:right w:val="single" w:sz="4" w:space="0" w:color="auto"/>
            </w:tcBorders>
            <w:shd w:val="clear" w:color="000000" w:fill="F2F2F2"/>
            <w:vAlign w:val="bottom"/>
          </w:tcPr>
          <w:p w14:paraId="1A9C4323" w14:textId="77777777" w:rsidR="00FA7BDD" w:rsidRPr="00FA7BDD" w:rsidRDefault="0020359E" w:rsidP="00972DB9">
            <w:pPr>
              <w:spacing w:after="0" w:line="240" w:lineRule="auto"/>
              <w:jc w:val="center"/>
              <w:rPr>
                <w:rFonts w:ascii="Times New Roman" w:eastAsia="Times New Roman" w:hAnsi="Times New Roman" w:cs="Times New Roman"/>
                <w:b/>
                <w:bCs/>
                <w:i/>
                <w:iCs/>
                <w:color w:val="000000"/>
                <w:sz w:val="24"/>
                <w:szCs w:val="24"/>
                <w:lang w:val="en-US"/>
              </w:rPr>
            </w:pPr>
            <w:r>
              <w:rPr>
                <w:b/>
                <w:bCs/>
                <w:color w:val="000000"/>
              </w:rPr>
              <w:t xml:space="preserve"> CARPENTRY </w:t>
            </w:r>
          </w:p>
        </w:tc>
      </w:tr>
      <w:tr w:rsidR="0020359E" w:rsidRPr="00FA7BDD" w14:paraId="65601FE5" w14:textId="77777777" w:rsidTr="00BA345E">
        <w:trPr>
          <w:trHeight w:val="420"/>
        </w:trPr>
        <w:tc>
          <w:tcPr>
            <w:tcW w:w="1417" w:type="dxa"/>
            <w:tcBorders>
              <w:top w:val="nil"/>
              <w:left w:val="single" w:sz="4" w:space="0" w:color="auto"/>
              <w:bottom w:val="single" w:sz="4" w:space="0" w:color="auto"/>
              <w:right w:val="single" w:sz="4" w:space="0" w:color="auto"/>
            </w:tcBorders>
            <w:shd w:val="clear" w:color="auto" w:fill="auto"/>
            <w:noWrap/>
          </w:tcPr>
          <w:p w14:paraId="5DB1C02C" w14:textId="77777777" w:rsidR="0020359E" w:rsidRDefault="0020359E" w:rsidP="0020359E">
            <w:pPr>
              <w:spacing w:line="240" w:lineRule="auto"/>
              <w:jc w:val="center"/>
              <w:rPr>
                <w:color w:val="000000"/>
                <w:sz w:val="20"/>
                <w:szCs w:val="20"/>
              </w:rPr>
            </w:pPr>
            <w:r>
              <w:rPr>
                <w:color w:val="000000"/>
                <w:sz w:val="20"/>
                <w:szCs w:val="20"/>
              </w:rPr>
              <w:t> </w:t>
            </w:r>
          </w:p>
        </w:tc>
        <w:tc>
          <w:tcPr>
            <w:tcW w:w="4076" w:type="dxa"/>
            <w:tcBorders>
              <w:top w:val="nil"/>
              <w:left w:val="nil"/>
              <w:bottom w:val="single" w:sz="4" w:space="0" w:color="auto"/>
              <w:right w:val="single" w:sz="4" w:space="0" w:color="auto"/>
            </w:tcBorders>
            <w:shd w:val="clear" w:color="auto" w:fill="auto"/>
          </w:tcPr>
          <w:p w14:paraId="07264635" w14:textId="77777777" w:rsidR="0020359E" w:rsidRDefault="0020359E" w:rsidP="0020359E">
            <w:pPr>
              <w:spacing w:line="240" w:lineRule="auto"/>
              <w:rPr>
                <w:b/>
                <w:bCs/>
                <w:color w:val="000000"/>
                <w:sz w:val="24"/>
                <w:szCs w:val="24"/>
              </w:rPr>
            </w:pPr>
          </w:p>
        </w:tc>
        <w:tc>
          <w:tcPr>
            <w:tcW w:w="796" w:type="dxa"/>
            <w:tcBorders>
              <w:top w:val="nil"/>
              <w:left w:val="nil"/>
              <w:bottom w:val="single" w:sz="4" w:space="0" w:color="auto"/>
              <w:right w:val="single" w:sz="4" w:space="0" w:color="auto"/>
            </w:tcBorders>
            <w:shd w:val="clear" w:color="auto" w:fill="auto"/>
            <w:noWrap/>
          </w:tcPr>
          <w:p w14:paraId="62601A25" w14:textId="77777777" w:rsidR="0020359E" w:rsidRDefault="0020359E" w:rsidP="0020359E">
            <w:pPr>
              <w:spacing w:line="240" w:lineRule="auto"/>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tcPr>
          <w:p w14:paraId="1BD7F4CE" w14:textId="77777777" w:rsidR="0020359E" w:rsidRDefault="0020359E" w:rsidP="0020359E">
            <w:pPr>
              <w:spacing w:line="240" w:lineRule="auto"/>
              <w:jc w:val="center"/>
              <w:rPr>
                <w:color w:val="000000"/>
                <w:sz w:val="20"/>
                <w:szCs w:val="20"/>
              </w:rPr>
            </w:pPr>
            <w:r>
              <w:rPr>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noWrap/>
          </w:tcPr>
          <w:p w14:paraId="46D743E0" w14:textId="77777777" w:rsidR="0020359E" w:rsidRDefault="0020359E" w:rsidP="0020359E">
            <w:pPr>
              <w:spacing w:line="240" w:lineRule="auto"/>
              <w:jc w:val="right"/>
              <w:rPr>
                <w:color w:val="000000"/>
                <w:sz w:val="20"/>
                <w:szCs w:val="20"/>
              </w:rPr>
            </w:pPr>
            <w:r>
              <w:rPr>
                <w:color w:val="000000"/>
                <w:sz w:val="20"/>
                <w:szCs w:val="20"/>
              </w:rPr>
              <w:t> </w:t>
            </w:r>
          </w:p>
        </w:tc>
        <w:tc>
          <w:tcPr>
            <w:tcW w:w="1854" w:type="dxa"/>
            <w:tcBorders>
              <w:top w:val="nil"/>
              <w:left w:val="nil"/>
              <w:bottom w:val="single" w:sz="4" w:space="0" w:color="auto"/>
              <w:right w:val="single" w:sz="4" w:space="0" w:color="auto"/>
            </w:tcBorders>
            <w:shd w:val="clear" w:color="auto" w:fill="auto"/>
            <w:noWrap/>
            <w:vAlign w:val="bottom"/>
          </w:tcPr>
          <w:p w14:paraId="4B53B553" w14:textId="77777777" w:rsidR="0020359E" w:rsidRPr="00FA7BDD" w:rsidRDefault="0020359E" w:rsidP="00FA7BDD">
            <w:pPr>
              <w:spacing w:after="0" w:line="240" w:lineRule="auto"/>
              <w:rPr>
                <w:rFonts w:ascii="Times New Roman" w:eastAsia="Times New Roman" w:hAnsi="Times New Roman" w:cs="Times New Roman"/>
                <w:color w:val="000000"/>
                <w:sz w:val="20"/>
                <w:szCs w:val="20"/>
                <w:lang w:val="en-US"/>
              </w:rPr>
            </w:pPr>
          </w:p>
        </w:tc>
      </w:tr>
      <w:tr w:rsidR="0020359E" w:rsidRPr="00FA7BDD" w14:paraId="494DCBA8" w14:textId="77777777" w:rsidTr="00190A63">
        <w:trPr>
          <w:trHeight w:val="668"/>
        </w:trPr>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3B47FDD" w14:textId="77777777" w:rsidR="0020359E" w:rsidRDefault="0020359E" w:rsidP="00972DB9">
            <w:pPr>
              <w:spacing w:after="0" w:line="240" w:lineRule="auto"/>
              <w:jc w:val="center"/>
              <w:rPr>
                <w:color w:val="000000"/>
                <w:sz w:val="20"/>
                <w:szCs w:val="20"/>
              </w:rPr>
            </w:pPr>
            <w:r>
              <w:rPr>
                <w:color w:val="000000"/>
                <w:sz w:val="20"/>
                <w:szCs w:val="20"/>
              </w:rPr>
              <w:t>501</w:t>
            </w:r>
          </w:p>
        </w:tc>
        <w:tc>
          <w:tcPr>
            <w:tcW w:w="4076" w:type="dxa"/>
            <w:tcBorders>
              <w:top w:val="single" w:sz="4" w:space="0" w:color="auto"/>
              <w:left w:val="nil"/>
              <w:bottom w:val="single" w:sz="4" w:space="0" w:color="auto"/>
              <w:right w:val="single" w:sz="4" w:space="0" w:color="auto"/>
            </w:tcBorders>
            <w:shd w:val="clear" w:color="auto" w:fill="auto"/>
          </w:tcPr>
          <w:p w14:paraId="2E9A1BCD" w14:textId="77777777" w:rsidR="0020359E" w:rsidRDefault="0020359E" w:rsidP="00972DB9">
            <w:pPr>
              <w:spacing w:after="0" w:line="240" w:lineRule="auto"/>
              <w:rPr>
                <w:color w:val="000000"/>
                <w:sz w:val="20"/>
                <w:szCs w:val="20"/>
              </w:rPr>
            </w:pPr>
            <w:r>
              <w:rPr>
                <w:color w:val="000000"/>
                <w:sz w:val="20"/>
                <w:szCs w:val="20"/>
              </w:rPr>
              <w:t xml:space="preserve">Assembled double truss with hard wood of </w:t>
            </w:r>
            <w:r>
              <w:rPr>
                <w:i/>
                <w:iCs/>
                <w:color w:val="000000"/>
                <w:sz w:val="20"/>
                <w:szCs w:val="20"/>
              </w:rPr>
              <w:t>3 x 15 cm²,</w:t>
            </w:r>
            <w:r>
              <w:rPr>
                <w:color w:val="000000"/>
                <w:sz w:val="20"/>
                <w:szCs w:val="20"/>
              </w:rPr>
              <w:t xml:space="preserve"> treated with XYLAMON or similars.</w:t>
            </w:r>
          </w:p>
        </w:tc>
        <w:tc>
          <w:tcPr>
            <w:tcW w:w="796" w:type="dxa"/>
            <w:tcBorders>
              <w:top w:val="single" w:sz="4" w:space="0" w:color="auto"/>
              <w:left w:val="nil"/>
              <w:bottom w:val="single" w:sz="4" w:space="0" w:color="auto"/>
              <w:right w:val="single" w:sz="4" w:space="0" w:color="auto"/>
            </w:tcBorders>
            <w:shd w:val="clear" w:color="auto" w:fill="auto"/>
            <w:noWrap/>
          </w:tcPr>
          <w:p w14:paraId="69294B21" w14:textId="77777777" w:rsidR="0020359E" w:rsidRDefault="0020359E" w:rsidP="00972DB9">
            <w:pPr>
              <w:spacing w:after="0" w:line="240" w:lineRule="auto"/>
              <w:jc w:val="center"/>
              <w:rPr>
                <w:color w:val="000000"/>
                <w:sz w:val="20"/>
                <w:szCs w:val="20"/>
              </w:rPr>
            </w:pPr>
            <w:r>
              <w:rPr>
                <w:color w:val="000000"/>
                <w:sz w:val="20"/>
                <w:szCs w:val="20"/>
              </w:rPr>
              <w:t>U</w:t>
            </w:r>
          </w:p>
        </w:tc>
        <w:tc>
          <w:tcPr>
            <w:tcW w:w="1050" w:type="dxa"/>
            <w:tcBorders>
              <w:top w:val="single" w:sz="4" w:space="0" w:color="auto"/>
              <w:left w:val="nil"/>
              <w:bottom w:val="single" w:sz="4" w:space="0" w:color="auto"/>
              <w:right w:val="single" w:sz="4" w:space="0" w:color="auto"/>
            </w:tcBorders>
            <w:shd w:val="clear" w:color="auto" w:fill="auto"/>
            <w:noWrap/>
          </w:tcPr>
          <w:p w14:paraId="70343203" w14:textId="77777777" w:rsidR="0020359E" w:rsidRDefault="0020359E" w:rsidP="00972DB9">
            <w:pPr>
              <w:spacing w:after="0" w:line="240" w:lineRule="auto"/>
              <w:jc w:val="center"/>
              <w:rPr>
                <w:color w:val="000000"/>
                <w:sz w:val="20"/>
                <w:szCs w:val="20"/>
              </w:rPr>
            </w:pPr>
            <w:r>
              <w:rPr>
                <w:color w:val="000000"/>
                <w:sz w:val="20"/>
                <w:szCs w:val="20"/>
              </w:rPr>
              <w:t>9</w:t>
            </w:r>
          </w:p>
        </w:tc>
        <w:tc>
          <w:tcPr>
            <w:tcW w:w="1255" w:type="dxa"/>
            <w:gridSpan w:val="2"/>
            <w:tcBorders>
              <w:top w:val="single" w:sz="4" w:space="0" w:color="auto"/>
              <w:left w:val="nil"/>
              <w:bottom w:val="single" w:sz="4" w:space="0" w:color="auto"/>
              <w:right w:val="single" w:sz="4" w:space="0" w:color="auto"/>
            </w:tcBorders>
            <w:shd w:val="clear" w:color="auto" w:fill="auto"/>
            <w:noWrap/>
          </w:tcPr>
          <w:p w14:paraId="1D6F950D" w14:textId="77777777" w:rsidR="0020359E" w:rsidRDefault="0020359E" w:rsidP="00972DB9">
            <w:pPr>
              <w:spacing w:after="0" w:line="240" w:lineRule="auto"/>
              <w:jc w:val="right"/>
              <w:rPr>
                <w:color w:val="000000"/>
                <w:sz w:val="20"/>
                <w:szCs w:val="20"/>
              </w:rPr>
            </w:pP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5CB5E638" w14:textId="77777777" w:rsidR="0020359E" w:rsidRPr="00FA7BDD" w:rsidRDefault="0020359E" w:rsidP="00972DB9">
            <w:pPr>
              <w:spacing w:after="0" w:line="240" w:lineRule="auto"/>
              <w:rPr>
                <w:rFonts w:ascii="Times New Roman" w:eastAsia="Times New Roman" w:hAnsi="Times New Roman" w:cs="Times New Roman"/>
                <w:color w:val="000000"/>
                <w:sz w:val="20"/>
                <w:szCs w:val="20"/>
                <w:lang w:val="en-US"/>
              </w:rPr>
            </w:pPr>
          </w:p>
        </w:tc>
      </w:tr>
      <w:tr w:rsidR="00D03B6E" w:rsidRPr="00FA7BDD" w14:paraId="7066B3CC" w14:textId="77777777" w:rsidTr="00190A63">
        <w:trPr>
          <w:trHeight w:val="833"/>
        </w:trPr>
        <w:tc>
          <w:tcPr>
            <w:tcW w:w="1417" w:type="dxa"/>
            <w:tcBorders>
              <w:top w:val="single" w:sz="4" w:space="0" w:color="auto"/>
              <w:left w:val="single" w:sz="4" w:space="0" w:color="auto"/>
              <w:right w:val="single" w:sz="4" w:space="0" w:color="auto"/>
            </w:tcBorders>
            <w:shd w:val="clear" w:color="auto" w:fill="auto"/>
            <w:noWrap/>
          </w:tcPr>
          <w:p w14:paraId="488AD9A7" w14:textId="77777777" w:rsidR="00D03B6E" w:rsidRDefault="00D03B6E" w:rsidP="00972DB9">
            <w:pPr>
              <w:spacing w:after="0" w:line="240" w:lineRule="auto"/>
              <w:jc w:val="center"/>
              <w:rPr>
                <w:color w:val="000000"/>
                <w:sz w:val="20"/>
                <w:szCs w:val="20"/>
              </w:rPr>
            </w:pPr>
            <w:r>
              <w:rPr>
                <w:color w:val="000000"/>
                <w:sz w:val="20"/>
                <w:szCs w:val="20"/>
              </w:rPr>
              <w:t>502</w:t>
            </w:r>
          </w:p>
        </w:tc>
        <w:tc>
          <w:tcPr>
            <w:tcW w:w="4076" w:type="dxa"/>
            <w:tcBorders>
              <w:top w:val="single" w:sz="4" w:space="0" w:color="auto"/>
              <w:left w:val="nil"/>
              <w:right w:val="single" w:sz="4" w:space="0" w:color="auto"/>
            </w:tcBorders>
            <w:shd w:val="clear" w:color="auto" w:fill="auto"/>
          </w:tcPr>
          <w:p w14:paraId="11CCAB8B" w14:textId="77777777" w:rsidR="00D03B6E" w:rsidRDefault="00D03B6E" w:rsidP="00972DB9">
            <w:pPr>
              <w:spacing w:after="0" w:line="240" w:lineRule="auto"/>
              <w:rPr>
                <w:color w:val="000000"/>
                <w:sz w:val="20"/>
                <w:szCs w:val="20"/>
              </w:rPr>
            </w:pPr>
            <w:r>
              <w:rPr>
                <w:color w:val="000000"/>
                <w:sz w:val="20"/>
                <w:szCs w:val="20"/>
              </w:rPr>
              <w:t xml:space="preserve">Purling  and battens with hard wood </w:t>
            </w:r>
            <w:r>
              <w:rPr>
                <w:i/>
                <w:iCs/>
                <w:color w:val="000000"/>
                <w:sz w:val="20"/>
                <w:szCs w:val="20"/>
              </w:rPr>
              <w:t>of 5 x 8cm²,</w:t>
            </w:r>
            <w:r>
              <w:rPr>
                <w:color w:val="000000"/>
                <w:sz w:val="20"/>
                <w:szCs w:val="20"/>
              </w:rPr>
              <w:t xml:space="preserve"> treated with XYLANON or similars.</w:t>
            </w:r>
          </w:p>
        </w:tc>
        <w:tc>
          <w:tcPr>
            <w:tcW w:w="796" w:type="dxa"/>
            <w:tcBorders>
              <w:top w:val="single" w:sz="4" w:space="0" w:color="auto"/>
              <w:left w:val="nil"/>
              <w:right w:val="single" w:sz="4" w:space="0" w:color="auto"/>
            </w:tcBorders>
            <w:shd w:val="clear" w:color="auto" w:fill="auto"/>
            <w:noWrap/>
          </w:tcPr>
          <w:p w14:paraId="73DDBF19" w14:textId="77777777" w:rsidR="00D03B6E" w:rsidRDefault="00D03B6E" w:rsidP="00972DB9">
            <w:pPr>
              <w:spacing w:after="0" w:line="240" w:lineRule="auto"/>
              <w:jc w:val="center"/>
              <w:rPr>
                <w:color w:val="000000"/>
                <w:sz w:val="20"/>
                <w:szCs w:val="20"/>
              </w:rPr>
            </w:pPr>
            <w:r>
              <w:rPr>
                <w:color w:val="000000"/>
                <w:sz w:val="20"/>
                <w:szCs w:val="20"/>
              </w:rPr>
              <w:t>m</w:t>
            </w:r>
            <w:r>
              <w:rPr>
                <w:color w:val="000000"/>
                <w:sz w:val="20"/>
                <w:szCs w:val="20"/>
                <w:vertAlign w:val="superscript"/>
              </w:rPr>
              <w:t>3</w:t>
            </w:r>
          </w:p>
        </w:tc>
        <w:tc>
          <w:tcPr>
            <w:tcW w:w="1050" w:type="dxa"/>
            <w:tcBorders>
              <w:top w:val="single" w:sz="4" w:space="0" w:color="auto"/>
              <w:left w:val="nil"/>
              <w:right w:val="single" w:sz="4" w:space="0" w:color="auto"/>
            </w:tcBorders>
            <w:shd w:val="clear" w:color="auto" w:fill="auto"/>
            <w:noWrap/>
          </w:tcPr>
          <w:p w14:paraId="1CF9067D" w14:textId="77777777" w:rsidR="00D03B6E" w:rsidRDefault="00D03B6E" w:rsidP="00972DB9">
            <w:pPr>
              <w:spacing w:after="0" w:line="240" w:lineRule="auto"/>
              <w:jc w:val="center"/>
              <w:rPr>
                <w:color w:val="000000"/>
                <w:sz w:val="20"/>
                <w:szCs w:val="20"/>
              </w:rPr>
            </w:pPr>
            <w:r>
              <w:rPr>
                <w:color w:val="000000"/>
                <w:sz w:val="20"/>
                <w:szCs w:val="20"/>
              </w:rPr>
              <w:t>1.5</w:t>
            </w:r>
          </w:p>
        </w:tc>
        <w:tc>
          <w:tcPr>
            <w:tcW w:w="1255" w:type="dxa"/>
            <w:gridSpan w:val="2"/>
            <w:tcBorders>
              <w:top w:val="single" w:sz="4" w:space="0" w:color="auto"/>
              <w:left w:val="nil"/>
              <w:right w:val="single" w:sz="4" w:space="0" w:color="auto"/>
            </w:tcBorders>
            <w:shd w:val="clear" w:color="auto" w:fill="auto"/>
            <w:noWrap/>
          </w:tcPr>
          <w:p w14:paraId="187AAC2D" w14:textId="77777777" w:rsidR="00D03B6E" w:rsidRDefault="00D03B6E" w:rsidP="00972DB9">
            <w:pPr>
              <w:spacing w:after="0" w:line="240" w:lineRule="auto"/>
              <w:jc w:val="right"/>
              <w:rPr>
                <w:color w:val="000000"/>
                <w:sz w:val="20"/>
                <w:szCs w:val="20"/>
              </w:rPr>
            </w:pPr>
          </w:p>
        </w:tc>
        <w:tc>
          <w:tcPr>
            <w:tcW w:w="1854" w:type="dxa"/>
            <w:tcBorders>
              <w:top w:val="single" w:sz="4" w:space="0" w:color="auto"/>
              <w:left w:val="nil"/>
              <w:right w:val="single" w:sz="4" w:space="0" w:color="auto"/>
            </w:tcBorders>
            <w:shd w:val="clear" w:color="auto" w:fill="auto"/>
            <w:noWrap/>
            <w:vAlign w:val="bottom"/>
          </w:tcPr>
          <w:p w14:paraId="352BE7C1" w14:textId="77777777" w:rsidR="00D03B6E" w:rsidRPr="00FA7BDD" w:rsidRDefault="00D03B6E" w:rsidP="00972DB9">
            <w:pPr>
              <w:spacing w:after="0" w:line="240" w:lineRule="auto"/>
              <w:rPr>
                <w:rFonts w:ascii="Times New Roman" w:eastAsia="Times New Roman" w:hAnsi="Times New Roman" w:cs="Times New Roman"/>
                <w:color w:val="000000"/>
                <w:sz w:val="20"/>
                <w:szCs w:val="20"/>
                <w:lang w:val="en-US"/>
              </w:rPr>
            </w:pPr>
          </w:p>
        </w:tc>
      </w:tr>
      <w:tr w:rsidR="0020359E" w:rsidRPr="00FA7BDD" w14:paraId="754BA87F"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F0C8D66" w14:textId="77777777" w:rsidR="0020359E" w:rsidRDefault="0020359E" w:rsidP="00972DB9">
            <w:pPr>
              <w:spacing w:after="0" w:line="240" w:lineRule="auto"/>
              <w:jc w:val="center"/>
              <w:rPr>
                <w:color w:val="000000"/>
                <w:sz w:val="20"/>
                <w:szCs w:val="20"/>
              </w:rPr>
            </w:pPr>
            <w:r>
              <w:rPr>
                <w:color w:val="000000"/>
                <w:sz w:val="20"/>
                <w:szCs w:val="20"/>
              </w:rPr>
              <w:t>504</w:t>
            </w:r>
          </w:p>
        </w:tc>
        <w:tc>
          <w:tcPr>
            <w:tcW w:w="4076" w:type="dxa"/>
            <w:tcBorders>
              <w:top w:val="single" w:sz="4" w:space="0" w:color="auto"/>
              <w:left w:val="nil"/>
              <w:bottom w:val="single" w:sz="4" w:space="0" w:color="auto"/>
              <w:right w:val="single" w:sz="4" w:space="0" w:color="auto"/>
            </w:tcBorders>
            <w:shd w:val="clear" w:color="auto" w:fill="auto"/>
          </w:tcPr>
          <w:p w14:paraId="0F99584D" w14:textId="77777777" w:rsidR="0020359E" w:rsidRDefault="0020359E" w:rsidP="00972DB9">
            <w:pPr>
              <w:spacing w:after="0" w:line="240" w:lineRule="auto"/>
              <w:rPr>
                <w:color w:val="000000"/>
                <w:sz w:val="20"/>
                <w:szCs w:val="20"/>
              </w:rPr>
            </w:pPr>
            <w:r>
              <w:rPr>
                <w:color w:val="000000"/>
                <w:sz w:val="20"/>
                <w:szCs w:val="20"/>
              </w:rPr>
              <w:t xml:space="preserve">Fascia board in red hard wood </w:t>
            </w:r>
          </w:p>
        </w:tc>
        <w:tc>
          <w:tcPr>
            <w:tcW w:w="796" w:type="dxa"/>
            <w:tcBorders>
              <w:top w:val="single" w:sz="4" w:space="0" w:color="auto"/>
              <w:left w:val="nil"/>
              <w:bottom w:val="single" w:sz="4" w:space="0" w:color="auto"/>
              <w:right w:val="single" w:sz="4" w:space="0" w:color="auto"/>
            </w:tcBorders>
            <w:shd w:val="clear" w:color="auto" w:fill="auto"/>
            <w:noWrap/>
          </w:tcPr>
          <w:p w14:paraId="08DD3813" w14:textId="77777777" w:rsidR="0020359E" w:rsidRDefault="0020359E" w:rsidP="00972DB9">
            <w:pPr>
              <w:spacing w:after="0" w:line="240" w:lineRule="auto"/>
              <w:jc w:val="center"/>
              <w:rPr>
                <w:color w:val="000000"/>
                <w:sz w:val="20"/>
                <w:szCs w:val="20"/>
              </w:rPr>
            </w:pPr>
            <w:r>
              <w:rPr>
                <w:color w:val="000000"/>
                <w:sz w:val="20"/>
                <w:szCs w:val="20"/>
              </w:rPr>
              <w:t>ml</w:t>
            </w:r>
          </w:p>
        </w:tc>
        <w:tc>
          <w:tcPr>
            <w:tcW w:w="1050" w:type="dxa"/>
            <w:tcBorders>
              <w:top w:val="single" w:sz="4" w:space="0" w:color="auto"/>
              <w:left w:val="nil"/>
              <w:bottom w:val="single" w:sz="4" w:space="0" w:color="auto"/>
              <w:right w:val="single" w:sz="4" w:space="0" w:color="auto"/>
            </w:tcBorders>
            <w:shd w:val="clear" w:color="auto" w:fill="auto"/>
            <w:noWrap/>
          </w:tcPr>
          <w:p w14:paraId="29BCE9ED" w14:textId="77777777" w:rsidR="0020359E" w:rsidRDefault="005905C3" w:rsidP="00972DB9">
            <w:pPr>
              <w:spacing w:after="0" w:line="240" w:lineRule="auto"/>
              <w:jc w:val="center"/>
              <w:rPr>
                <w:color w:val="000000"/>
                <w:sz w:val="20"/>
                <w:szCs w:val="20"/>
              </w:rPr>
            </w:pPr>
            <w:r>
              <w:rPr>
                <w:color w:val="000000"/>
                <w:sz w:val="20"/>
                <w:szCs w:val="20"/>
              </w:rPr>
              <w:t>32</w:t>
            </w:r>
          </w:p>
        </w:tc>
        <w:tc>
          <w:tcPr>
            <w:tcW w:w="1255" w:type="dxa"/>
            <w:gridSpan w:val="2"/>
            <w:tcBorders>
              <w:top w:val="single" w:sz="4" w:space="0" w:color="auto"/>
              <w:left w:val="nil"/>
              <w:bottom w:val="single" w:sz="4" w:space="0" w:color="auto"/>
              <w:right w:val="single" w:sz="4" w:space="0" w:color="auto"/>
            </w:tcBorders>
            <w:shd w:val="clear" w:color="auto" w:fill="auto"/>
            <w:noWrap/>
          </w:tcPr>
          <w:p w14:paraId="4F66E557" w14:textId="77777777" w:rsidR="0020359E" w:rsidRDefault="0020359E" w:rsidP="00972DB9">
            <w:pPr>
              <w:spacing w:after="0" w:line="240" w:lineRule="auto"/>
              <w:jc w:val="right"/>
              <w:rPr>
                <w:color w:val="000000"/>
                <w:sz w:val="20"/>
                <w:szCs w:val="20"/>
              </w:rPr>
            </w:pP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397915F2" w14:textId="77777777" w:rsidR="0020359E" w:rsidRPr="00FA7BDD" w:rsidRDefault="0020359E" w:rsidP="00972DB9">
            <w:pPr>
              <w:spacing w:after="0" w:line="240" w:lineRule="auto"/>
              <w:rPr>
                <w:rFonts w:ascii="Times New Roman" w:eastAsia="Times New Roman" w:hAnsi="Times New Roman" w:cs="Times New Roman"/>
                <w:color w:val="000000"/>
                <w:sz w:val="20"/>
                <w:szCs w:val="20"/>
                <w:lang w:val="en-US"/>
              </w:rPr>
            </w:pPr>
          </w:p>
        </w:tc>
      </w:tr>
      <w:tr w:rsidR="0020359E" w:rsidRPr="00FA7BDD" w14:paraId="447127A0"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28C0A31" w14:textId="77777777" w:rsidR="0020359E" w:rsidRDefault="0020359E" w:rsidP="00972DB9">
            <w:pPr>
              <w:spacing w:after="0" w:line="240" w:lineRule="auto"/>
              <w:jc w:val="center"/>
              <w:rPr>
                <w:color w:val="000000"/>
                <w:sz w:val="20"/>
                <w:szCs w:val="20"/>
              </w:rPr>
            </w:pPr>
            <w:r>
              <w:rPr>
                <w:color w:val="000000"/>
                <w:sz w:val="20"/>
                <w:szCs w:val="20"/>
              </w:rPr>
              <w:t>505</w:t>
            </w:r>
          </w:p>
        </w:tc>
        <w:tc>
          <w:tcPr>
            <w:tcW w:w="4076" w:type="dxa"/>
            <w:tcBorders>
              <w:top w:val="single" w:sz="4" w:space="0" w:color="auto"/>
              <w:left w:val="nil"/>
              <w:bottom w:val="single" w:sz="4" w:space="0" w:color="auto"/>
              <w:right w:val="single" w:sz="4" w:space="0" w:color="auto"/>
            </w:tcBorders>
            <w:shd w:val="clear" w:color="auto" w:fill="auto"/>
          </w:tcPr>
          <w:p w14:paraId="016FF5F6" w14:textId="77777777" w:rsidR="0020359E" w:rsidRDefault="005905C3" w:rsidP="005905C3">
            <w:pPr>
              <w:spacing w:after="0" w:line="240" w:lineRule="auto"/>
              <w:rPr>
                <w:color w:val="000000"/>
                <w:sz w:val="20"/>
                <w:szCs w:val="20"/>
              </w:rPr>
            </w:pPr>
            <w:r>
              <w:rPr>
                <w:color w:val="000000"/>
                <w:sz w:val="20"/>
                <w:szCs w:val="20"/>
              </w:rPr>
              <w:t>Aluminium roofing sheets</w:t>
            </w:r>
          </w:p>
        </w:tc>
        <w:tc>
          <w:tcPr>
            <w:tcW w:w="796" w:type="dxa"/>
            <w:tcBorders>
              <w:top w:val="single" w:sz="4" w:space="0" w:color="auto"/>
              <w:left w:val="nil"/>
              <w:bottom w:val="single" w:sz="4" w:space="0" w:color="auto"/>
              <w:right w:val="single" w:sz="4" w:space="0" w:color="auto"/>
            </w:tcBorders>
            <w:shd w:val="clear" w:color="auto" w:fill="auto"/>
            <w:noWrap/>
          </w:tcPr>
          <w:p w14:paraId="3F3B9118" w14:textId="77777777" w:rsidR="0020359E" w:rsidRDefault="0020359E" w:rsidP="00972DB9">
            <w:pPr>
              <w:spacing w:after="0" w:line="240" w:lineRule="auto"/>
              <w:jc w:val="center"/>
              <w:rPr>
                <w:color w:val="000000"/>
                <w:sz w:val="20"/>
                <w:szCs w:val="20"/>
              </w:rPr>
            </w:pPr>
            <w:r>
              <w:rPr>
                <w:color w:val="000000"/>
                <w:sz w:val="20"/>
                <w:szCs w:val="20"/>
              </w:rPr>
              <w:t>m²</w:t>
            </w:r>
          </w:p>
        </w:tc>
        <w:tc>
          <w:tcPr>
            <w:tcW w:w="1050" w:type="dxa"/>
            <w:tcBorders>
              <w:top w:val="single" w:sz="4" w:space="0" w:color="auto"/>
              <w:left w:val="nil"/>
              <w:bottom w:val="single" w:sz="4" w:space="0" w:color="auto"/>
              <w:right w:val="single" w:sz="4" w:space="0" w:color="auto"/>
            </w:tcBorders>
            <w:shd w:val="clear" w:color="auto" w:fill="auto"/>
            <w:noWrap/>
          </w:tcPr>
          <w:p w14:paraId="6B3A1E6F" w14:textId="77777777" w:rsidR="0020359E" w:rsidRDefault="005905C3" w:rsidP="00972DB9">
            <w:pPr>
              <w:spacing w:after="0" w:line="240" w:lineRule="auto"/>
              <w:jc w:val="center"/>
              <w:rPr>
                <w:color w:val="000000"/>
                <w:sz w:val="20"/>
                <w:szCs w:val="20"/>
              </w:rPr>
            </w:pPr>
            <w:r>
              <w:rPr>
                <w:color w:val="000000"/>
                <w:sz w:val="20"/>
                <w:szCs w:val="20"/>
              </w:rPr>
              <w:t>21</w:t>
            </w:r>
          </w:p>
        </w:tc>
        <w:tc>
          <w:tcPr>
            <w:tcW w:w="1255" w:type="dxa"/>
            <w:gridSpan w:val="2"/>
            <w:tcBorders>
              <w:top w:val="single" w:sz="4" w:space="0" w:color="auto"/>
              <w:left w:val="nil"/>
              <w:bottom w:val="single" w:sz="4" w:space="0" w:color="auto"/>
              <w:right w:val="single" w:sz="4" w:space="0" w:color="auto"/>
            </w:tcBorders>
            <w:shd w:val="clear" w:color="auto" w:fill="auto"/>
            <w:noWrap/>
          </w:tcPr>
          <w:p w14:paraId="2FAE7007" w14:textId="77777777" w:rsidR="0020359E" w:rsidRDefault="0020359E" w:rsidP="00972DB9">
            <w:pPr>
              <w:spacing w:after="0" w:line="240" w:lineRule="auto"/>
              <w:jc w:val="right"/>
              <w:rPr>
                <w:color w:val="000000"/>
                <w:sz w:val="20"/>
                <w:szCs w:val="20"/>
              </w:rPr>
            </w:pP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520C7F01" w14:textId="77777777" w:rsidR="0020359E" w:rsidRPr="00FA7BDD" w:rsidRDefault="0020359E" w:rsidP="00972DB9">
            <w:pPr>
              <w:spacing w:after="0" w:line="240" w:lineRule="auto"/>
              <w:rPr>
                <w:rFonts w:ascii="Times New Roman" w:eastAsia="Times New Roman" w:hAnsi="Times New Roman" w:cs="Times New Roman"/>
                <w:color w:val="000000"/>
                <w:sz w:val="20"/>
                <w:szCs w:val="20"/>
                <w:lang w:val="en-US"/>
              </w:rPr>
            </w:pPr>
          </w:p>
        </w:tc>
      </w:tr>
      <w:tr w:rsidR="0020359E" w:rsidRPr="00FA7BDD" w14:paraId="1BB4D702"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409EBEF" w14:textId="77777777" w:rsidR="0020359E" w:rsidRDefault="0020359E" w:rsidP="00972DB9">
            <w:pPr>
              <w:spacing w:after="0" w:line="240" w:lineRule="auto"/>
              <w:jc w:val="center"/>
              <w:rPr>
                <w:color w:val="000000"/>
                <w:sz w:val="20"/>
                <w:szCs w:val="20"/>
              </w:rPr>
            </w:pPr>
            <w:r>
              <w:rPr>
                <w:color w:val="000000"/>
                <w:sz w:val="20"/>
                <w:szCs w:val="20"/>
              </w:rPr>
              <w:t>506</w:t>
            </w:r>
          </w:p>
        </w:tc>
        <w:tc>
          <w:tcPr>
            <w:tcW w:w="4076" w:type="dxa"/>
            <w:tcBorders>
              <w:top w:val="single" w:sz="4" w:space="0" w:color="auto"/>
              <w:left w:val="nil"/>
              <w:bottom w:val="single" w:sz="4" w:space="0" w:color="auto"/>
              <w:right w:val="single" w:sz="4" w:space="0" w:color="auto"/>
            </w:tcBorders>
            <w:shd w:val="clear" w:color="auto" w:fill="auto"/>
          </w:tcPr>
          <w:p w14:paraId="4BACFC40" w14:textId="77777777" w:rsidR="0020359E" w:rsidRDefault="0020359E" w:rsidP="00972DB9">
            <w:pPr>
              <w:spacing w:after="0" w:line="240" w:lineRule="auto"/>
              <w:rPr>
                <w:color w:val="000000"/>
                <w:sz w:val="20"/>
                <w:szCs w:val="20"/>
              </w:rPr>
            </w:pPr>
            <w:r>
              <w:rPr>
                <w:color w:val="000000"/>
                <w:sz w:val="20"/>
                <w:szCs w:val="20"/>
              </w:rPr>
              <w:t xml:space="preserve">Aluminium ridge piece of </w:t>
            </w:r>
            <w:r>
              <w:rPr>
                <w:i/>
                <w:iCs/>
                <w:color w:val="000000"/>
                <w:sz w:val="20"/>
                <w:szCs w:val="20"/>
              </w:rPr>
              <w:t>50 cm</w:t>
            </w:r>
            <w:r>
              <w:rPr>
                <w:color w:val="000000"/>
                <w:sz w:val="20"/>
                <w:szCs w:val="20"/>
              </w:rPr>
              <w:t xml:space="preserve"> large.</w:t>
            </w:r>
          </w:p>
        </w:tc>
        <w:tc>
          <w:tcPr>
            <w:tcW w:w="796" w:type="dxa"/>
            <w:tcBorders>
              <w:top w:val="single" w:sz="4" w:space="0" w:color="auto"/>
              <w:left w:val="nil"/>
              <w:bottom w:val="single" w:sz="4" w:space="0" w:color="auto"/>
              <w:right w:val="single" w:sz="4" w:space="0" w:color="auto"/>
            </w:tcBorders>
            <w:shd w:val="clear" w:color="auto" w:fill="auto"/>
            <w:noWrap/>
          </w:tcPr>
          <w:p w14:paraId="46560794" w14:textId="77777777" w:rsidR="0020359E" w:rsidRDefault="0020359E" w:rsidP="00972DB9">
            <w:pPr>
              <w:spacing w:after="0" w:line="240" w:lineRule="auto"/>
              <w:jc w:val="center"/>
              <w:rPr>
                <w:color w:val="000000"/>
                <w:sz w:val="20"/>
                <w:szCs w:val="20"/>
              </w:rPr>
            </w:pPr>
            <w:r>
              <w:rPr>
                <w:color w:val="000000"/>
                <w:sz w:val="20"/>
                <w:szCs w:val="20"/>
              </w:rPr>
              <w:t>ml</w:t>
            </w:r>
          </w:p>
        </w:tc>
        <w:tc>
          <w:tcPr>
            <w:tcW w:w="1050" w:type="dxa"/>
            <w:tcBorders>
              <w:top w:val="single" w:sz="4" w:space="0" w:color="auto"/>
              <w:left w:val="nil"/>
              <w:bottom w:val="single" w:sz="4" w:space="0" w:color="auto"/>
              <w:right w:val="single" w:sz="4" w:space="0" w:color="auto"/>
            </w:tcBorders>
            <w:shd w:val="clear" w:color="auto" w:fill="auto"/>
            <w:noWrap/>
          </w:tcPr>
          <w:p w14:paraId="6D6D9AEB" w14:textId="77777777" w:rsidR="0020359E" w:rsidRDefault="0074246A" w:rsidP="00972DB9">
            <w:pPr>
              <w:spacing w:after="0" w:line="240" w:lineRule="auto"/>
              <w:jc w:val="center"/>
              <w:rPr>
                <w:color w:val="000000"/>
                <w:sz w:val="20"/>
                <w:szCs w:val="20"/>
              </w:rPr>
            </w:pPr>
            <w:r>
              <w:rPr>
                <w:color w:val="000000"/>
                <w:sz w:val="20"/>
                <w:szCs w:val="20"/>
              </w:rPr>
              <w:t>9</w:t>
            </w:r>
          </w:p>
        </w:tc>
        <w:tc>
          <w:tcPr>
            <w:tcW w:w="1255" w:type="dxa"/>
            <w:gridSpan w:val="2"/>
            <w:tcBorders>
              <w:top w:val="single" w:sz="4" w:space="0" w:color="auto"/>
              <w:left w:val="nil"/>
              <w:bottom w:val="single" w:sz="4" w:space="0" w:color="auto"/>
              <w:right w:val="single" w:sz="4" w:space="0" w:color="auto"/>
            </w:tcBorders>
            <w:shd w:val="clear" w:color="auto" w:fill="auto"/>
            <w:noWrap/>
          </w:tcPr>
          <w:p w14:paraId="20DD27A1" w14:textId="77777777" w:rsidR="0020359E" w:rsidRDefault="0020359E" w:rsidP="00972DB9">
            <w:pPr>
              <w:spacing w:after="0" w:line="240" w:lineRule="auto"/>
              <w:jc w:val="right"/>
              <w:rPr>
                <w:color w:val="000000"/>
                <w:sz w:val="20"/>
                <w:szCs w:val="20"/>
              </w:rPr>
            </w:pP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5F460183" w14:textId="77777777" w:rsidR="0020359E" w:rsidRPr="00FA7BDD" w:rsidRDefault="0020359E" w:rsidP="00972DB9">
            <w:pPr>
              <w:spacing w:after="0" w:line="240" w:lineRule="auto"/>
              <w:rPr>
                <w:rFonts w:ascii="Times New Roman" w:eastAsia="Times New Roman" w:hAnsi="Times New Roman" w:cs="Times New Roman"/>
                <w:color w:val="000000"/>
                <w:sz w:val="20"/>
                <w:szCs w:val="20"/>
                <w:lang w:val="en-US"/>
              </w:rPr>
            </w:pPr>
          </w:p>
        </w:tc>
      </w:tr>
      <w:tr w:rsidR="00B542E6" w:rsidRPr="00FA7BDD" w14:paraId="18DD467F" w14:textId="77777777" w:rsidTr="00B542E6">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3A92818" w14:textId="77777777" w:rsidR="00B542E6" w:rsidRDefault="00B542E6" w:rsidP="00972DB9">
            <w:pPr>
              <w:spacing w:after="0" w:line="240" w:lineRule="auto"/>
              <w:jc w:val="center"/>
              <w:rPr>
                <w:color w:val="000000"/>
                <w:sz w:val="20"/>
                <w:szCs w:val="20"/>
              </w:rPr>
            </w:pPr>
          </w:p>
        </w:tc>
        <w:tc>
          <w:tcPr>
            <w:tcW w:w="7180" w:type="dxa"/>
            <w:gridSpan w:val="5"/>
            <w:tcBorders>
              <w:top w:val="single" w:sz="4" w:space="0" w:color="auto"/>
              <w:left w:val="nil"/>
              <w:bottom w:val="single" w:sz="4" w:space="0" w:color="auto"/>
              <w:right w:val="single" w:sz="4" w:space="0" w:color="auto"/>
            </w:tcBorders>
            <w:shd w:val="clear" w:color="auto" w:fill="auto"/>
          </w:tcPr>
          <w:p w14:paraId="0B73D552" w14:textId="77777777" w:rsidR="00B542E6" w:rsidRPr="00FA7BDD" w:rsidRDefault="00B542E6" w:rsidP="00186750">
            <w:pPr>
              <w:spacing w:after="0" w:line="240" w:lineRule="auto"/>
              <w:jc w:val="center"/>
              <w:rPr>
                <w:rFonts w:ascii="Times New Roman" w:eastAsia="Times New Roman" w:hAnsi="Times New Roman" w:cs="Times New Roman"/>
                <w:color w:val="000000"/>
                <w:sz w:val="20"/>
                <w:szCs w:val="20"/>
                <w:lang w:val="en-US"/>
              </w:rPr>
            </w:pPr>
            <w:r w:rsidRPr="00FA7BDD">
              <w:rPr>
                <w:rFonts w:ascii="Times New Roman" w:eastAsia="Times New Roman" w:hAnsi="Times New Roman" w:cs="Times New Roman"/>
                <w:b/>
                <w:bCs/>
                <w:i/>
                <w:iCs/>
                <w:color w:val="000000"/>
                <w:sz w:val="24"/>
                <w:szCs w:val="24"/>
                <w:lang w:val="en-US"/>
              </w:rPr>
              <w:t>SUB-TOTAL 500</w:t>
            </w:r>
          </w:p>
        </w:tc>
        <w:tc>
          <w:tcPr>
            <w:tcW w:w="1851" w:type="dxa"/>
            <w:tcBorders>
              <w:top w:val="single" w:sz="4" w:space="0" w:color="auto"/>
              <w:left w:val="nil"/>
              <w:bottom w:val="single" w:sz="4" w:space="0" w:color="auto"/>
              <w:right w:val="single" w:sz="4" w:space="0" w:color="auto"/>
            </w:tcBorders>
            <w:shd w:val="clear" w:color="auto" w:fill="auto"/>
          </w:tcPr>
          <w:p w14:paraId="75CB71E5" w14:textId="77777777" w:rsidR="00B542E6" w:rsidRPr="00B542E6" w:rsidRDefault="00B542E6" w:rsidP="00B542E6">
            <w:pPr>
              <w:spacing w:after="0" w:line="240" w:lineRule="auto"/>
              <w:jc w:val="center"/>
              <w:rPr>
                <w:rFonts w:ascii="Times New Roman" w:eastAsia="Times New Roman" w:hAnsi="Times New Roman" w:cs="Times New Roman"/>
                <w:b/>
                <w:color w:val="000000"/>
                <w:sz w:val="20"/>
                <w:szCs w:val="20"/>
                <w:lang w:val="en-US"/>
              </w:rPr>
            </w:pPr>
          </w:p>
        </w:tc>
      </w:tr>
      <w:tr w:rsidR="00186750" w:rsidRPr="00FA7BDD" w14:paraId="31660B0B" w14:textId="77777777" w:rsidTr="00D2515C">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6239D" w14:textId="77777777" w:rsidR="00186750" w:rsidRDefault="00186750" w:rsidP="00FA7BDD">
            <w:pPr>
              <w:spacing w:after="0" w:line="240" w:lineRule="auto"/>
              <w:jc w:val="right"/>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600</w:t>
            </w:r>
          </w:p>
        </w:tc>
        <w:tc>
          <w:tcPr>
            <w:tcW w:w="9031" w:type="dxa"/>
            <w:gridSpan w:val="6"/>
            <w:tcBorders>
              <w:top w:val="single" w:sz="4" w:space="0" w:color="auto"/>
              <w:left w:val="nil"/>
              <w:bottom w:val="single" w:sz="4" w:space="0" w:color="auto"/>
              <w:right w:val="single" w:sz="4" w:space="0" w:color="auto"/>
            </w:tcBorders>
            <w:shd w:val="clear" w:color="auto" w:fill="auto"/>
            <w:vAlign w:val="center"/>
          </w:tcPr>
          <w:p w14:paraId="46F1480E" w14:textId="77777777" w:rsidR="00186750" w:rsidRPr="00186750" w:rsidRDefault="00186750" w:rsidP="00186750">
            <w:pPr>
              <w:spacing w:after="0" w:line="240" w:lineRule="auto"/>
              <w:jc w:val="center"/>
              <w:rPr>
                <w:rFonts w:ascii="Times New Roman" w:eastAsia="Times New Roman" w:hAnsi="Times New Roman" w:cs="Times New Roman"/>
                <w:b/>
                <w:color w:val="000000"/>
                <w:sz w:val="20"/>
                <w:szCs w:val="20"/>
                <w:lang w:val="en-US"/>
              </w:rPr>
            </w:pPr>
            <w:r w:rsidRPr="00186750">
              <w:rPr>
                <w:rFonts w:ascii="Times New Roman" w:eastAsia="Times New Roman" w:hAnsi="Times New Roman" w:cs="Times New Roman"/>
                <w:b/>
                <w:color w:val="000000"/>
                <w:sz w:val="24"/>
                <w:szCs w:val="20"/>
                <w:lang w:val="en-US"/>
              </w:rPr>
              <w:t>DRINAGE</w:t>
            </w:r>
          </w:p>
        </w:tc>
      </w:tr>
      <w:tr w:rsidR="00186750" w:rsidRPr="00FA7BDD" w14:paraId="2C245227" w14:textId="77777777" w:rsidTr="00D2515C">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26330" w14:textId="77777777" w:rsidR="00186750" w:rsidRDefault="00186750" w:rsidP="00FA7BDD">
            <w:pPr>
              <w:spacing w:after="0" w:line="240" w:lineRule="auto"/>
              <w:jc w:val="right"/>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601</w:t>
            </w:r>
          </w:p>
        </w:tc>
        <w:tc>
          <w:tcPr>
            <w:tcW w:w="4076" w:type="dxa"/>
            <w:tcBorders>
              <w:top w:val="single" w:sz="4" w:space="0" w:color="auto"/>
              <w:left w:val="nil"/>
              <w:bottom w:val="single" w:sz="4" w:space="0" w:color="auto"/>
              <w:right w:val="single" w:sz="4" w:space="0" w:color="auto"/>
            </w:tcBorders>
            <w:shd w:val="clear" w:color="auto" w:fill="auto"/>
            <w:vAlign w:val="bottom"/>
          </w:tcPr>
          <w:p w14:paraId="6663F922" w14:textId="77777777" w:rsidR="00186750" w:rsidRPr="00FA7BDD" w:rsidRDefault="00186750" w:rsidP="00D2515C">
            <w:pPr>
              <w:spacing w:after="0" w:line="240" w:lineRule="auto"/>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Drinage round the building</w:t>
            </w:r>
          </w:p>
        </w:tc>
        <w:tc>
          <w:tcPr>
            <w:tcW w:w="796" w:type="dxa"/>
            <w:tcBorders>
              <w:top w:val="single" w:sz="4" w:space="0" w:color="auto"/>
              <w:left w:val="nil"/>
              <w:bottom w:val="single" w:sz="4" w:space="0" w:color="auto"/>
              <w:right w:val="single" w:sz="4" w:space="0" w:color="auto"/>
            </w:tcBorders>
            <w:shd w:val="clear" w:color="auto" w:fill="auto"/>
            <w:noWrap/>
            <w:vAlign w:val="bottom"/>
          </w:tcPr>
          <w:p w14:paraId="24597F3F" w14:textId="77777777" w:rsidR="00186750" w:rsidRPr="00FA7BDD" w:rsidRDefault="00186750" w:rsidP="00D2515C">
            <w:pPr>
              <w:spacing w:after="0" w:line="240" w:lineRule="auto"/>
              <w:rPr>
                <w:rFonts w:ascii="Times New Roman" w:eastAsia="Times New Roman" w:hAnsi="Times New Roman" w:cs="Times New Roman"/>
                <w:i/>
                <w:iCs/>
                <w:color w:val="000000"/>
                <w:sz w:val="20"/>
                <w:szCs w:val="20"/>
                <w:lang w:val="en-US"/>
              </w:rPr>
            </w:pPr>
            <w:r w:rsidRPr="00FA7BDD">
              <w:rPr>
                <w:rFonts w:ascii="Times New Roman" w:eastAsia="Times New Roman" w:hAnsi="Times New Roman" w:cs="Times New Roman"/>
                <w:i/>
                <w:iCs/>
                <w:color w:val="000000"/>
                <w:sz w:val="20"/>
                <w:szCs w:val="20"/>
                <w:lang w:val="en-US"/>
              </w:rPr>
              <w:t>m²</w:t>
            </w:r>
          </w:p>
        </w:tc>
        <w:tc>
          <w:tcPr>
            <w:tcW w:w="1050" w:type="dxa"/>
            <w:tcBorders>
              <w:top w:val="single" w:sz="4" w:space="0" w:color="auto"/>
              <w:left w:val="nil"/>
              <w:bottom w:val="single" w:sz="4" w:space="0" w:color="auto"/>
              <w:right w:val="single" w:sz="4" w:space="0" w:color="auto"/>
            </w:tcBorders>
            <w:shd w:val="clear" w:color="auto" w:fill="auto"/>
            <w:noWrap/>
            <w:vAlign w:val="bottom"/>
          </w:tcPr>
          <w:p w14:paraId="18734AF6" w14:textId="77777777" w:rsidR="00186750" w:rsidRPr="00FA7BDD" w:rsidRDefault="00186750" w:rsidP="00D2515C">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51,04</w:t>
            </w:r>
          </w:p>
        </w:tc>
        <w:tc>
          <w:tcPr>
            <w:tcW w:w="1255" w:type="dxa"/>
            <w:gridSpan w:val="2"/>
            <w:tcBorders>
              <w:top w:val="single" w:sz="4" w:space="0" w:color="auto"/>
              <w:left w:val="nil"/>
              <w:bottom w:val="single" w:sz="4" w:space="0" w:color="auto"/>
              <w:right w:val="single" w:sz="4" w:space="0" w:color="auto"/>
            </w:tcBorders>
            <w:shd w:val="clear" w:color="auto" w:fill="auto"/>
            <w:noWrap/>
            <w:vAlign w:val="bottom"/>
          </w:tcPr>
          <w:p w14:paraId="1A0F8641" w14:textId="77777777" w:rsidR="00186750" w:rsidRPr="00FA7BDD" w:rsidRDefault="00186750" w:rsidP="00D2515C">
            <w:pPr>
              <w:spacing w:after="0" w:line="240" w:lineRule="auto"/>
              <w:rPr>
                <w:rFonts w:ascii="Times New Roman" w:eastAsia="Times New Roman" w:hAnsi="Times New Roman" w:cs="Times New Roman"/>
                <w:i/>
                <w:iCs/>
                <w:color w:val="000000"/>
                <w:sz w:val="20"/>
                <w:szCs w:val="20"/>
                <w:lang w:val="en-US"/>
              </w:rPr>
            </w:pP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609E18A5" w14:textId="77777777" w:rsidR="00186750" w:rsidRPr="00FA7BDD" w:rsidRDefault="00186750" w:rsidP="00FA7BDD">
            <w:pPr>
              <w:spacing w:after="0" w:line="240" w:lineRule="auto"/>
              <w:rPr>
                <w:rFonts w:ascii="Times New Roman" w:eastAsia="Times New Roman" w:hAnsi="Times New Roman" w:cs="Times New Roman"/>
                <w:color w:val="000000"/>
                <w:sz w:val="20"/>
                <w:szCs w:val="20"/>
                <w:lang w:val="en-US"/>
              </w:rPr>
            </w:pPr>
          </w:p>
        </w:tc>
      </w:tr>
      <w:tr w:rsidR="00186750" w:rsidRPr="00FA7BDD" w14:paraId="04818748"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05E57" w14:textId="77777777" w:rsidR="00186750" w:rsidRDefault="00186750" w:rsidP="00FA7BDD">
            <w:pPr>
              <w:spacing w:after="0" w:line="240" w:lineRule="auto"/>
              <w:jc w:val="right"/>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602</w:t>
            </w:r>
          </w:p>
        </w:tc>
        <w:tc>
          <w:tcPr>
            <w:tcW w:w="4076" w:type="dxa"/>
            <w:tcBorders>
              <w:top w:val="single" w:sz="4" w:space="0" w:color="auto"/>
              <w:left w:val="nil"/>
              <w:bottom w:val="single" w:sz="4" w:space="0" w:color="auto"/>
              <w:right w:val="single" w:sz="4" w:space="0" w:color="auto"/>
            </w:tcBorders>
            <w:shd w:val="clear" w:color="auto" w:fill="auto"/>
            <w:vAlign w:val="center"/>
          </w:tcPr>
          <w:p w14:paraId="59DFDD9C" w14:textId="77777777" w:rsidR="00186750" w:rsidRPr="00FA7BDD" w:rsidRDefault="00186750" w:rsidP="00FA7BDD">
            <w:pPr>
              <w:spacing w:after="0" w:line="240" w:lineRule="auto"/>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Soak away pit</w:t>
            </w:r>
            <w:r w:rsidR="00041333">
              <w:rPr>
                <w:rFonts w:ascii="Times New Roman" w:eastAsia="Times New Roman" w:hAnsi="Times New Roman" w:cs="Times New Roman"/>
                <w:i/>
                <w:color w:val="000000"/>
                <w:sz w:val="20"/>
                <w:szCs w:val="20"/>
                <w:lang w:val="en-US"/>
              </w:rPr>
              <w:t>with including all accessories</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7C4597BD" w14:textId="77777777" w:rsidR="00186750" w:rsidRPr="00FA7BDD" w:rsidRDefault="00186750" w:rsidP="00FA7BDD">
            <w:pPr>
              <w:spacing w:after="0" w:line="240" w:lineRule="auto"/>
              <w:jc w:val="center"/>
              <w:rPr>
                <w:rFonts w:ascii="Times New Roman" w:eastAsia="Times New Roman" w:hAnsi="Times New Roman" w:cs="Times New Roman"/>
                <w:i/>
                <w:color w:val="000000"/>
                <w:sz w:val="20"/>
                <w:szCs w:val="20"/>
                <w:lang w:val="en-US"/>
              </w:rPr>
            </w:pPr>
            <w:r>
              <w:rPr>
                <w:color w:val="000000"/>
                <w:sz w:val="20"/>
                <w:szCs w:val="20"/>
              </w:rPr>
              <w:t>m</w:t>
            </w:r>
            <w:r>
              <w:rPr>
                <w:color w:val="000000"/>
                <w:sz w:val="20"/>
                <w:szCs w:val="20"/>
                <w:vertAlign w:val="superscript"/>
              </w:rPr>
              <w:t>3</w:t>
            </w:r>
          </w:p>
        </w:tc>
        <w:tc>
          <w:tcPr>
            <w:tcW w:w="1050" w:type="dxa"/>
            <w:tcBorders>
              <w:top w:val="single" w:sz="4" w:space="0" w:color="auto"/>
              <w:left w:val="nil"/>
              <w:bottom w:val="single" w:sz="4" w:space="0" w:color="auto"/>
              <w:right w:val="single" w:sz="4" w:space="0" w:color="auto"/>
            </w:tcBorders>
            <w:shd w:val="clear" w:color="auto" w:fill="auto"/>
            <w:noWrap/>
            <w:vAlign w:val="bottom"/>
          </w:tcPr>
          <w:p w14:paraId="14DB2759" w14:textId="77777777" w:rsidR="00186750" w:rsidRPr="00FA7BDD" w:rsidRDefault="00041333" w:rsidP="00FA7BDD">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w:t>
            </w:r>
          </w:p>
        </w:tc>
        <w:tc>
          <w:tcPr>
            <w:tcW w:w="1255" w:type="dxa"/>
            <w:gridSpan w:val="2"/>
            <w:tcBorders>
              <w:top w:val="single" w:sz="4" w:space="0" w:color="auto"/>
              <w:left w:val="nil"/>
              <w:bottom w:val="single" w:sz="4" w:space="0" w:color="auto"/>
              <w:right w:val="single" w:sz="4" w:space="0" w:color="auto"/>
            </w:tcBorders>
            <w:shd w:val="clear" w:color="auto" w:fill="auto"/>
            <w:noWrap/>
            <w:vAlign w:val="bottom"/>
          </w:tcPr>
          <w:p w14:paraId="36813436" w14:textId="77777777" w:rsidR="00186750" w:rsidRPr="00FA7BDD" w:rsidRDefault="00186750" w:rsidP="00FA7BDD">
            <w:pPr>
              <w:spacing w:after="0" w:line="240" w:lineRule="auto"/>
              <w:rPr>
                <w:rFonts w:ascii="Times New Roman" w:eastAsia="Times New Roman" w:hAnsi="Times New Roman" w:cs="Times New Roman"/>
                <w:i/>
                <w:color w:val="000000"/>
                <w:sz w:val="20"/>
                <w:szCs w:val="20"/>
                <w:lang w:val="en-US"/>
              </w:rPr>
            </w:pP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15BCBBE9" w14:textId="77777777" w:rsidR="00186750" w:rsidRPr="00FA7BDD" w:rsidRDefault="00186750" w:rsidP="00FA7BDD">
            <w:pPr>
              <w:spacing w:after="0" w:line="240" w:lineRule="auto"/>
              <w:rPr>
                <w:rFonts w:ascii="Times New Roman" w:eastAsia="Times New Roman" w:hAnsi="Times New Roman" w:cs="Times New Roman"/>
                <w:color w:val="000000"/>
                <w:sz w:val="20"/>
                <w:szCs w:val="20"/>
                <w:lang w:val="en-US"/>
              </w:rPr>
            </w:pPr>
          </w:p>
        </w:tc>
      </w:tr>
      <w:tr w:rsidR="00041333" w:rsidRPr="00FA7BDD" w14:paraId="04413F19" w14:textId="77777777" w:rsidTr="00041333">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F7A05" w14:textId="77777777" w:rsidR="00041333" w:rsidRPr="00FA7BDD" w:rsidRDefault="00041333"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vAlign w:val="center"/>
          </w:tcPr>
          <w:p w14:paraId="5068F9BE" w14:textId="77777777" w:rsidR="00041333" w:rsidRPr="00FA7BDD" w:rsidRDefault="00041333" w:rsidP="00186750">
            <w:pPr>
              <w:spacing w:after="0" w:line="240" w:lineRule="auto"/>
              <w:jc w:val="center"/>
              <w:rPr>
                <w:rFonts w:ascii="Times New Roman" w:eastAsia="Times New Roman" w:hAnsi="Times New Roman" w:cs="Times New Roman"/>
                <w:color w:val="000000"/>
                <w:sz w:val="20"/>
                <w:szCs w:val="20"/>
                <w:lang w:val="en-US"/>
              </w:rPr>
            </w:pPr>
            <w:r w:rsidRPr="00FA7BDD">
              <w:rPr>
                <w:rFonts w:ascii="Times New Roman" w:eastAsia="Times New Roman" w:hAnsi="Times New Roman" w:cs="Times New Roman"/>
                <w:b/>
                <w:bCs/>
                <w:i/>
                <w:iCs/>
                <w:color w:val="000000"/>
                <w:sz w:val="24"/>
                <w:szCs w:val="24"/>
                <w:lang w:val="en-US"/>
              </w:rPr>
              <w:t xml:space="preserve">SUB-TOTAL </w:t>
            </w:r>
            <w:r>
              <w:rPr>
                <w:rFonts w:ascii="Times New Roman" w:eastAsia="Times New Roman" w:hAnsi="Times New Roman" w:cs="Times New Roman"/>
                <w:b/>
                <w:bCs/>
                <w:i/>
                <w:iCs/>
                <w:color w:val="000000"/>
                <w:sz w:val="24"/>
                <w:szCs w:val="24"/>
                <w:lang w:val="en-US"/>
              </w:rPr>
              <w:t>6</w:t>
            </w:r>
            <w:r w:rsidRPr="00FA7BDD">
              <w:rPr>
                <w:rFonts w:ascii="Times New Roman" w:eastAsia="Times New Roman" w:hAnsi="Times New Roman" w:cs="Times New Roman"/>
                <w:b/>
                <w:bCs/>
                <w:i/>
                <w:iCs/>
                <w:color w:val="000000"/>
                <w:sz w:val="24"/>
                <w:szCs w:val="24"/>
                <w:lang w:val="en-US"/>
              </w:rPr>
              <w:t>00</w:t>
            </w:r>
          </w:p>
        </w:tc>
        <w:tc>
          <w:tcPr>
            <w:tcW w:w="1854" w:type="dxa"/>
            <w:tcBorders>
              <w:top w:val="single" w:sz="4" w:space="0" w:color="auto"/>
              <w:left w:val="nil"/>
              <w:bottom w:val="single" w:sz="4" w:space="0" w:color="auto"/>
              <w:right w:val="single" w:sz="4" w:space="0" w:color="auto"/>
            </w:tcBorders>
            <w:shd w:val="clear" w:color="auto" w:fill="auto"/>
            <w:vAlign w:val="center"/>
          </w:tcPr>
          <w:p w14:paraId="6641C576" w14:textId="77777777" w:rsidR="00041333" w:rsidRPr="00281481" w:rsidRDefault="00041333" w:rsidP="00041333">
            <w:pPr>
              <w:spacing w:after="0" w:line="240" w:lineRule="auto"/>
              <w:jc w:val="center"/>
              <w:rPr>
                <w:rFonts w:ascii="Times New Roman" w:eastAsia="Times New Roman" w:hAnsi="Times New Roman" w:cs="Times New Roman"/>
                <w:b/>
                <w:color w:val="000000"/>
                <w:sz w:val="20"/>
                <w:szCs w:val="20"/>
                <w:lang w:val="en-US"/>
              </w:rPr>
            </w:pPr>
          </w:p>
        </w:tc>
      </w:tr>
      <w:tr w:rsidR="00FA7BDD" w:rsidRPr="00FA7BDD" w14:paraId="61777950" w14:textId="77777777" w:rsidTr="00FA7BDD">
        <w:trPr>
          <w:trHeight w:val="140"/>
        </w:trPr>
        <w:tc>
          <w:tcPr>
            <w:tcW w:w="10448" w:type="dxa"/>
            <w:gridSpan w:val="7"/>
            <w:tcBorders>
              <w:top w:val="single" w:sz="4" w:space="0" w:color="auto"/>
              <w:left w:val="single" w:sz="4" w:space="0" w:color="auto"/>
              <w:right w:val="single" w:sz="4" w:space="0" w:color="auto"/>
            </w:tcBorders>
            <w:shd w:val="clear" w:color="auto" w:fill="auto"/>
            <w:noWrap/>
            <w:vAlign w:val="bottom"/>
          </w:tcPr>
          <w:p w14:paraId="561E65E4"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p w14:paraId="6737C46D"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tc>
      </w:tr>
      <w:tr w:rsidR="00FA7BDD" w:rsidRPr="00FA7BDD" w14:paraId="29DC17E3" w14:textId="77777777" w:rsidTr="00FA7BDD">
        <w:trPr>
          <w:trHeight w:val="345"/>
        </w:trPr>
        <w:tc>
          <w:tcPr>
            <w:tcW w:w="1044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3F75EB99" w14:textId="77777777" w:rsidR="00FA7BDD" w:rsidRPr="00FA7BDD" w:rsidRDefault="00FA7BDD" w:rsidP="00FA7BDD">
            <w:pPr>
              <w:spacing w:after="0" w:line="240" w:lineRule="auto"/>
              <w:jc w:val="center"/>
              <w:rPr>
                <w:rFonts w:ascii="Times New Roman" w:eastAsia="Times New Roman" w:hAnsi="Times New Roman" w:cs="Times New Roman"/>
                <w:color w:val="000000"/>
                <w:sz w:val="20"/>
                <w:szCs w:val="20"/>
                <w:lang w:val="en-US"/>
              </w:rPr>
            </w:pPr>
            <w:r w:rsidRPr="00FA7BDD">
              <w:rPr>
                <w:rFonts w:ascii="Times New Roman" w:eastAsia="Times New Roman" w:hAnsi="Times New Roman" w:cs="Times New Roman"/>
                <w:b/>
                <w:bCs/>
                <w:color w:val="000000"/>
                <w:sz w:val="28"/>
                <w:szCs w:val="28"/>
                <w:lang w:eastAsia="en-GB"/>
              </w:rPr>
              <w:t>RECAPITULATION</w:t>
            </w:r>
          </w:p>
        </w:tc>
      </w:tr>
      <w:tr w:rsidR="00FA7BDD" w:rsidRPr="00FA7BDD" w14:paraId="64956CE6"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D27FE"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tcPr>
          <w:p w14:paraId="714434E1" w14:textId="77777777" w:rsidR="00FA7BDD" w:rsidRPr="00FA7BDD" w:rsidRDefault="00FA7BDD" w:rsidP="00FA7BDD">
            <w:pPr>
              <w:spacing w:after="0" w:line="240" w:lineRule="auto"/>
              <w:jc w:val="center"/>
              <w:rPr>
                <w:rFonts w:ascii="Times New Roman" w:eastAsia="Times New Roman" w:hAnsi="Times New Roman" w:cs="Times New Roman"/>
                <w:b/>
                <w:bCs/>
                <w:color w:val="000000"/>
                <w:sz w:val="24"/>
                <w:szCs w:val="24"/>
                <w:lang w:eastAsia="en-GB"/>
              </w:rPr>
            </w:pPr>
            <w:r w:rsidRPr="00FA7BDD">
              <w:rPr>
                <w:rFonts w:ascii="Times New Roman" w:eastAsia="Times New Roman" w:hAnsi="Times New Roman" w:cs="Times New Roman"/>
                <w:b/>
                <w:bCs/>
                <w:color w:val="000000"/>
                <w:sz w:val="24"/>
                <w:szCs w:val="24"/>
                <w:lang w:eastAsia="en-GB"/>
              </w:rPr>
              <w:t>DESCRIPTION</w:t>
            </w:r>
          </w:p>
          <w:p w14:paraId="60AD9472"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7E24CB3A" w14:textId="77777777" w:rsidR="00FA7BDD" w:rsidRPr="00FA7BDD" w:rsidRDefault="00FA7BDD" w:rsidP="00FA7BDD">
            <w:pPr>
              <w:spacing w:after="0" w:line="240" w:lineRule="auto"/>
              <w:jc w:val="center"/>
              <w:rPr>
                <w:rFonts w:ascii="Times New Roman" w:eastAsia="Times New Roman" w:hAnsi="Times New Roman" w:cs="Times New Roman"/>
                <w:color w:val="000000"/>
                <w:sz w:val="20"/>
                <w:szCs w:val="20"/>
                <w:lang w:val="en-US"/>
              </w:rPr>
            </w:pPr>
            <w:r w:rsidRPr="00FA7BDD">
              <w:rPr>
                <w:rFonts w:ascii="Times New Roman" w:eastAsia="Times New Roman" w:hAnsi="Times New Roman" w:cs="Times New Roman"/>
                <w:b/>
                <w:bCs/>
                <w:color w:val="000000"/>
                <w:sz w:val="24"/>
                <w:szCs w:val="24"/>
                <w:lang w:eastAsia="en-GB"/>
              </w:rPr>
              <w:t>TOTAL</w:t>
            </w:r>
          </w:p>
        </w:tc>
      </w:tr>
      <w:tr w:rsidR="00FA7BDD" w:rsidRPr="00FA7BDD" w14:paraId="7693E6A5"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FA512"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vAlign w:val="center"/>
          </w:tcPr>
          <w:p w14:paraId="62EC847F"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r w:rsidRPr="00FA7BDD">
              <w:rPr>
                <w:rFonts w:ascii="Times New Roman" w:eastAsia="Times New Roman" w:hAnsi="Times New Roman" w:cs="Times New Roman"/>
                <w:i/>
                <w:color w:val="000000"/>
                <w:sz w:val="20"/>
                <w:szCs w:val="20"/>
                <w:lang w:val="en-US"/>
              </w:rPr>
              <w:t>LOT 100:</w:t>
            </w:r>
            <w:r w:rsidRPr="00FA7BDD">
              <w:rPr>
                <w:rFonts w:ascii="Times New Roman" w:eastAsia="Times New Roman" w:hAnsi="Times New Roman" w:cs="Times New Roman"/>
                <w:bCs/>
                <w:i/>
                <w:iCs/>
                <w:color w:val="000000"/>
                <w:sz w:val="24"/>
                <w:szCs w:val="24"/>
                <w:lang w:val="en-US"/>
              </w:rPr>
              <w:t xml:space="preserve"> SITE INSTALLATION</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26A3D7A0"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tc>
      </w:tr>
      <w:tr w:rsidR="00FA7BDD" w:rsidRPr="00FA7BDD" w14:paraId="0528CF70"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439C2"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vAlign w:val="center"/>
          </w:tcPr>
          <w:p w14:paraId="74289E04"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r w:rsidRPr="00FA7BDD">
              <w:rPr>
                <w:rFonts w:ascii="Times New Roman" w:eastAsia="Times New Roman" w:hAnsi="Times New Roman" w:cs="Times New Roman"/>
                <w:i/>
                <w:color w:val="000000"/>
                <w:sz w:val="20"/>
                <w:szCs w:val="20"/>
                <w:lang w:val="en-US"/>
              </w:rPr>
              <w:t>LOT 200:</w:t>
            </w:r>
            <w:r w:rsidRPr="00FA7BDD">
              <w:rPr>
                <w:rFonts w:ascii="Times New Roman" w:eastAsia="Times New Roman" w:hAnsi="Times New Roman" w:cs="Times New Roman"/>
                <w:bCs/>
                <w:i/>
                <w:iCs/>
                <w:color w:val="000000"/>
                <w:sz w:val="24"/>
                <w:szCs w:val="24"/>
                <w:lang w:val="en-US"/>
              </w:rPr>
              <w:t xml:space="preserve"> EARTH WORKS</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5542F7C9"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tc>
      </w:tr>
      <w:tr w:rsidR="00FA7BDD" w:rsidRPr="00FA7BDD" w14:paraId="47A24119"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AA101"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vAlign w:val="center"/>
          </w:tcPr>
          <w:p w14:paraId="71EF685F"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r w:rsidRPr="00FA7BDD">
              <w:rPr>
                <w:rFonts w:ascii="Times New Roman" w:eastAsia="Times New Roman" w:hAnsi="Times New Roman" w:cs="Times New Roman"/>
                <w:i/>
                <w:color w:val="000000"/>
                <w:sz w:val="20"/>
                <w:szCs w:val="20"/>
                <w:lang w:val="en-US"/>
              </w:rPr>
              <w:t>LOT 300:</w:t>
            </w:r>
            <w:r w:rsidRPr="00FA7BDD">
              <w:rPr>
                <w:rFonts w:ascii="Times New Roman" w:eastAsia="Times New Roman" w:hAnsi="Times New Roman" w:cs="Times New Roman"/>
                <w:bCs/>
                <w:i/>
                <w:iCs/>
                <w:color w:val="000000"/>
                <w:sz w:val="24"/>
                <w:szCs w:val="24"/>
                <w:lang w:val="en-US"/>
              </w:rPr>
              <w:t xml:space="preserve"> FOUNDATION</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0883E985"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tc>
      </w:tr>
      <w:tr w:rsidR="00FA7BDD" w:rsidRPr="00FA7BDD" w14:paraId="356BD763"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8353F"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vAlign w:val="center"/>
          </w:tcPr>
          <w:p w14:paraId="6E0F9191"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r w:rsidRPr="00FA7BDD">
              <w:rPr>
                <w:rFonts w:ascii="Times New Roman" w:eastAsia="Times New Roman" w:hAnsi="Times New Roman" w:cs="Times New Roman"/>
                <w:i/>
                <w:color w:val="000000"/>
                <w:sz w:val="20"/>
                <w:szCs w:val="20"/>
                <w:lang w:val="en-US"/>
              </w:rPr>
              <w:t>LOT 400:</w:t>
            </w:r>
            <w:r w:rsidRPr="00FA7BDD">
              <w:rPr>
                <w:rFonts w:ascii="Times New Roman" w:eastAsia="Times New Roman" w:hAnsi="Times New Roman" w:cs="Times New Roman"/>
                <w:bCs/>
                <w:i/>
                <w:iCs/>
                <w:color w:val="000000"/>
                <w:sz w:val="24"/>
                <w:szCs w:val="24"/>
                <w:lang w:val="en-US"/>
              </w:rPr>
              <w:t xml:space="preserve"> ELEVATION WORKS</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66506627"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tc>
      </w:tr>
      <w:tr w:rsidR="00FA7BDD" w:rsidRPr="00FA7BDD" w14:paraId="5CD35975"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2B60D"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vAlign w:val="center"/>
          </w:tcPr>
          <w:p w14:paraId="057ED656" w14:textId="77777777" w:rsidR="00FA7BDD" w:rsidRPr="00FA7BDD" w:rsidRDefault="00FA7BDD" w:rsidP="00D03B6E">
            <w:pPr>
              <w:spacing w:after="0" w:line="240" w:lineRule="auto"/>
              <w:rPr>
                <w:rFonts w:ascii="Times New Roman" w:eastAsia="Times New Roman" w:hAnsi="Times New Roman" w:cs="Times New Roman"/>
                <w:color w:val="000000"/>
                <w:sz w:val="20"/>
                <w:szCs w:val="20"/>
                <w:lang w:val="en-US"/>
              </w:rPr>
            </w:pPr>
            <w:r w:rsidRPr="00FA7BDD">
              <w:rPr>
                <w:rFonts w:ascii="Times New Roman" w:eastAsia="Times New Roman" w:hAnsi="Times New Roman" w:cs="Times New Roman"/>
                <w:i/>
                <w:color w:val="000000"/>
                <w:sz w:val="20"/>
                <w:szCs w:val="20"/>
                <w:lang w:val="en-US"/>
              </w:rPr>
              <w:t>LOT 500:</w:t>
            </w:r>
            <w:r w:rsidRPr="00FA7BDD">
              <w:rPr>
                <w:rFonts w:ascii="Times New Roman" w:eastAsia="Times New Roman" w:hAnsi="Times New Roman" w:cs="Times New Roman"/>
                <w:bCs/>
                <w:i/>
                <w:iCs/>
                <w:color w:val="000000"/>
                <w:sz w:val="24"/>
                <w:szCs w:val="24"/>
                <w:lang w:val="en-US"/>
              </w:rPr>
              <w:t xml:space="preserve"> </w:t>
            </w:r>
            <w:r w:rsidR="00D03B6E">
              <w:rPr>
                <w:rFonts w:ascii="Times New Roman" w:eastAsia="Times New Roman" w:hAnsi="Times New Roman" w:cs="Times New Roman"/>
                <w:bCs/>
                <w:i/>
                <w:iCs/>
                <w:color w:val="000000"/>
                <w:sz w:val="24"/>
                <w:szCs w:val="24"/>
                <w:lang w:val="en-US"/>
              </w:rPr>
              <w:t>CARPENTRY</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6DF14AE6"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tc>
      </w:tr>
      <w:tr w:rsidR="00041333" w:rsidRPr="00FA7BDD" w14:paraId="240696CF"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BB9BE" w14:textId="77777777" w:rsidR="00041333" w:rsidRPr="00FA7BDD" w:rsidRDefault="00041333"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vAlign w:val="center"/>
          </w:tcPr>
          <w:p w14:paraId="49B17880" w14:textId="77777777" w:rsidR="00041333" w:rsidRPr="00FA7BDD" w:rsidRDefault="00041333" w:rsidP="00D03B6E">
            <w:pPr>
              <w:spacing w:after="0" w:line="240" w:lineRule="auto"/>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LOT 600 DRINAGE</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3868B578" w14:textId="77777777" w:rsidR="00041333" w:rsidRPr="00FA7BDD" w:rsidRDefault="00041333" w:rsidP="00FA7BDD">
            <w:pPr>
              <w:spacing w:after="0" w:line="240" w:lineRule="auto"/>
              <w:rPr>
                <w:rFonts w:ascii="Times New Roman" w:eastAsia="Times New Roman" w:hAnsi="Times New Roman" w:cs="Times New Roman"/>
                <w:color w:val="000000"/>
                <w:sz w:val="20"/>
                <w:szCs w:val="20"/>
                <w:lang w:val="en-US"/>
              </w:rPr>
            </w:pPr>
          </w:p>
        </w:tc>
      </w:tr>
      <w:tr w:rsidR="00FA7BDD" w:rsidRPr="00FA7BDD" w14:paraId="3EBFFD2A"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4515A"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vAlign w:val="center"/>
          </w:tcPr>
          <w:p w14:paraId="0B41AE7C"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71CF74C7"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tc>
      </w:tr>
      <w:tr w:rsidR="00FA7BDD" w:rsidRPr="00FA7BDD" w14:paraId="5C848538"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00C4C"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tcPr>
          <w:p w14:paraId="0DC4A9DC"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r w:rsidRPr="00FA7BDD">
              <w:rPr>
                <w:rFonts w:ascii="Times New Roman" w:eastAsia="Times New Roman" w:hAnsi="Times New Roman" w:cs="Times New Roman"/>
                <w:b/>
                <w:bCs/>
                <w:color w:val="000000"/>
                <w:sz w:val="24"/>
                <w:szCs w:val="24"/>
                <w:lang w:eastAsia="en-GB"/>
              </w:rPr>
              <w:t>GENERAL TOTAL WITHOUT V.A.T (T H T)</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4CB52620" w14:textId="77777777" w:rsidR="00FA7BDD" w:rsidRPr="00A5722A" w:rsidRDefault="00FA7BDD" w:rsidP="00FA7BDD">
            <w:pPr>
              <w:spacing w:after="0" w:line="240" w:lineRule="auto"/>
              <w:rPr>
                <w:rFonts w:ascii="Times New Roman" w:eastAsia="Times New Roman" w:hAnsi="Times New Roman" w:cs="Times New Roman"/>
                <w:color w:val="000000"/>
                <w:sz w:val="28"/>
                <w:szCs w:val="20"/>
                <w:lang w:val="en-US"/>
              </w:rPr>
            </w:pPr>
          </w:p>
        </w:tc>
      </w:tr>
      <w:tr w:rsidR="00FA7BDD" w:rsidRPr="00FA7BDD" w14:paraId="6832D64D"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7AF40"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tcPr>
          <w:p w14:paraId="530B1865" w14:textId="77777777" w:rsidR="00FA7BDD" w:rsidRPr="00FA7BDD" w:rsidRDefault="00FA7BDD" w:rsidP="00FA7BDD">
            <w:pPr>
              <w:spacing w:after="0" w:line="240" w:lineRule="auto"/>
              <w:rPr>
                <w:rFonts w:ascii="Times New Roman" w:eastAsia="Times New Roman" w:hAnsi="Times New Roman" w:cs="Times New Roman"/>
                <w:b/>
                <w:color w:val="000000"/>
                <w:sz w:val="20"/>
                <w:szCs w:val="20"/>
                <w:lang w:val="en-US"/>
              </w:rPr>
            </w:pPr>
            <w:r w:rsidRPr="00FA7BDD">
              <w:rPr>
                <w:rFonts w:ascii="Times New Roman" w:eastAsia="Times New Roman" w:hAnsi="Times New Roman" w:cs="Times New Roman"/>
                <w:b/>
                <w:color w:val="000000"/>
                <w:sz w:val="24"/>
                <w:szCs w:val="24"/>
                <w:lang w:eastAsia="en-GB"/>
              </w:rPr>
              <w:t>VAT 19,25% T H T</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6BB3B4FA" w14:textId="77777777" w:rsidR="00FA7BDD" w:rsidRPr="00A5722A" w:rsidRDefault="00FA7BDD" w:rsidP="00FA7BDD">
            <w:pPr>
              <w:spacing w:after="0" w:line="240" w:lineRule="auto"/>
              <w:rPr>
                <w:rFonts w:ascii="Times New Roman" w:eastAsia="Times New Roman" w:hAnsi="Times New Roman" w:cs="Times New Roman"/>
                <w:color w:val="000000"/>
                <w:sz w:val="28"/>
                <w:szCs w:val="20"/>
                <w:lang w:val="en-US"/>
              </w:rPr>
            </w:pPr>
          </w:p>
        </w:tc>
      </w:tr>
      <w:tr w:rsidR="00FA7BDD" w:rsidRPr="00FA7BDD" w14:paraId="7A2393D9"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42F01"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tcPr>
          <w:p w14:paraId="159BE37A"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r w:rsidRPr="00FA7BDD">
              <w:rPr>
                <w:rFonts w:ascii="Times New Roman" w:eastAsia="Times New Roman" w:hAnsi="Times New Roman" w:cs="Times New Roman"/>
                <w:b/>
                <w:bCs/>
                <w:color w:val="000000"/>
                <w:sz w:val="24"/>
                <w:szCs w:val="24"/>
                <w:lang w:eastAsia="en-GB"/>
              </w:rPr>
              <w:t>GENERAL TOTAL WITH V.A.T (TTC)</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187275F2" w14:textId="77777777" w:rsidR="00FA7BDD" w:rsidRPr="00A5722A" w:rsidRDefault="00FA7BDD" w:rsidP="00FA7BDD">
            <w:pPr>
              <w:spacing w:after="0" w:line="240" w:lineRule="auto"/>
              <w:rPr>
                <w:rFonts w:ascii="Times New Roman" w:eastAsia="Times New Roman" w:hAnsi="Times New Roman" w:cs="Times New Roman"/>
                <w:color w:val="000000"/>
                <w:sz w:val="28"/>
                <w:szCs w:val="20"/>
                <w:lang w:val="en-US"/>
              </w:rPr>
            </w:pPr>
          </w:p>
        </w:tc>
      </w:tr>
      <w:tr w:rsidR="00FA7BDD" w:rsidRPr="00FA7BDD" w14:paraId="5DE7C7E9"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BE69A"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tcPr>
          <w:p w14:paraId="11FA806F" w14:textId="77777777" w:rsidR="00FA7BDD" w:rsidRPr="00FA7BDD" w:rsidRDefault="00FA7BDD" w:rsidP="00FA7BDD">
            <w:pPr>
              <w:spacing w:after="0" w:line="240" w:lineRule="auto"/>
              <w:rPr>
                <w:rFonts w:ascii="Times New Roman" w:eastAsia="Times New Roman" w:hAnsi="Times New Roman" w:cs="Times New Roman"/>
                <w:b/>
                <w:bCs/>
                <w:color w:val="000000"/>
                <w:sz w:val="24"/>
                <w:szCs w:val="24"/>
                <w:lang w:eastAsia="en-GB"/>
              </w:rPr>
            </w:pPr>
            <w:r w:rsidRPr="00FA7BDD">
              <w:rPr>
                <w:rFonts w:ascii="Times New Roman" w:eastAsia="Times New Roman" w:hAnsi="Times New Roman" w:cs="Times New Roman"/>
                <w:b/>
                <w:bCs/>
                <w:color w:val="000000"/>
                <w:sz w:val="24"/>
                <w:szCs w:val="24"/>
                <w:lang w:eastAsia="en-GB"/>
              </w:rPr>
              <w:t>AIR (2.2% or 5.5%)</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521DD7AC"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tc>
      </w:tr>
      <w:tr w:rsidR="00FA7BDD" w:rsidRPr="00FA7BDD" w14:paraId="3C4FF874" w14:textId="77777777" w:rsidTr="00BA345E">
        <w:trPr>
          <w:trHeight w:val="34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D1B1A" w14:textId="77777777" w:rsidR="00FA7BDD" w:rsidRPr="00FA7BDD" w:rsidRDefault="00FA7BDD" w:rsidP="00FA7BDD">
            <w:pPr>
              <w:spacing w:after="0" w:line="240" w:lineRule="auto"/>
              <w:jc w:val="right"/>
              <w:rPr>
                <w:rFonts w:ascii="Times New Roman" w:eastAsia="Times New Roman" w:hAnsi="Times New Roman" w:cs="Times New Roman"/>
                <w:i/>
                <w:iCs/>
                <w:color w:val="000000"/>
                <w:sz w:val="20"/>
                <w:szCs w:val="20"/>
                <w:lang w:val="en-US"/>
              </w:rPr>
            </w:pPr>
          </w:p>
        </w:tc>
        <w:tc>
          <w:tcPr>
            <w:tcW w:w="7177" w:type="dxa"/>
            <w:gridSpan w:val="5"/>
            <w:tcBorders>
              <w:top w:val="single" w:sz="4" w:space="0" w:color="auto"/>
              <w:left w:val="nil"/>
              <w:bottom w:val="single" w:sz="4" w:space="0" w:color="auto"/>
              <w:right w:val="single" w:sz="4" w:space="0" w:color="auto"/>
            </w:tcBorders>
            <w:shd w:val="clear" w:color="auto" w:fill="auto"/>
          </w:tcPr>
          <w:p w14:paraId="663565AC" w14:textId="77777777" w:rsidR="00FA7BDD" w:rsidRPr="00FA7BDD" w:rsidRDefault="00FA7BDD" w:rsidP="00FA7BDD">
            <w:pPr>
              <w:spacing w:after="0" w:line="240" w:lineRule="auto"/>
              <w:rPr>
                <w:rFonts w:ascii="Times New Roman" w:eastAsia="Times New Roman" w:hAnsi="Times New Roman" w:cs="Times New Roman"/>
                <w:b/>
                <w:bCs/>
                <w:color w:val="000000"/>
                <w:sz w:val="24"/>
                <w:szCs w:val="24"/>
                <w:lang w:eastAsia="en-GB"/>
              </w:rPr>
            </w:pPr>
            <w:r w:rsidRPr="00FA7BDD">
              <w:rPr>
                <w:rFonts w:ascii="Times New Roman" w:eastAsia="Times New Roman" w:hAnsi="Times New Roman" w:cs="Times New Roman"/>
                <w:b/>
                <w:bCs/>
                <w:color w:val="000000"/>
                <w:sz w:val="24"/>
                <w:szCs w:val="24"/>
                <w:lang w:eastAsia="en-GB"/>
              </w:rPr>
              <w:t>NET PAYABLE</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298A5E4A" w14:textId="77777777" w:rsidR="00FA7BDD" w:rsidRPr="00FA7BDD" w:rsidRDefault="00FA7BDD" w:rsidP="00FA7BDD">
            <w:pPr>
              <w:spacing w:after="0" w:line="240" w:lineRule="auto"/>
              <w:rPr>
                <w:rFonts w:ascii="Times New Roman" w:eastAsia="Times New Roman" w:hAnsi="Times New Roman" w:cs="Times New Roman"/>
                <w:color w:val="000000"/>
                <w:sz w:val="20"/>
                <w:szCs w:val="20"/>
                <w:lang w:val="en-US"/>
              </w:rPr>
            </w:pPr>
          </w:p>
        </w:tc>
      </w:tr>
    </w:tbl>
    <w:p w14:paraId="62FB3D2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B64DD4C"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78AA34C"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CA769A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D8D441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F7951E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C483CA7"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A4B807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D8B94F1"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EDDC13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C4AF2E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255C5D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F94745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D41261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7605A4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674996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22EF4F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E797A8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55F81F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C09AC2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A1F5D9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0574872"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F83134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287912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5D7DFB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5ADDD2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A08F23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440D67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66F51D7"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7A3861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75AEF4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69B2E7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A53899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1D23C52"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961074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A621C5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0E7249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E741BB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757E104"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16056C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7EEFC84"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65A526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21942A4"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E1E7101"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0E234F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117B10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4EFB27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A9E2CF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12EC58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A5CE42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8A9554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33A607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1936184"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E10C5D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482AE7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46C9BC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59FB9E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BAC2371"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5D8934C"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0979E28"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39B2C4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2FFD35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B5BF8E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2680A7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C661D3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47BCAB4"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r w:rsidRPr="00FA7BDD">
        <w:rPr>
          <w:rFonts w:ascii="Arial" w:eastAsia="Times New Roman" w:hAnsi="Arial" w:cs="Arial"/>
          <w:sz w:val="60"/>
          <w:szCs w:val="60"/>
          <w:lang w:val="en-US" w:eastAsia="fr-FR"/>
        </w:rPr>
        <w:t>Document No. 8:</w:t>
      </w:r>
    </w:p>
    <w:p w14:paraId="5C1C41AB"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r w:rsidRPr="00FA7BDD">
        <w:rPr>
          <w:rFonts w:ascii="Arial" w:eastAsia="Times New Roman" w:hAnsi="Arial" w:cs="Arial"/>
          <w:sz w:val="60"/>
          <w:szCs w:val="60"/>
          <w:lang w:val="en-US" w:eastAsia="fr-FR"/>
        </w:rPr>
        <w:t>Schedule of sub-detail of prices</w:t>
      </w:r>
    </w:p>
    <w:p w14:paraId="431014A3"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5AF4910C"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36D5F6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5F2281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5F9F32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0F2A48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79E4B5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EBE592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76FC8C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6761AF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BF530B3" w14:textId="77777777" w:rsidR="00FA7BDD" w:rsidRDefault="00FA7BDD" w:rsidP="00FA7BDD">
      <w:pPr>
        <w:spacing w:after="0" w:line="240" w:lineRule="auto"/>
        <w:jc w:val="both"/>
        <w:rPr>
          <w:rFonts w:ascii="Arial" w:eastAsia="Times New Roman" w:hAnsi="Arial" w:cs="Arial"/>
          <w:sz w:val="24"/>
          <w:szCs w:val="24"/>
          <w:lang w:val="en-US" w:eastAsia="fr-FR"/>
        </w:rPr>
      </w:pPr>
    </w:p>
    <w:p w14:paraId="685A1AFE" w14:textId="77777777" w:rsidR="00945766" w:rsidRDefault="00945766" w:rsidP="00FA7BDD">
      <w:pPr>
        <w:spacing w:after="0" w:line="240" w:lineRule="auto"/>
        <w:jc w:val="both"/>
        <w:rPr>
          <w:rFonts w:ascii="Arial" w:eastAsia="Times New Roman" w:hAnsi="Arial" w:cs="Arial"/>
          <w:sz w:val="24"/>
          <w:szCs w:val="24"/>
          <w:lang w:val="en-US" w:eastAsia="fr-FR"/>
        </w:rPr>
      </w:pPr>
    </w:p>
    <w:p w14:paraId="63CA658D" w14:textId="77777777" w:rsidR="00945766" w:rsidRDefault="00945766" w:rsidP="00FA7BDD">
      <w:pPr>
        <w:spacing w:after="0" w:line="240" w:lineRule="auto"/>
        <w:jc w:val="both"/>
        <w:rPr>
          <w:rFonts w:ascii="Arial" w:eastAsia="Times New Roman" w:hAnsi="Arial" w:cs="Arial"/>
          <w:sz w:val="24"/>
          <w:szCs w:val="24"/>
          <w:lang w:val="en-US" w:eastAsia="fr-FR"/>
        </w:rPr>
      </w:pPr>
    </w:p>
    <w:p w14:paraId="66A6C5E9" w14:textId="77777777" w:rsidR="00945766" w:rsidRDefault="00945766" w:rsidP="00FA7BDD">
      <w:pPr>
        <w:spacing w:after="0" w:line="240" w:lineRule="auto"/>
        <w:jc w:val="both"/>
        <w:rPr>
          <w:rFonts w:ascii="Arial" w:eastAsia="Times New Roman" w:hAnsi="Arial" w:cs="Arial"/>
          <w:sz w:val="24"/>
          <w:szCs w:val="24"/>
          <w:lang w:val="en-US" w:eastAsia="fr-FR"/>
        </w:rPr>
      </w:pPr>
    </w:p>
    <w:p w14:paraId="270366DE" w14:textId="77777777" w:rsidR="00945766" w:rsidRDefault="00945766" w:rsidP="00FA7BDD">
      <w:pPr>
        <w:spacing w:after="0" w:line="240" w:lineRule="auto"/>
        <w:jc w:val="both"/>
        <w:rPr>
          <w:rFonts w:ascii="Arial" w:eastAsia="Times New Roman" w:hAnsi="Arial" w:cs="Arial"/>
          <w:sz w:val="24"/>
          <w:szCs w:val="24"/>
          <w:lang w:val="en-US" w:eastAsia="fr-FR"/>
        </w:rPr>
      </w:pPr>
    </w:p>
    <w:p w14:paraId="488E29B7" w14:textId="77777777" w:rsidR="00945766" w:rsidRDefault="00945766" w:rsidP="00FA7BDD">
      <w:pPr>
        <w:spacing w:after="0" w:line="240" w:lineRule="auto"/>
        <w:jc w:val="both"/>
        <w:rPr>
          <w:rFonts w:ascii="Arial" w:eastAsia="Times New Roman" w:hAnsi="Arial" w:cs="Arial"/>
          <w:sz w:val="24"/>
          <w:szCs w:val="24"/>
          <w:lang w:val="en-US" w:eastAsia="fr-FR"/>
        </w:rPr>
      </w:pPr>
    </w:p>
    <w:p w14:paraId="10E32DDF" w14:textId="77777777" w:rsidR="00945766" w:rsidRDefault="00945766" w:rsidP="00FA7BDD">
      <w:pPr>
        <w:spacing w:after="0" w:line="240" w:lineRule="auto"/>
        <w:jc w:val="both"/>
        <w:rPr>
          <w:rFonts w:ascii="Arial" w:eastAsia="Times New Roman" w:hAnsi="Arial" w:cs="Arial"/>
          <w:sz w:val="24"/>
          <w:szCs w:val="24"/>
          <w:lang w:val="en-US" w:eastAsia="fr-FR"/>
        </w:rPr>
      </w:pPr>
    </w:p>
    <w:p w14:paraId="76637610" w14:textId="77777777" w:rsidR="00945766" w:rsidRDefault="00945766" w:rsidP="00FA7BDD">
      <w:pPr>
        <w:spacing w:after="0" w:line="240" w:lineRule="auto"/>
        <w:jc w:val="both"/>
        <w:rPr>
          <w:rFonts w:ascii="Arial" w:eastAsia="Times New Roman" w:hAnsi="Arial" w:cs="Arial"/>
          <w:sz w:val="24"/>
          <w:szCs w:val="24"/>
          <w:lang w:val="en-US" w:eastAsia="fr-FR"/>
        </w:rPr>
      </w:pPr>
    </w:p>
    <w:p w14:paraId="60B52A8A" w14:textId="77777777" w:rsidR="00945766" w:rsidRDefault="00945766" w:rsidP="00FA7BDD">
      <w:pPr>
        <w:spacing w:after="0" w:line="240" w:lineRule="auto"/>
        <w:jc w:val="both"/>
        <w:rPr>
          <w:rFonts w:ascii="Arial" w:eastAsia="Times New Roman" w:hAnsi="Arial" w:cs="Arial"/>
          <w:sz w:val="24"/>
          <w:szCs w:val="24"/>
          <w:lang w:val="en-US" w:eastAsia="fr-FR"/>
        </w:rPr>
      </w:pPr>
    </w:p>
    <w:p w14:paraId="212DCB2C" w14:textId="77777777" w:rsidR="00945766" w:rsidRDefault="00945766" w:rsidP="00FA7BDD">
      <w:pPr>
        <w:spacing w:after="0" w:line="240" w:lineRule="auto"/>
        <w:jc w:val="both"/>
        <w:rPr>
          <w:rFonts w:ascii="Arial" w:eastAsia="Times New Roman" w:hAnsi="Arial" w:cs="Arial"/>
          <w:sz w:val="24"/>
          <w:szCs w:val="24"/>
          <w:lang w:val="en-US" w:eastAsia="fr-FR"/>
        </w:rPr>
      </w:pPr>
    </w:p>
    <w:p w14:paraId="74D8250F" w14:textId="77777777" w:rsidR="00945766" w:rsidRDefault="00945766" w:rsidP="00FA7BDD">
      <w:pPr>
        <w:spacing w:after="0" w:line="240" w:lineRule="auto"/>
        <w:jc w:val="both"/>
        <w:rPr>
          <w:rFonts w:ascii="Arial" w:eastAsia="Times New Roman" w:hAnsi="Arial" w:cs="Arial"/>
          <w:sz w:val="24"/>
          <w:szCs w:val="24"/>
          <w:lang w:val="en-US" w:eastAsia="fr-FR"/>
        </w:rPr>
      </w:pPr>
    </w:p>
    <w:p w14:paraId="231294A1" w14:textId="77777777" w:rsidR="00945766" w:rsidRPr="00FA7BDD" w:rsidRDefault="00945766" w:rsidP="00FA7BDD">
      <w:pPr>
        <w:spacing w:after="0" w:line="240" w:lineRule="auto"/>
        <w:jc w:val="both"/>
        <w:rPr>
          <w:rFonts w:ascii="Arial" w:eastAsia="Times New Roman" w:hAnsi="Arial" w:cs="Arial"/>
          <w:sz w:val="24"/>
          <w:szCs w:val="24"/>
          <w:lang w:val="en-US" w:eastAsia="fr-FR"/>
        </w:rPr>
      </w:pPr>
    </w:p>
    <w:p w14:paraId="1ADCB8C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0A9B7C3" w14:textId="77777777" w:rsidR="00FA7BDD" w:rsidRPr="00FA7BDD" w:rsidRDefault="00FA7BDD" w:rsidP="00FA7BDD">
      <w:pPr>
        <w:spacing w:after="0" w:line="360" w:lineRule="auto"/>
        <w:jc w:val="center"/>
        <w:rPr>
          <w:rFonts w:ascii="Times New Roman" w:eastAsia="Times New Roman" w:hAnsi="Times New Roman" w:cs="Times New Roman"/>
          <w:b/>
          <w:caps/>
          <w:sz w:val="32"/>
          <w:szCs w:val="24"/>
          <w:u w:val="single"/>
          <w:lang w:val="en-US" w:eastAsia="fr-FR"/>
        </w:rPr>
      </w:pPr>
      <w:r w:rsidRPr="00FA7BDD">
        <w:rPr>
          <w:rFonts w:ascii="Times New Roman" w:eastAsia="Times New Roman" w:hAnsi="Times New Roman" w:cs="Times New Roman"/>
          <w:b/>
          <w:caps/>
          <w:sz w:val="32"/>
          <w:szCs w:val="24"/>
          <w:u w:val="single"/>
          <w:lang w:val="en-US" w:eastAsia="fr-FR"/>
        </w:rPr>
        <w:t>Framework of sub detail of Prices</w:t>
      </w:r>
    </w:p>
    <w:p w14:paraId="29FB64EB"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 xml:space="preserve">                         Due to the varied software, bidders are requested to conceive their formats.</w:t>
      </w:r>
    </w:p>
    <w:tbl>
      <w:tblPr>
        <w:tblW w:w="9183" w:type="dxa"/>
        <w:tblInd w:w="796" w:type="dxa"/>
        <w:tblCellMar>
          <w:left w:w="70" w:type="dxa"/>
          <w:right w:w="70" w:type="dxa"/>
        </w:tblCellMar>
        <w:tblLook w:val="04A0" w:firstRow="1" w:lastRow="0" w:firstColumn="1" w:lastColumn="0" w:noHBand="0" w:noVBand="1"/>
      </w:tblPr>
      <w:tblGrid>
        <w:gridCol w:w="1140"/>
        <w:gridCol w:w="3180"/>
        <w:gridCol w:w="1740"/>
        <w:gridCol w:w="1463"/>
        <w:gridCol w:w="1660"/>
      </w:tblGrid>
      <w:tr w:rsidR="00FA7BDD" w:rsidRPr="00FA7BDD" w14:paraId="5FCEEA36" w14:textId="77777777" w:rsidTr="00FA7BDD">
        <w:trPr>
          <w:trHeight w:val="270"/>
        </w:trPr>
        <w:tc>
          <w:tcPr>
            <w:tcW w:w="1140" w:type="dxa"/>
            <w:tcBorders>
              <w:top w:val="nil"/>
              <w:left w:val="nil"/>
              <w:bottom w:val="nil"/>
              <w:right w:val="nil"/>
            </w:tcBorders>
            <w:shd w:val="clear" w:color="auto" w:fill="auto"/>
            <w:noWrap/>
            <w:vAlign w:val="bottom"/>
            <w:hideMark/>
          </w:tcPr>
          <w:p w14:paraId="2C5B643D" w14:textId="77777777" w:rsidR="00FA7BDD" w:rsidRPr="00FA7BDD" w:rsidRDefault="00FA7BDD" w:rsidP="00FA7BDD">
            <w:pPr>
              <w:spacing w:after="0" w:line="240" w:lineRule="auto"/>
              <w:rPr>
                <w:rFonts w:ascii="Arial" w:eastAsia="Times New Roman" w:hAnsi="Arial" w:cs="Arial"/>
                <w:sz w:val="20"/>
                <w:szCs w:val="20"/>
                <w:lang w:eastAsia="fr-FR"/>
              </w:rPr>
            </w:pPr>
            <w:bookmarkStart w:id="1" w:name="RANGE!A1:E47"/>
            <w:bookmarkEnd w:id="1"/>
          </w:p>
        </w:tc>
        <w:tc>
          <w:tcPr>
            <w:tcW w:w="3180" w:type="dxa"/>
            <w:tcBorders>
              <w:top w:val="nil"/>
              <w:left w:val="nil"/>
              <w:bottom w:val="nil"/>
              <w:right w:val="nil"/>
            </w:tcBorders>
            <w:shd w:val="clear" w:color="auto" w:fill="auto"/>
            <w:noWrap/>
            <w:vAlign w:val="bottom"/>
            <w:hideMark/>
          </w:tcPr>
          <w:p w14:paraId="49213BF8"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nil"/>
              <w:right w:val="nil"/>
            </w:tcBorders>
            <w:shd w:val="clear" w:color="auto" w:fill="auto"/>
            <w:noWrap/>
            <w:vAlign w:val="bottom"/>
            <w:hideMark/>
          </w:tcPr>
          <w:p w14:paraId="1B0681B2"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463" w:type="dxa"/>
            <w:tcBorders>
              <w:top w:val="nil"/>
              <w:left w:val="nil"/>
              <w:bottom w:val="nil"/>
              <w:right w:val="nil"/>
            </w:tcBorders>
            <w:shd w:val="clear" w:color="auto" w:fill="auto"/>
            <w:noWrap/>
            <w:vAlign w:val="bottom"/>
            <w:hideMark/>
          </w:tcPr>
          <w:p w14:paraId="63AA5304"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660" w:type="dxa"/>
            <w:tcBorders>
              <w:top w:val="nil"/>
              <w:left w:val="nil"/>
              <w:bottom w:val="nil"/>
              <w:right w:val="nil"/>
            </w:tcBorders>
            <w:shd w:val="clear" w:color="auto" w:fill="auto"/>
            <w:noWrap/>
            <w:vAlign w:val="bottom"/>
            <w:hideMark/>
          </w:tcPr>
          <w:p w14:paraId="183FB9FD" w14:textId="77777777" w:rsidR="00FA7BDD" w:rsidRPr="00FA7BDD" w:rsidRDefault="00FA7BDD" w:rsidP="00FA7BDD">
            <w:pPr>
              <w:spacing w:after="0" w:line="240" w:lineRule="auto"/>
              <w:rPr>
                <w:rFonts w:ascii="Arial" w:eastAsia="Times New Roman" w:hAnsi="Arial" w:cs="Arial"/>
                <w:sz w:val="20"/>
                <w:szCs w:val="20"/>
                <w:lang w:eastAsia="fr-FR"/>
              </w:rPr>
            </w:pPr>
          </w:p>
        </w:tc>
      </w:tr>
      <w:tr w:rsidR="00FA7BDD" w:rsidRPr="00FA7BDD" w14:paraId="22DF5CD6" w14:textId="77777777" w:rsidTr="00FA7BDD">
        <w:trPr>
          <w:trHeight w:val="270"/>
        </w:trPr>
        <w:tc>
          <w:tcPr>
            <w:tcW w:w="91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FFC0883"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xml:space="preserve">Désignation du prix : </w:t>
            </w:r>
          </w:p>
        </w:tc>
      </w:tr>
      <w:tr w:rsidR="00FA7BDD" w:rsidRPr="00FA7BDD" w14:paraId="18BD609A" w14:textId="77777777" w:rsidTr="00FA7BDD">
        <w:trPr>
          <w:trHeight w:val="255"/>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6DF95003" w14:textId="77777777" w:rsidR="00FA7BDD" w:rsidRPr="00FA7BDD" w:rsidRDefault="00FA7BDD" w:rsidP="00FA7BDD">
            <w:pPr>
              <w:spacing w:after="0" w:line="240" w:lineRule="auto"/>
              <w:jc w:val="center"/>
              <w:rPr>
                <w:rFonts w:ascii="Arial" w:eastAsia="Times New Roman" w:hAnsi="Arial" w:cs="Arial"/>
                <w:sz w:val="20"/>
                <w:szCs w:val="20"/>
                <w:lang w:eastAsia="fr-FR"/>
              </w:rPr>
            </w:pPr>
            <w:r w:rsidRPr="00FA7BDD">
              <w:rPr>
                <w:rFonts w:ascii="Arial" w:eastAsia="Times New Roman" w:hAnsi="Arial" w:cs="Arial"/>
                <w:sz w:val="20"/>
                <w:szCs w:val="20"/>
                <w:lang w:eastAsia="fr-FR"/>
              </w:rPr>
              <w:t>N° DU PRIX</w:t>
            </w:r>
          </w:p>
        </w:tc>
        <w:tc>
          <w:tcPr>
            <w:tcW w:w="3180" w:type="dxa"/>
            <w:tcBorders>
              <w:top w:val="nil"/>
              <w:left w:val="nil"/>
              <w:bottom w:val="single" w:sz="4" w:space="0" w:color="auto"/>
              <w:right w:val="single" w:sz="4" w:space="0" w:color="auto"/>
            </w:tcBorders>
            <w:shd w:val="clear" w:color="auto" w:fill="auto"/>
            <w:noWrap/>
            <w:vAlign w:val="center"/>
            <w:hideMark/>
          </w:tcPr>
          <w:p w14:paraId="107F6DDE" w14:textId="77777777" w:rsidR="00FA7BDD" w:rsidRPr="00FA7BDD" w:rsidRDefault="00FA7BDD" w:rsidP="00FA7BDD">
            <w:pPr>
              <w:spacing w:after="0" w:line="240" w:lineRule="auto"/>
              <w:jc w:val="center"/>
              <w:rPr>
                <w:rFonts w:ascii="Arial" w:eastAsia="Times New Roman" w:hAnsi="Arial" w:cs="Arial"/>
                <w:i/>
                <w:iCs/>
                <w:sz w:val="20"/>
                <w:szCs w:val="20"/>
                <w:lang w:eastAsia="fr-FR"/>
              </w:rPr>
            </w:pPr>
            <w:r w:rsidRPr="00FA7BDD">
              <w:rPr>
                <w:rFonts w:ascii="Arial" w:eastAsia="Times New Roman" w:hAnsi="Arial" w:cs="Arial"/>
                <w:i/>
                <w:iCs/>
                <w:sz w:val="20"/>
                <w:szCs w:val="20"/>
                <w:lang w:eastAsia="fr-FR"/>
              </w:rPr>
              <w:t>Rendementjournalier</w:t>
            </w:r>
          </w:p>
        </w:tc>
        <w:tc>
          <w:tcPr>
            <w:tcW w:w="1740" w:type="dxa"/>
            <w:tcBorders>
              <w:top w:val="nil"/>
              <w:left w:val="nil"/>
              <w:bottom w:val="single" w:sz="4" w:space="0" w:color="auto"/>
              <w:right w:val="single" w:sz="4" w:space="0" w:color="auto"/>
            </w:tcBorders>
            <w:shd w:val="clear" w:color="auto" w:fill="auto"/>
            <w:noWrap/>
            <w:vAlign w:val="center"/>
            <w:hideMark/>
          </w:tcPr>
          <w:p w14:paraId="03A68AFC" w14:textId="77777777" w:rsidR="00FA7BDD" w:rsidRPr="00FA7BDD" w:rsidRDefault="00FA7BDD" w:rsidP="00FA7BDD">
            <w:pPr>
              <w:spacing w:after="0" w:line="240" w:lineRule="auto"/>
              <w:jc w:val="center"/>
              <w:rPr>
                <w:rFonts w:ascii="Arial" w:eastAsia="Times New Roman" w:hAnsi="Arial" w:cs="Arial"/>
                <w:i/>
                <w:iCs/>
                <w:sz w:val="20"/>
                <w:szCs w:val="20"/>
                <w:lang w:eastAsia="fr-FR"/>
              </w:rPr>
            </w:pPr>
            <w:r w:rsidRPr="00FA7BDD">
              <w:rPr>
                <w:rFonts w:ascii="Arial" w:eastAsia="Times New Roman" w:hAnsi="Arial" w:cs="Arial"/>
                <w:i/>
                <w:iCs/>
                <w:sz w:val="20"/>
                <w:szCs w:val="20"/>
                <w:lang w:eastAsia="fr-FR"/>
              </w:rPr>
              <w:t>Quantitétotale</w:t>
            </w:r>
          </w:p>
        </w:tc>
        <w:tc>
          <w:tcPr>
            <w:tcW w:w="1463" w:type="dxa"/>
            <w:tcBorders>
              <w:top w:val="nil"/>
              <w:left w:val="nil"/>
              <w:bottom w:val="single" w:sz="4" w:space="0" w:color="auto"/>
              <w:right w:val="single" w:sz="4" w:space="0" w:color="auto"/>
            </w:tcBorders>
            <w:shd w:val="clear" w:color="auto" w:fill="auto"/>
            <w:noWrap/>
            <w:vAlign w:val="center"/>
            <w:hideMark/>
          </w:tcPr>
          <w:p w14:paraId="272E94E7" w14:textId="77777777" w:rsidR="00FA7BDD" w:rsidRPr="00FA7BDD" w:rsidRDefault="00FA7BDD" w:rsidP="00FA7BDD">
            <w:pPr>
              <w:spacing w:after="0" w:line="240" w:lineRule="auto"/>
              <w:jc w:val="center"/>
              <w:rPr>
                <w:rFonts w:ascii="Arial" w:eastAsia="Times New Roman" w:hAnsi="Arial" w:cs="Arial"/>
                <w:i/>
                <w:iCs/>
                <w:sz w:val="20"/>
                <w:szCs w:val="20"/>
                <w:lang w:eastAsia="fr-FR"/>
              </w:rPr>
            </w:pPr>
            <w:r w:rsidRPr="00FA7BDD">
              <w:rPr>
                <w:rFonts w:ascii="Arial" w:eastAsia="Times New Roman" w:hAnsi="Arial" w:cs="Arial"/>
                <w:i/>
                <w:iCs/>
                <w:sz w:val="20"/>
                <w:szCs w:val="20"/>
                <w:lang w:eastAsia="fr-FR"/>
              </w:rPr>
              <w:t>Unité</w:t>
            </w:r>
          </w:p>
        </w:tc>
        <w:tc>
          <w:tcPr>
            <w:tcW w:w="1660" w:type="dxa"/>
            <w:tcBorders>
              <w:top w:val="nil"/>
              <w:left w:val="nil"/>
              <w:bottom w:val="single" w:sz="4" w:space="0" w:color="auto"/>
              <w:right w:val="single" w:sz="8" w:space="0" w:color="auto"/>
            </w:tcBorders>
            <w:shd w:val="clear" w:color="auto" w:fill="auto"/>
            <w:noWrap/>
            <w:vAlign w:val="center"/>
            <w:hideMark/>
          </w:tcPr>
          <w:p w14:paraId="411333F7" w14:textId="77777777" w:rsidR="00FA7BDD" w:rsidRPr="00FA7BDD" w:rsidRDefault="00FA7BDD" w:rsidP="00FA7BDD">
            <w:pPr>
              <w:spacing w:after="0" w:line="240" w:lineRule="auto"/>
              <w:jc w:val="center"/>
              <w:rPr>
                <w:rFonts w:ascii="Arial" w:eastAsia="Times New Roman" w:hAnsi="Arial" w:cs="Arial"/>
                <w:i/>
                <w:iCs/>
                <w:sz w:val="20"/>
                <w:szCs w:val="20"/>
                <w:lang w:eastAsia="fr-FR"/>
              </w:rPr>
            </w:pPr>
            <w:r w:rsidRPr="00FA7BDD">
              <w:rPr>
                <w:rFonts w:ascii="Arial" w:eastAsia="Times New Roman" w:hAnsi="Arial" w:cs="Arial"/>
                <w:i/>
                <w:iCs/>
                <w:sz w:val="20"/>
                <w:szCs w:val="20"/>
                <w:lang w:eastAsia="fr-FR"/>
              </w:rPr>
              <w:t>Durée de l'activité</w:t>
            </w:r>
          </w:p>
        </w:tc>
      </w:tr>
      <w:tr w:rsidR="00FA7BDD" w:rsidRPr="00FA7BDD" w14:paraId="1496B252" w14:textId="77777777" w:rsidTr="00FA7BDD">
        <w:trPr>
          <w:trHeight w:val="270"/>
        </w:trPr>
        <w:tc>
          <w:tcPr>
            <w:tcW w:w="1140" w:type="dxa"/>
            <w:tcBorders>
              <w:top w:val="nil"/>
              <w:left w:val="single" w:sz="8" w:space="0" w:color="auto"/>
              <w:bottom w:val="single" w:sz="8" w:space="0" w:color="auto"/>
              <w:right w:val="single" w:sz="8" w:space="0" w:color="auto"/>
            </w:tcBorders>
            <w:shd w:val="clear" w:color="auto" w:fill="auto"/>
            <w:noWrap/>
            <w:vAlign w:val="bottom"/>
            <w:hideMark/>
          </w:tcPr>
          <w:p w14:paraId="342FAD91" w14:textId="77777777" w:rsidR="00FA7BDD" w:rsidRPr="00FA7BDD" w:rsidRDefault="00FA7BDD" w:rsidP="00FA7BDD">
            <w:pPr>
              <w:spacing w:after="0" w:line="240" w:lineRule="auto"/>
              <w:jc w:val="center"/>
              <w:rPr>
                <w:rFonts w:ascii="Arial" w:eastAsia="Times New Roman" w:hAnsi="Arial" w:cs="Arial"/>
                <w:sz w:val="20"/>
                <w:szCs w:val="20"/>
                <w:lang w:eastAsia="fr-FR"/>
              </w:rPr>
            </w:pPr>
          </w:p>
        </w:tc>
        <w:tc>
          <w:tcPr>
            <w:tcW w:w="3180" w:type="dxa"/>
            <w:tcBorders>
              <w:top w:val="nil"/>
              <w:left w:val="nil"/>
              <w:bottom w:val="nil"/>
              <w:right w:val="single" w:sz="4" w:space="0" w:color="auto"/>
            </w:tcBorders>
            <w:shd w:val="clear" w:color="auto" w:fill="auto"/>
            <w:noWrap/>
            <w:vAlign w:val="bottom"/>
            <w:hideMark/>
          </w:tcPr>
          <w:p w14:paraId="2422614E" w14:textId="77777777" w:rsidR="00FA7BDD" w:rsidRPr="00FA7BDD" w:rsidRDefault="00FA7BDD" w:rsidP="00FA7BDD">
            <w:pPr>
              <w:spacing w:after="0" w:line="240" w:lineRule="auto"/>
              <w:jc w:val="center"/>
              <w:rPr>
                <w:rFonts w:ascii="Arial" w:eastAsia="Times New Roman" w:hAnsi="Arial" w:cs="Arial"/>
                <w:sz w:val="20"/>
                <w:szCs w:val="20"/>
                <w:lang w:eastAsia="fr-FR"/>
              </w:rPr>
            </w:pPr>
          </w:p>
        </w:tc>
        <w:tc>
          <w:tcPr>
            <w:tcW w:w="1740" w:type="dxa"/>
            <w:tcBorders>
              <w:top w:val="nil"/>
              <w:left w:val="nil"/>
              <w:bottom w:val="nil"/>
              <w:right w:val="single" w:sz="4" w:space="0" w:color="auto"/>
            </w:tcBorders>
            <w:shd w:val="clear" w:color="auto" w:fill="auto"/>
            <w:noWrap/>
            <w:vAlign w:val="bottom"/>
            <w:hideMark/>
          </w:tcPr>
          <w:p w14:paraId="55FBA7B4" w14:textId="77777777" w:rsidR="00FA7BDD" w:rsidRPr="00FA7BDD" w:rsidRDefault="00FA7BDD" w:rsidP="00FA7BDD">
            <w:pPr>
              <w:spacing w:after="0" w:line="240" w:lineRule="auto"/>
              <w:jc w:val="center"/>
              <w:rPr>
                <w:rFonts w:ascii="Arial" w:eastAsia="Times New Roman" w:hAnsi="Arial" w:cs="Arial"/>
                <w:sz w:val="20"/>
                <w:szCs w:val="20"/>
                <w:lang w:eastAsia="fr-FR"/>
              </w:rPr>
            </w:pPr>
          </w:p>
        </w:tc>
        <w:tc>
          <w:tcPr>
            <w:tcW w:w="1463" w:type="dxa"/>
            <w:tcBorders>
              <w:top w:val="nil"/>
              <w:left w:val="nil"/>
              <w:bottom w:val="nil"/>
              <w:right w:val="single" w:sz="4" w:space="0" w:color="auto"/>
            </w:tcBorders>
            <w:shd w:val="clear" w:color="auto" w:fill="auto"/>
            <w:noWrap/>
            <w:vAlign w:val="bottom"/>
            <w:hideMark/>
          </w:tcPr>
          <w:p w14:paraId="325D9156" w14:textId="77777777" w:rsidR="00FA7BDD" w:rsidRPr="00FA7BDD" w:rsidRDefault="00FA7BDD" w:rsidP="00FA7BDD">
            <w:pPr>
              <w:spacing w:after="0" w:line="240" w:lineRule="auto"/>
              <w:jc w:val="center"/>
              <w:rPr>
                <w:rFonts w:ascii="Arial" w:eastAsia="Times New Roman" w:hAnsi="Arial" w:cs="Arial"/>
                <w:sz w:val="20"/>
                <w:szCs w:val="20"/>
                <w:lang w:eastAsia="fr-FR"/>
              </w:rPr>
            </w:pPr>
          </w:p>
        </w:tc>
        <w:tc>
          <w:tcPr>
            <w:tcW w:w="1660" w:type="dxa"/>
            <w:tcBorders>
              <w:top w:val="nil"/>
              <w:left w:val="nil"/>
              <w:bottom w:val="nil"/>
              <w:right w:val="single" w:sz="8" w:space="0" w:color="auto"/>
            </w:tcBorders>
            <w:shd w:val="clear" w:color="auto" w:fill="auto"/>
            <w:noWrap/>
            <w:vAlign w:val="bottom"/>
            <w:hideMark/>
          </w:tcPr>
          <w:p w14:paraId="4A9D6E21" w14:textId="77777777" w:rsidR="00FA7BDD" w:rsidRPr="00FA7BDD" w:rsidRDefault="00FA7BDD" w:rsidP="00FA7BDD">
            <w:pPr>
              <w:spacing w:after="0" w:line="240" w:lineRule="auto"/>
              <w:jc w:val="center"/>
              <w:rPr>
                <w:rFonts w:ascii="Arial" w:eastAsia="Times New Roman" w:hAnsi="Arial" w:cs="Arial"/>
                <w:sz w:val="20"/>
                <w:szCs w:val="20"/>
                <w:lang w:eastAsia="fr-FR"/>
              </w:rPr>
            </w:pPr>
          </w:p>
        </w:tc>
      </w:tr>
      <w:tr w:rsidR="00FA7BDD" w:rsidRPr="00FA7BDD" w14:paraId="4FFD7662" w14:textId="77777777" w:rsidTr="00FA7BDD">
        <w:trPr>
          <w:trHeight w:val="255"/>
        </w:trPr>
        <w:tc>
          <w:tcPr>
            <w:tcW w:w="1140" w:type="dxa"/>
            <w:vMerge w:val="restart"/>
            <w:tcBorders>
              <w:top w:val="nil"/>
              <w:left w:val="single" w:sz="8" w:space="0" w:color="auto"/>
              <w:bottom w:val="single" w:sz="8" w:space="0" w:color="000000"/>
              <w:right w:val="nil"/>
            </w:tcBorders>
            <w:shd w:val="clear" w:color="auto" w:fill="auto"/>
            <w:textDirection w:val="btLr"/>
            <w:vAlign w:val="center"/>
            <w:hideMark/>
          </w:tcPr>
          <w:p w14:paraId="7443AE74" w14:textId="77777777" w:rsidR="00FA7BDD" w:rsidRPr="00FA7BDD" w:rsidRDefault="00FA7BDD" w:rsidP="00FA7BDD">
            <w:pPr>
              <w:spacing w:after="0" w:line="240" w:lineRule="auto"/>
              <w:jc w:val="center"/>
              <w:rPr>
                <w:rFonts w:ascii="Arial" w:eastAsia="Times New Roman" w:hAnsi="Arial" w:cs="Arial"/>
                <w:b/>
                <w:bCs/>
                <w:sz w:val="24"/>
                <w:szCs w:val="24"/>
                <w:lang w:eastAsia="fr-FR"/>
              </w:rPr>
            </w:pPr>
            <w:r w:rsidRPr="00FA7BDD">
              <w:rPr>
                <w:rFonts w:ascii="Arial" w:eastAsia="Times New Roman" w:hAnsi="Arial" w:cs="Arial"/>
                <w:b/>
                <w:bCs/>
                <w:sz w:val="24"/>
                <w:szCs w:val="24"/>
                <w:lang w:eastAsia="fr-FR"/>
              </w:rPr>
              <w:t>A.Personnel</w:t>
            </w:r>
          </w:p>
        </w:tc>
        <w:tc>
          <w:tcPr>
            <w:tcW w:w="318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388A0F5"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Catégorie</w:t>
            </w:r>
          </w:p>
        </w:tc>
        <w:tc>
          <w:tcPr>
            <w:tcW w:w="1740" w:type="dxa"/>
            <w:tcBorders>
              <w:top w:val="single" w:sz="8" w:space="0" w:color="auto"/>
              <w:left w:val="nil"/>
              <w:bottom w:val="single" w:sz="4" w:space="0" w:color="auto"/>
              <w:right w:val="single" w:sz="4" w:space="0" w:color="auto"/>
            </w:tcBorders>
            <w:shd w:val="clear" w:color="auto" w:fill="auto"/>
            <w:noWrap/>
            <w:vAlign w:val="center"/>
            <w:hideMark/>
          </w:tcPr>
          <w:p w14:paraId="0B93CAEC"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Salairejournalier</w:t>
            </w:r>
          </w:p>
        </w:tc>
        <w:tc>
          <w:tcPr>
            <w:tcW w:w="1463" w:type="dxa"/>
            <w:tcBorders>
              <w:top w:val="single" w:sz="8" w:space="0" w:color="auto"/>
              <w:left w:val="nil"/>
              <w:bottom w:val="single" w:sz="4" w:space="0" w:color="auto"/>
              <w:right w:val="single" w:sz="4" w:space="0" w:color="auto"/>
            </w:tcBorders>
            <w:shd w:val="clear" w:color="auto" w:fill="auto"/>
            <w:noWrap/>
            <w:vAlign w:val="center"/>
            <w:hideMark/>
          </w:tcPr>
          <w:p w14:paraId="3FDC7323"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Joursfacturés</w:t>
            </w:r>
          </w:p>
        </w:tc>
        <w:tc>
          <w:tcPr>
            <w:tcW w:w="1660" w:type="dxa"/>
            <w:tcBorders>
              <w:top w:val="single" w:sz="8" w:space="0" w:color="auto"/>
              <w:left w:val="nil"/>
              <w:bottom w:val="single" w:sz="4" w:space="0" w:color="auto"/>
              <w:right w:val="single" w:sz="8" w:space="0" w:color="auto"/>
            </w:tcBorders>
            <w:shd w:val="clear" w:color="auto" w:fill="auto"/>
            <w:noWrap/>
            <w:vAlign w:val="center"/>
            <w:hideMark/>
          </w:tcPr>
          <w:p w14:paraId="0739D06C"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Montant</w:t>
            </w:r>
          </w:p>
        </w:tc>
      </w:tr>
      <w:tr w:rsidR="00FA7BDD" w:rsidRPr="00FA7BDD" w14:paraId="1A071FDA" w14:textId="77777777" w:rsidTr="00FA7BDD">
        <w:trPr>
          <w:trHeight w:val="255"/>
        </w:trPr>
        <w:tc>
          <w:tcPr>
            <w:tcW w:w="1140" w:type="dxa"/>
            <w:vMerge/>
            <w:tcBorders>
              <w:top w:val="nil"/>
              <w:left w:val="single" w:sz="8" w:space="0" w:color="auto"/>
              <w:bottom w:val="single" w:sz="8" w:space="0" w:color="000000"/>
              <w:right w:val="nil"/>
            </w:tcBorders>
            <w:vAlign w:val="center"/>
            <w:hideMark/>
          </w:tcPr>
          <w:p w14:paraId="49B35B74"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00C8406B"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1D5C0318"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6DEF685D"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1483A96B"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233B96DA" w14:textId="77777777" w:rsidTr="00FA7BDD">
        <w:trPr>
          <w:trHeight w:val="255"/>
        </w:trPr>
        <w:tc>
          <w:tcPr>
            <w:tcW w:w="1140" w:type="dxa"/>
            <w:vMerge/>
            <w:tcBorders>
              <w:top w:val="nil"/>
              <w:left w:val="single" w:sz="8" w:space="0" w:color="auto"/>
              <w:bottom w:val="single" w:sz="8" w:space="0" w:color="000000"/>
              <w:right w:val="nil"/>
            </w:tcBorders>
            <w:vAlign w:val="center"/>
            <w:hideMark/>
          </w:tcPr>
          <w:p w14:paraId="1E5DA798"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09F32AF1"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50C32648"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69A083FA"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4DF3F645"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15E00D47" w14:textId="77777777" w:rsidTr="00FA7BDD">
        <w:trPr>
          <w:trHeight w:val="255"/>
        </w:trPr>
        <w:tc>
          <w:tcPr>
            <w:tcW w:w="1140" w:type="dxa"/>
            <w:vMerge/>
            <w:tcBorders>
              <w:top w:val="nil"/>
              <w:left w:val="single" w:sz="8" w:space="0" w:color="auto"/>
              <w:bottom w:val="single" w:sz="8" w:space="0" w:color="000000"/>
              <w:right w:val="nil"/>
            </w:tcBorders>
            <w:vAlign w:val="center"/>
            <w:hideMark/>
          </w:tcPr>
          <w:p w14:paraId="4016DE3F"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4858E171"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14CD7BA1"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2A0C7F38"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3C7955DF"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1D23A7E0" w14:textId="77777777" w:rsidTr="00FA7BDD">
        <w:trPr>
          <w:trHeight w:val="255"/>
        </w:trPr>
        <w:tc>
          <w:tcPr>
            <w:tcW w:w="1140" w:type="dxa"/>
            <w:vMerge/>
            <w:tcBorders>
              <w:top w:val="nil"/>
              <w:left w:val="single" w:sz="8" w:space="0" w:color="auto"/>
              <w:bottom w:val="single" w:sz="8" w:space="0" w:color="000000"/>
              <w:right w:val="nil"/>
            </w:tcBorders>
            <w:vAlign w:val="center"/>
            <w:hideMark/>
          </w:tcPr>
          <w:p w14:paraId="4F6A1849"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34328AE7"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1207865B"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45B9FAA5"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0AD15E84"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59E20979" w14:textId="77777777" w:rsidTr="00FA7BDD">
        <w:trPr>
          <w:trHeight w:val="255"/>
        </w:trPr>
        <w:tc>
          <w:tcPr>
            <w:tcW w:w="1140" w:type="dxa"/>
            <w:vMerge/>
            <w:tcBorders>
              <w:top w:val="nil"/>
              <w:left w:val="single" w:sz="8" w:space="0" w:color="auto"/>
              <w:bottom w:val="single" w:sz="8" w:space="0" w:color="000000"/>
              <w:right w:val="nil"/>
            </w:tcBorders>
            <w:vAlign w:val="center"/>
            <w:hideMark/>
          </w:tcPr>
          <w:p w14:paraId="7BEBFF82"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27B614D7"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0F4A4444"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2F29951C"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694A13AF"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42B77BA5" w14:textId="77777777" w:rsidTr="00FA7BDD">
        <w:trPr>
          <w:trHeight w:val="255"/>
        </w:trPr>
        <w:tc>
          <w:tcPr>
            <w:tcW w:w="1140" w:type="dxa"/>
            <w:vMerge/>
            <w:tcBorders>
              <w:top w:val="nil"/>
              <w:left w:val="single" w:sz="8" w:space="0" w:color="auto"/>
              <w:bottom w:val="single" w:sz="8" w:space="0" w:color="000000"/>
              <w:right w:val="nil"/>
            </w:tcBorders>
            <w:vAlign w:val="center"/>
            <w:hideMark/>
          </w:tcPr>
          <w:p w14:paraId="4F924C2F"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3A819020"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1782E86E"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141B7E68"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7DCD2954"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409362F3" w14:textId="77777777" w:rsidTr="00FA7BDD">
        <w:trPr>
          <w:trHeight w:val="255"/>
        </w:trPr>
        <w:tc>
          <w:tcPr>
            <w:tcW w:w="1140" w:type="dxa"/>
            <w:vMerge/>
            <w:tcBorders>
              <w:top w:val="nil"/>
              <w:left w:val="single" w:sz="8" w:space="0" w:color="auto"/>
              <w:bottom w:val="single" w:sz="8" w:space="0" w:color="000000"/>
              <w:right w:val="nil"/>
            </w:tcBorders>
            <w:vAlign w:val="center"/>
            <w:hideMark/>
          </w:tcPr>
          <w:p w14:paraId="140F33CC"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2642DE32"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6E52E9C5"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7DDF20F3"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74000A2D"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5DC85829" w14:textId="77777777" w:rsidTr="00FA7BDD">
        <w:trPr>
          <w:trHeight w:val="255"/>
        </w:trPr>
        <w:tc>
          <w:tcPr>
            <w:tcW w:w="1140" w:type="dxa"/>
            <w:vMerge/>
            <w:tcBorders>
              <w:top w:val="nil"/>
              <w:left w:val="single" w:sz="8" w:space="0" w:color="auto"/>
              <w:bottom w:val="single" w:sz="8" w:space="0" w:color="000000"/>
              <w:right w:val="nil"/>
            </w:tcBorders>
            <w:vAlign w:val="center"/>
            <w:hideMark/>
          </w:tcPr>
          <w:p w14:paraId="7147CED4"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AD690F3"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4483B6E2"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0C0BD8A4"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3D82CB91"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5768AD70" w14:textId="77777777" w:rsidTr="00FA7BDD">
        <w:trPr>
          <w:trHeight w:val="255"/>
        </w:trPr>
        <w:tc>
          <w:tcPr>
            <w:tcW w:w="1140" w:type="dxa"/>
            <w:vMerge/>
            <w:tcBorders>
              <w:top w:val="nil"/>
              <w:left w:val="single" w:sz="8" w:space="0" w:color="auto"/>
              <w:bottom w:val="single" w:sz="8" w:space="0" w:color="000000"/>
              <w:right w:val="nil"/>
            </w:tcBorders>
            <w:vAlign w:val="center"/>
            <w:hideMark/>
          </w:tcPr>
          <w:p w14:paraId="69EAF89B"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765038BC"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7E9D69BF"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77EEC27D"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1DA82A3A"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311400F2" w14:textId="77777777" w:rsidTr="00FA7BDD">
        <w:trPr>
          <w:trHeight w:val="270"/>
        </w:trPr>
        <w:tc>
          <w:tcPr>
            <w:tcW w:w="1140" w:type="dxa"/>
            <w:vMerge/>
            <w:tcBorders>
              <w:top w:val="nil"/>
              <w:left w:val="single" w:sz="8" w:space="0" w:color="auto"/>
              <w:bottom w:val="single" w:sz="8" w:space="0" w:color="000000"/>
              <w:right w:val="nil"/>
            </w:tcBorders>
            <w:vAlign w:val="center"/>
            <w:hideMark/>
          </w:tcPr>
          <w:p w14:paraId="65D28EA2"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6383" w:type="dxa"/>
            <w:gridSpan w:val="3"/>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59B6BABC" w14:textId="77777777" w:rsidR="00FA7BDD" w:rsidRPr="00FA7BDD" w:rsidRDefault="00FA7BDD" w:rsidP="00FA7BDD">
            <w:pPr>
              <w:spacing w:after="0" w:line="240" w:lineRule="auto"/>
              <w:jc w:val="right"/>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Total A : Personnel</w:t>
            </w:r>
          </w:p>
        </w:tc>
        <w:tc>
          <w:tcPr>
            <w:tcW w:w="1660" w:type="dxa"/>
            <w:tcBorders>
              <w:top w:val="nil"/>
              <w:left w:val="nil"/>
              <w:bottom w:val="single" w:sz="8" w:space="0" w:color="auto"/>
              <w:right w:val="single" w:sz="8" w:space="0" w:color="auto"/>
            </w:tcBorders>
            <w:shd w:val="clear" w:color="auto" w:fill="auto"/>
            <w:noWrap/>
            <w:vAlign w:val="bottom"/>
            <w:hideMark/>
          </w:tcPr>
          <w:p w14:paraId="5226AEFD"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1A3D5AB2" w14:textId="77777777" w:rsidTr="00FA7BDD">
        <w:trPr>
          <w:trHeight w:val="255"/>
        </w:trPr>
        <w:tc>
          <w:tcPr>
            <w:tcW w:w="114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67750001" w14:textId="77777777" w:rsidR="00FA7BDD" w:rsidRPr="00FA7BDD" w:rsidRDefault="00FA7BDD" w:rsidP="00FA7BDD">
            <w:pPr>
              <w:spacing w:after="0" w:line="240" w:lineRule="auto"/>
              <w:jc w:val="center"/>
              <w:rPr>
                <w:rFonts w:ascii="Arial" w:eastAsia="Times New Roman" w:hAnsi="Arial" w:cs="Arial"/>
                <w:b/>
                <w:bCs/>
                <w:sz w:val="24"/>
                <w:szCs w:val="24"/>
                <w:lang w:eastAsia="fr-FR"/>
              </w:rPr>
            </w:pPr>
            <w:r w:rsidRPr="00FA7BDD">
              <w:rPr>
                <w:rFonts w:ascii="Arial" w:eastAsia="Times New Roman" w:hAnsi="Arial" w:cs="Arial"/>
                <w:b/>
                <w:bCs/>
                <w:sz w:val="24"/>
                <w:szCs w:val="24"/>
                <w:lang w:eastAsia="fr-FR"/>
              </w:rPr>
              <w:t>B. Matériel et engins</w:t>
            </w:r>
          </w:p>
        </w:tc>
        <w:tc>
          <w:tcPr>
            <w:tcW w:w="3180" w:type="dxa"/>
            <w:tcBorders>
              <w:top w:val="nil"/>
              <w:left w:val="nil"/>
              <w:bottom w:val="single" w:sz="4" w:space="0" w:color="auto"/>
              <w:right w:val="single" w:sz="4" w:space="0" w:color="auto"/>
            </w:tcBorders>
            <w:shd w:val="clear" w:color="auto" w:fill="auto"/>
            <w:noWrap/>
            <w:vAlign w:val="center"/>
            <w:hideMark/>
          </w:tcPr>
          <w:p w14:paraId="0E8E1A21"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Type</w:t>
            </w:r>
          </w:p>
        </w:tc>
        <w:tc>
          <w:tcPr>
            <w:tcW w:w="1740" w:type="dxa"/>
            <w:tcBorders>
              <w:top w:val="nil"/>
              <w:left w:val="nil"/>
              <w:bottom w:val="single" w:sz="4" w:space="0" w:color="auto"/>
              <w:right w:val="single" w:sz="4" w:space="0" w:color="auto"/>
            </w:tcBorders>
            <w:shd w:val="clear" w:color="auto" w:fill="auto"/>
            <w:noWrap/>
            <w:vAlign w:val="center"/>
            <w:hideMark/>
          </w:tcPr>
          <w:p w14:paraId="7C8D2FD0" w14:textId="77777777" w:rsidR="00FA7BDD" w:rsidRPr="00FA7BDD" w:rsidRDefault="00FA7BDD" w:rsidP="00FA7BDD">
            <w:pPr>
              <w:spacing w:after="0" w:line="240" w:lineRule="auto"/>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Tauxjournalier</w:t>
            </w:r>
          </w:p>
        </w:tc>
        <w:tc>
          <w:tcPr>
            <w:tcW w:w="1463" w:type="dxa"/>
            <w:tcBorders>
              <w:top w:val="nil"/>
              <w:left w:val="nil"/>
              <w:bottom w:val="single" w:sz="4" w:space="0" w:color="auto"/>
              <w:right w:val="single" w:sz="4" w:space="0" w:color="auto"/>
            </w:tcBorders>
            <w:shd w:val="clear" w:color="auto" w:fill="auto"/>
            <w:noWrap/>
            <w:vAlign w:val="center"/>
            <w:hideMark/>
          </w:tcPr>
          <w:p w14:paraId="4F7037DF"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Joursfacturés</w:t>
            </w:r>
          </w:p>
        </w:tc>
        <w:tc>
          <w:tcPr>
            <w:tcW w:w="1660" w:type="dxa"/>
            <w:tcBorders>
              <w:top w:val="nil"/>
              <w:left w:val="nil"/>
              <w:bottom w:val="single" w:sz="4" w:space="0" w:color="auto"/>
              <w:right w:val="single" w:sz="8" w:space="0" w:color="auto"/>
            </w:tcBorders>
            <w:shd w:val="clear" w:color="auto" w:fill="auto"/>
            <w:noWrap/>
            <w:vAlign w:val="center"/>
            <w:hideMark/>
          </w:tcPr>
          <w:p w14:paraId="1F1C42DA"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Montant</w:t>
            </w:r>
          </w:p>
        </w:tc>
      </w:tr>
      <w:tr w:rsidR="00FA7BDD" w:rsidRPr="00FA7BDD" w14:paraId="3068B54A" w14:textId="77777777" w:rsidTr="00FA7BDD">
        <w:trPr>
          <w:trHeight w:val="255"/>
        </w:trPr>
        <w:tc>
          <w:tcPr>
            <w:tcW w:w="1140" w:type="dxa"/>
            <w:vMerge/>
            <w:tcBorders>
              <w:top w:val="nil"/>
              <w:left w:val="single" w:sz="8" w:space="0" w:color="auto"/>
              <w:bottom w:val="single" w:sz="4" w:space="0" w:color="auto"/>
              <w:right w:val="single" w:sz="4" w:space="0" w:color="auto"/>
            </w:tcBorders>
            <w:vAlign w:val="center"/>
            <w:hideMark/>
          </w:tcPr>
          <w:p w14:paraId="3ECD2CAA"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603752F8"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Petit Materiel</w:t>
            </w:r>
          </w:p>
        </w:tc>
        <w:tc>
          <w:tcPr>
            <w:tcW w:w="1740" w:type="dxa"/>
            <w:tcBorders>
              <w:top w:val="nil"/>
              <w:left w:val="nil"/>
              <w:bottom w:val="single" w:sz="4" w:space="0" w:color="auto"/>
              <w:right w:val="single" w:sz="4" w:space="0" w:color="auto"/>
            </w:tcBorders>
            <w:shd w:val="clear" w:color="auto" w:fill="auto"/>
            <w:noWrap/>
            <w:vAlign w:val="center"/>
            <w:hideMark/>
          </w:tcPr>
          <w:p w14:paraId="4576CC6F"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798D9E14"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48F66AB6"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54D49105" w14:textId="77777777" w:rsidTr="00FA7BDD">
        <w:trPr>
          <w:trHeight w:val="255"/>
        </w:trPr>
        <w:tc>
          <w:tcPr>
            <w:tcW w:w="1140" w:type="dxa"/>
            <w:vMerge/>
            <w:tcBorders>
              <w:top w:val="nil"/>
              <w:left w:val="single" w:sz="8" w:space="0" w:color="auto"/>
              <w:bottom w:val="single" w:sz="4" w:space="0" w:color="auto"/>
              <w:right w:val="single" w:sz="4" w:space="0" w:color="auto"/>
            </w:tcBorders>
            <w:vAlign w:val="center"/>
            <w:hideMark/>
          </w:tcPr>
          <w:p w14:paraId="3BFFA44F"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594F4F07"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5297A1B3"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1E2327EC"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45BF3EAF"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07866281" w14:textId="77777777" w:rsidTr="00FA7BDD">
        <w:trPr>
          <w:trHeight w:val="255"/>
        </w:trPr>
        <w:tc>
          <w:tcPr>
            <w:tcW w:w="1140" w:type="dxa"/>
            <w:vMerge/>
            <w:tcBorders>
              <w:top w:val="nil"/>
              <w:left w:val="single" w:sz="8" w:space="0" w:color="auto"/>
              <w:bottom w:val="single" w:sz="4" w:space="0" w:color="auto"/>
              <w:right w:val="single" w:sz="4" w:space="0" w:color="auto"/>
            </w:tcBorders>
            <w:vAlign w:val="center"/>
            <w:hideMark/>
          </w:tcPr>
          <w:p w14:paraId="79CC57A9"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2F4BEF59"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0F29F40A"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5783DAC7"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786CF881"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0B0B98D6" w14:textId="77777777" w:rsidTr="00FA7BDD">
        <w:trPr>
          <w:trHeight w:val="255"/>
        </w:trPr>
        <w:tc>
          <w:tcPr>
            <w:tcW w:w="1140" w:type="dxa"/>
            <w:vMerge/>
            <w:tcBorders>
              <w:top w:val="nil"/>
              <w:left w:val="single" w:sz="8" w:space="0" w:color="auto"/>
              <w:bottom w:val="single" w:sz="4" w:space="0" w:color="auto"/>
              <w:right w:val="single" w:sz="4" w:space="0" w:color="auto"/>
            </w:tcBorders>
            <w:vAlign w:val="center"/>
            <w:hideMark/>
          </w:tcPr>
          <w:p w14:paraId="497DA93B"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74D22960"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3D8A4C20"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7D973206"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2C671E8C"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1A056DEA" w14:textId="77777777" w:rsidTr="00FA7BDD">
        <w:trPr>
          <w:trHeight w:val="255"/>
        </w:trPr>
        <w:tc>
          <w:tcPr>
            <w:tcW w:w="1140" w:type="dxa"/>
            <w:vMerge/>
            <w:tcBorders>
              <w:top w:val="nil"/>
              <w:left w:val="single" w:sz="8" w:space="0" w:color="auto"/>
              <w:bottom w:val="single" w:sz="4" w:space="0" w:color="auto"/>
              <w:right w:val="single" w:sz="4" w:space="0" w:color="auto"/>
            </w:tcBorders>
            <w:vAlign w:val="center"/>
            <w:hideMark/>
          </w:tcPr>
          <w:p w14:paraId="56F2F127"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411A53D6"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2A0F1D73"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20E97D0D"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386F1F02"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6328B05D" w14:textId="77777777" w:rsidTr="00FA7BDD">
        <w:trPr>
          <w:trHeight w:val="255"/>
        </w:trPr>
        <w:tc>
          <w:tcPr>
            <w:tcW w:w="1140" w:type="dxa"/>
            <w:vMerge/>
            <w:tcBorders>
              <w:top w:val="nil"/>
              <w:left w:val="single" w:sz="8" w:space="0" w:color="auto"/>
              <w:bottom w:val="single" w:sz="4" w:space="0" w:color="auto"/>
              <w:right w:val="single" w:sz="4" w:space="0" w:color="auto"/>
            </w:tcBorders>
            <w:vAlign w:val="center"/>
            <w:hideMark/>
          </w:tcPr>
          <w:p w14:paraId="5D5669D8"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57277A61"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208EBF32"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1F49A07B"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669E54D0"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4315739F" w14:textId="77777777" w:rsidTr="00FA7BDD">
        <w:trPr>
          <w:trHeight w:val="255"/>
        </w:trPr>
        <w:tc>
          <w:tcPr>
            <w:tcW w:w="1140" w:type="dxa"/>
            <w:vMerge/>
            <w:tcBorders>
              <w:top w:val="nil"/>
              <w:left w:val="single" w:sz="8" w:space="0" w:color="auto"/>
              <w:bottom w:val="single" w:sz="4" w:space="0" w:color="auto"/>
              <w:right w:val="single" w:sz="4" w:space="0" w:color="auto"/>
            </w:tcBorders>
            <w:vAlign w:val="center"/>
            <w:hideMark/>
          </w:tcPr>
          <w:p w14:paraId="2B02C2D8"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23F990E4"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38384C0D"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62CA64AA"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0984B4B7"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2EC15980" w14:textId="77777777" w:rsidTr="00FA7BDD">
        <w:trPr>
          <w:trHeight w:val="255"/>
        </w:trPr>
        <w:tc>
          <w:tcPr>
            <w:tcW w:w="1140" w:type="dxa"/>
            <w:vMerge/>
            <w:tcBorders>
              <w:top w:val="nil"/>
              <w:left w:val="single" w:sz="8" w:space="0" w:color="auto"/>
              <w:bottom w:val="single" w:sz="4" w:space="0" w:color="auto"/>
              <w:right w:val="single" w:sz="4" w:space="0" w:color="auto"/>
            </w:tcBorders>
            <w:vAlign w:val="center"/>
            <w:hideMark/>
          </w:tcPr>
          <w:p w14:paraId="29017BDF"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38F9DD13"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64A2EB2E"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59253646"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03A01139"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10168B63" w14:textId="77777777" w:rsidTr="00FA7BDD">
        <w:trPr>
          <w:trHeight w:val="255"/>
        </w:trPr>
        <w:tc>
          <w:tcPr>
            <w:tcW w:w="1140" w:type="dxa"/>
            <w:vMerge/>
            <w:tcBorders>
              <w:top w:val="nil"/>
              <w:left w:val="single" w:sz="8" w:space="0" w:color="auto"/>
              <w:bottom w:val="single" w:sz="4" w:space="0" w:color="auto"/>
              <w:right w:val="single" w:sz="4" w:space="0" w:color="auto"/>
            </w:tcBorders>
            <w:vAlign w:val="center"/>
            <w:hideMark/>
          </w:tcPr>
          <w:p w14:paraId="4A935A44"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11FAC995"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5D141BAA"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67762DFC"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3BCF0599"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31E10FEB" w14:textId="77777777" w:rsidTr="00FA7BDD">
        <w:trPr>
          <w:trHeight w:val="255"/>
        </w:trPr>
        <w:tc>
          <w:tcPr>
            <w:tcW w:w="1140" w:type="dxa"/>
            <w:vMerge/>
            <w:tcBorders>
              <w:top w:val="nil"/>
              <w:left w:val="single" w:sz="8" w:space="0" w:color="auto"/>
              <w:bottom w:val="single" w:sz="4" w:space="0" w:color="auto"/>
              <w:right w:val="single" w:sz="4" w:space="0" w:color="auto"/>
            </w:tcBorders>
            <w:vAlign w:val="center"/>
            <w:hideMark/>
          </w:tcPr>
          <w:p w14:paraId="4BEE0F69"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06D1FCB3"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740" w:type="dxa"/>
            <w:tcBorders>
              <w:top w:val="nil"/>
              <w:left w:val="nil"/>
              <w:bottom w:val="single" w:sz="4" w:space="0" w:color="auto"/>
              <w:right w:val="single" w:sz="4" w:space="0" w:color="auto"/>
            </w:tcBorders>
            <w:shd w:val="clear" w:color="auto" w:fill="auto"/>
            <w:noWrap/>
            <w:vAlign w:val="center"/>
            <w:hideMark/>
          </w:tcPr>
          <w:p w14:paraId="40D8126E"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3C47D0AA"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2A1CE745"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77CFD410" w14:textId="77777777" w:rsidTr="00FA7BDD">
        <w:trPr>
          <w:trHeight w:val="270"/>
        </w:trPr>
        <w:tc>
          <w:tcPr>
            <w:tcW w:w="1140" w:type="dxa"/>
            <w:vMerge/>
            <w:tcBorders>
              <w:top w:val="nil"/>
              <w:left w:val="single" w:sz="8" w:space="0" w:color="auto"/>
              <w:bottom w:val="single" w:sz="4" w:space="0" w:color="auto"/>
              <w:right w:val="single" w:sz="4" w:space="0" w:color="auto"/>
            </w:tcBorders>
            <w:vAlign w:val="center"/>
            <w:hideMark/>
          </w:tcPr>
          <w:p w14:paraId="222C79A6"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6383"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1F438F87" w14:textId="77777777" w:rsidR="00FA7BDD" w:rsidRPr="00FA7BDD" w:rsidRDefault="00FA7BDD" w:rsidP="00FA7BDD">
            <w:pPr>
              <w:spacing w:after="0" w:line="240" w:lineRule="auto"/>
              <w:jc w:val="right"/>
              <w:rPr>
                <w:rFonts w:ascii="Arial" w:eastAsia="Times New Roman" w:hAnsi="Arial" w:cs="Arial"/>
                <w:b/>
                <w:bCs/>
                <w:sz w:val="20"/>
                <w:szCs w:val="20"/>
                <w:lang w:val="fr-FR" w:eastAsia="fr-FR"/>
              </w:rPr>
            </w:pPr>
            <w:r w:rsidRPr="00FA7BDD">
              <w:rPr>
                <w:rFonts w:ascii="Arial" w:eastAsia="Times New Roman" w:hAnsi="Arial" w:cs="Arial"/>
                <w:b/>
                <w:bCs/>
                <w:sz w:val="20"/>
                <w:szCs w:val="20"/>
                <w:lang w:val="fr-FR" w:eastAsia="fr-FR"/>
              </w:rPr>
              <w:t>Total B : Matériel et engins</w:t>
            </w:r>
          </w:p>
        </w:tc>
        <w:tc>
          <w:tcPr>
            <w:tcW w:w="1660" w:type="dxa"/>
            <w:tcBorders>
              <w:top w:val="nil"/>
              <w:left w:val="nil"/>
              <w:bottom w:val="nil"/>
              <w:right w:val="single" w:sz="8" w:space="0" w:color="auto"/>
            </w:tcBorders>
            <w:shd w:val="clear" w:color="auto" w:fill="auto"/>
            <w:noWrap/>
            <w:vAlign w:val="bottom"/>
            <w:hideMark/>
          </w:tcPr>
          <w:p w14:paraId="7DE5E6AF" w14:textId="77777777" w:rsidR="00FA7BDD" w:rsidRPr="00FA7BDD" w:rsidRDefault="00FA7BDD" w:rsidP="00FA7BDD">
            <w:pPr>
              <w:spacing w:after="0" w:line="240" w:lineRule="auto"/>
              <w:jc w:val="right"/>
              <w:rPr>
                <w:rFonts w:ascii="Arial" w:eastAsia="Times New Roman" w:hAnsi="Arial" w:cs="Arial"/>
                <w:sz w:val="20"/>
                <w:szCs w:val="20"/>
                <w:lang w:val="fr-FR" w:eastAsia="fr-FR"/>
              </w:rPr>
            </w:pPr>
          </w:p>
        </w:tc>
      </w:tr>
      <w:tr w:rsidR="00FA7BDD" w:rsidRPr="00FA7BDD" w14:paraId="3B70BE7D" w14:textId="77777777" w:rsidTr="00FA7BDD">
        <w:trPr>
          <w:trHeight w:val="255"/>
        </w:trPr>
        <w:tc>
          <w:tcPr>
            <w:tcW w:w="1140"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7B0759D4" w14:textId="77777777" w:rsidR="00FA7BDD" w:rsidRPr="00FA7BDD" w:rsidRDefault="00FA7BDD" w:rsidP="00FA7BDD">
            <w:pPr>
              <w:spacing w:after="0" w:line="240" w:lineRule="auto"/>
              <w:jc w:val="center"/>
              <w:rPr>
                <w:rFonts w:ascii="Arial" w:eastAsia="Times New Roman" w:hAnsi="Arial" w:cs="Arial"/>
                <w:b/>
                <w:bCs/>
                <w:sz w:val="24"/>
                <w:szCs w:val="24"/>
                <w:lang w:eastAsia="fr-FR"/>
              </w:rPr>
            </w:pPr>
            <w:r w:rsidRPr="00FA7BDD">
              <w:rPr>
                <w:rFonts w:ascii="Arial" w:eastAsia="Times New Roman" w:hAnsi="Arial" w:cs="Arial"/>
                <w:b/>
                <w:bCs/>
                <w:sz w:val="24"/>
                <w:szCs w:val="24"/>
                <w:lang w:eastAsia="fr-FR"/>
              </w:rPr>
              <w:t>C. Matériaux et divers</w:t>
            </w:r>
          </w:p>
        </w:tc>
        <w:tc>
          <w:tcPr>
            <w:tcW w:w="3180" w:type="dxa"/>
            <w:tcBorders>
              <w:top w:val="nil"/>
              <w:left w:val="nil"/>
              <w:bottom w:val="single" w:sz="4" w:space="0" w:color="auto"/>
              <w:right w:val="single" w:sz="4" w:space="0" w:color="auto"/>
            </w:tcBorders>
            <w:shd w:val="clear" w:color="auto" w:fill="auto"/>
            <w:noWrap/>
            <w:vAlign w:val="center"/>
            <w:hideMark/>
          </w:tcPr>
          <w:p w14:paraId="640E0922"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Type</w:t>
            </w:r>
          </w:p>
        </w:tc>
        <w:tc>
          <w:tcPr>
            <w:tcW w:w="1740" w:type="dxa"/>
            <w:tcBorders>
              <w:top w:val="nil"/>
              <w:left w:val="nil"/>
              <w:bottom w:val="single" w:sz="4" w:space="0" w:color="auto"/>
              <w:right w:val="single" w:sz="4" w:space="0" w:color="auto"/>
            </w:tcBorders>
            <w:shd w:val="clear" w:color="auto" w:fill="auto"/>
            <w:noWrap/>
            <w:vAlign w:val="center"/>
            <w:hideMark/>
          </w:tcPr>
          <w:p w14:paraId="09814595"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Prix unitaire</w:t>
            </w:r>
          </w:p>
        </w:tc>
        <w:tc>
          <w:tcPr>
            <w:tcW w:w="1463" w:type="dxa"/>
            <w:tcBorders>
              <w:top w:val="nil"/>
              <w:left w:val="nil"/>
              <w:bottom w:val="single" w:sz="4" w:space="0" w:color="auto"/>
              <w:right w:val="single" w:sz="4" w:space="0" w:color="auto"/>
            </w:tcBorders>
            <w:shd w:val="clear" w:color="auto" w:fill="auto"/>
            <w:noWrap/>
            <w:vAlign w:val="center"/>
            <w:hideMark/>
          </w:tcPr>
          <w:p w14:paraId="3F570BA4" w14:textId="77777777" w:rsidR="00FA7BDD" w:rsidRPr="00FA7BDD" w:rsidRDefault="00FA7BDD" w:rsidP="00FA7BDD">
            <w:pPr>
              <w:spacing w:after="0" w:line="240" w:lineRule="auto"/>
              <w:jc w:val="center"/>
              <w:rPr>
                <w:rFonts w:ascii="Arial" w:eastAsia="Times New Roman" w:hAnsi="Arial" w:cs="Arial"/>
                <w:b/>
                <w:bCs/>
                <w:sz w:val="18"/>
                <w:szCs w:val="18"/>
                <w:lang w:eastAsia="fr-FR"/>
              </w:rPr>
            </w:pPr>
            <w:r w:rsidRPr="00FA7BDD">
              <w:rPr>
                <w:rFonts w:ascii="Arial" w:eastAsia="Times New Roman" w:hAnsi="Arial" w:cs="Arial"/>
                <w:b/>
                <w:bCs/>
                <w:sz w:val="18"/>
                <w:szCs w:val="18"/>
                <w:lang w:eastAsia="fr-FR"/>
              </w:rPr>
              <w:t>Consommation</w:t>
            </w:r>
          </w:p>
        </w:tc>
        <w:tc>
          <w:tcPr>
            <w:tcW w:w="1660" w:type="dxa"/>
            <w:tcBorders>
              <w:top w:val="single" w:sz="8" w:space="0" w:color="auto"/>
              <w:left w:val="nil"/>
              <w:bottom w:val="single" w:sz="4" w:space="0" w:color="auto"/>
              <w:right w:val="single" w:sz="8" w:space="0" w:color="auto"/>
            </w:tcBorders>
            <w:shd w:val="clear" w:color="auto" w:fill="auto"/>
            <w:noWrap/>
            <w:vAlign w:val="center"/>
            <w:hideMark/>
          </w:tcPr>
          <w:p w14:paraId="09667A5C"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Montant</w:t>
            </w:r>
          </w:p>
        </w:tc>
      </w:tr>
      <w:tr w:rsidR="00FA7BDD" w:rsidRPr="00FA7BDD" w14:paraId="23485B4A" w14:textId="77777777" w:rsidTr="00FA7BDD">
        <w:trPr>
          <w:trHeight w:val="255"/>
        </w:trPr>
        <w:tc>
          <w:tcPr>
            <w:tcW w:w="1140" w:type="dxa"/>
            <w:vMerge/>
            <w:tcBorders>
              <w:top w:val="single" w:sz="8" w:space="0" w:color="auto"/>
              <w:left w:val="single" w:sz="8" w:space="0" w:color="auto"/>
              <w:bottom w:val="single" w:sz="8" w:space="0" w:color="000000"/>
              <w:right w:val="single" w:sz="4" w:space="0" w:color="auto"/>
            </w:tcBorders>
            <w:vAlign w:val="center"/>
            <w:hideMark/>
          </w:tcPr>
          <w:p w14:paraId="6F489B8C"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4F843767"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1E4E59D7"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3ED94467"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3021FF35"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0ABF4BB7" w14:textId="77777777" w:rsidTr="00FA7BDD">
        <w:trPr>
          <w:trHeight w:val="255"/>
        </w:trPr>
        <w:tc>
          <w:tcPr>
            <w:tcW w:w="1140" w:type="dxa"/>
            <w:vMerge/>
            <w:tcBorders>
              <w:top w:val="single" w:sz="8" w:space="0" w:color="auto"/>
              <w:left w:val="single" w:sz="8" w:space="0" w:color="auto"/>
              <w:bottom w:val="single" w:sz="8" w:space="0" w:color="000000"/>
              <w:right w:val="single" w:sz="4" w:space="0" w:color="auto"/>
            </w:tcBorders>
            <w:vAlign w:val="center"/>
            <w:hideMark/>
          </w:tcPr>
          <w:p w14:paraId="29E2E0DA"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7FD8E328"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3E8F7F2D"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220EAEC0"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2852C794"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5EB1FB2C" w14:textId="77777777" w:rsidTr="00FA7BDD">
        <w:trPr>
          <w:trHeight w:val="255"/>
        </w:trPr>
        <w:tc>
          <w:tcPr>
            <w:tcW w:w="1140" w:type="dxa"/>
            <w:vMerge/>
            <w:tcBorders>
              <w:top w:val="single" w:sz="8" w:space="0" w:color="auto"/>
              <w:left w:val="single" w:sz="8" w:space="0" w:color="auto"/>
              <w:bottom w:val="single" w:sz="8" w:space="0" w:color="000000"/>
              <w:right w:val="single" w:sz="4" w:space="0" w:color="auto"/>
            </w:tcBorders>
            <w:vAlign w:val="center"/>
            <w:hideMark/>
          </w:tcPr>
          <w:p w14:paraId="67C861E0"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0D5FC9A3"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2EC71DF9"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27D5B64C"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4CBF371C"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25F4DF57" w14:textId="77777777" w:rsidTr="00FA7BDD">
        <w:trPr>
          <w:trHeight w:val="255"/>
        </w:trPr>
        <w:tc>
          <w:tcPr>
            <w:tcW w:w="1140" w:type="dxa"/>
            <w:vMerge/>
            <w:tcBorders>
              <w:top w:val="single" w:sz="8" w:space="0" w:color="auto"/>
              <w:left w:val="single" w:sz="8" w:space="0" w:color="auto"/>
              <w:bottom w:val="single" w:sz="8" w:space="0" w:color="000000"/>
              <w:right w:val="single" w:sz="4" w:space="0" w:color="auto"/>
            </w:tcBorders>
            <w:vAlign w:val="center"/>
            <w:hideMark/>
          </w:tcPr>
          <w:p w14:paraId="6CFDA431"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5990EA81"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278136B3"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231C30B8"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0B85C575"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1489E29A" w14:textId="77777777" w:rsidTr="00FA7BDD">
        <w:trPr>
          <w:trHeight w:val="255"/>
        </w:trPr>
        <w:tc>
          <w:tcPr>
            <w:tcW w:w="1140" w:type="dxa"/>
            <w:vMerge/>
            <w:tcBorders>
              <w:top w:val="single" w:sz="8" w:space="0" w:color="auto"/>
              <w:left w:val="single" w:sz="8" w:space="0" w:color="auto"/>
              <w:bottom w:val="single" w:sz="8" w:space="0" w:color="000000"/>
              <w:right w:val="single" w:sz="4" w:space="0" w:color="auto"/>
            </w:tcBorders>
            <w:vAlign w:val="center"/>
            <w:hideMark/>
          </w:tcPr>
          <w:p w14:paraId="3E28CB2C"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3E072429"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3303162E"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1876C206"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1EFE1575"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1250D86B" w14:textId="77777777" w:rsidTr="00FA7BDD">
        <w:trPr>
          <w:trHeight w:val="255"/>
        </w:trPr>
        <w:tc>
          <w:tcPr>
            <w:tcW w:w="1140" w:type="dxa"/>
            <w:vMerge/>
            <w:tcBorders>
              <w:top w:val="single" w:sz="8" w:space="0" w:color="auto"/>
              <w:left w:val="single" w:sz="8" w:space="0" w:color="auto"/>
              <w:bottom w:val="single" w:sz="8" w:space="0" w:color="000000"/>
              <w:right w:val="single" w:sz="4" w:space="0" w:color="auto"/>
            </w:tcBorders>
            <w:vAlign w:val="center"/>
            <w:hideMark/>
          </w:tcPr>
          <w:p w14:paraId="08C6F129"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531E62BF"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4FBF23B6"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72C9CD4A"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42D5775C"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63587485" w14:textId="77777777" w:rsidTr="00FA7BDD">
        <w:trPr>
          <w:trHeight w:val="255"/>
        </w:trPr>
        <w:tc>
          <w:tcPr>
            <w:tcW w:w="1140" w:type="dxa"/>
            <w:vMerge/>
            <w:tcBorders>
              <w:top w:val="single" w:sz="8" w:space="0" w:color="auto"/>
              <w:left w:val="single" w:sz="8" w:space="0" w:color="auto"/>
              <w:bottom w:val="single" w:sz="8" w:space="0" w:color="000000"/>
              <w:right w:val="single" w:sz="4" w:space="0" w:color="auto"/>
            </w:tcBorders>
            <w:vAlign w:val="center"/>
            <w:hideMark/>
          </w:tcPr>
          <w:p w14:paraId="428B4C19"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74F34301"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335E7B18"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4AA519C4"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3ADA4A12"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4A320C41" w14:textId="77777777" w:rsidTr="00FA7BDD">
        <w:trPr>
          <w:trHeight w:val="255"/>
        </w:trPr>
        <w:tc>
          <w:tcPr>
            <w:tcW w:w="1140" w:type="dxa"/>
            <w:vMerge/>
            <w:tcBorders>
              <w:top w:val="single" w:sz="8" w:space="0" w:color="auto"/>
              <w:left w:val="single" w:sz="8" w:space="0" w:color="auto"/>
              <w:bottom w:val="single" w:sz="8" w:space="0" w:color="000000"/>
              <w:right w:val="single" w:sz="4" w:space="0" w:color="auto"/>
            </w:tcBorders>
            <w:vAlign w:val="center"/>
            <w:hideMark/>
          </w:tcPr>
          <w:p w14:paraId="537B064E"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31ADBF12"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7187DC1E"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04146F27"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1EF8CF36"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7ED14013" w14:textId="77777777" w:rsidTr="00FA7BDD">
        <w:trPr>
          <w:trHeight w:val="255"/>
        </w:trPr>
        <w:tc>
          <w:tcPr>
            <w:tcW w:w="1140" w:type="dxa"/>
            <w:vMerge/>
            <w:tcBorders>
              <w:top w:val="single" w:sz="8" w:space="0" w:color="auto"/>
              <w:left w:val="single" w:sz="8" w:space="0" w:color="auto"/>
              <w:bottom w:val="single" w:sz="8" w:space="0" w:color="000000"/>
              <w:right w:val="single" w:sz="4" w:space="0" w:color="auto"/>
            </w:tcBorders>
            <w:vAlign w:val="center"/>
            <w:hideMark/>
          </w:tcPr>
          <w:p w14:paraId="7D0CF7F2"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7590F30D"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54C9288A"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442528D9"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609CEA31"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5BDEECE6" w14:textId="77777777" w:rsidTr="00FA7BDD">
        <w:trPr>
          <w:trHeight w:val="255"/>
        </w:trPr>
        <w:tc>
          <w:tcPr>
            <w:tcW w:w="1140" w:type="dxa"/>
            <w:vMerge/>
            <w:tcBorders>
              <w:top w:val="single" w:sz="8" w:space="0" w:color="auto"/>
              <w:left w:val="single" w:sz="8" w:space="0" w:color="auto"/>
              <w:bottom w:val="single" w:sz="8" w:space="0" w:color="000000"/>
              <w:right w:val="single" w:sz="4" w:space="0" w:color="auto"/>
            </w:tcBorders>
            <w:vAlign w:val="center"/>
            <w:hideMark/>
          </w:tcPr>
          <w:p w14:paraId="3C9416C8"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3180" w:type="dxa"/>
            <w:tcBorders>
              <w:top w:val="nil"/>
              <w:left w:val="nil"/>
              <w:bottom w:val="single" w:sz="4" w:space="0" w:color="auto"/>
              <w:right w:val="single" w:sz="4" w:space="0" w:color="auto"/>
            </w:tcBorders>
            <w:shd w:val="clear" w:color="auto" w:fill="auto"/>
            <w:noWrap/>
            <w:vAlign w:val="center"/>
            <w:hideMark/>
          </w:tcPr>
          <w:p w14:paraId="183AD67E"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single" w:sz="4" w:space="0" w:color="auto"/>
              <w:right w:val="single" w:sz="4" w:space="0" w:color="auto"/>
            </w:tcBorders>
            <w:shd w:val="clear" w:color="auto" w:fill="auto"/>
            <w:noWrap/>
            <w:vAlign w:val="center"/>
            <w:hideMark/>
          </w:tcPr>
          <w:p w14:paraId="24435F77"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463" w:type="dxa"/>
            <w:tcBorders>
              <w:top w:val="nil"/>
              <w:left w:val="nil"/>
              <w:bottom w:val="single" w:sz="4" w:space="0" w:color="auto"/>
              <w:right w:val="single" w:sz="4" w:space="0" w:color="auto"/>
            </w:tcBorders>
            <w:shd w:val="clear" w:color="auto" w:fill="auto"/>
            <w:noWrap/>
            <w:vAlign w:val="center"/>
            <w:hideMark/>
          </w:tcPr>
          <w:p w14:paraId="47B21AD7"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c>
          <w:tcPr>
            <w:tcW w:w="1660" w:type="dxa"/>
            <w:tcBorders>
              <w:top w:val="nil"/>
              <w:left w:val="nil"/>
              <w:bottom w:val="single" w:sz="4" w:space="0" w:color="auto"/>
              <w:right w:val="single" w:sz="8" w:space="0" w:color="auto"/>
            </w:tcBorders>
            <w:shd w:val="clear" w:color="auto" w:fill="auto"/>
            <w:noWrap/>
            <w:vAlign w:val="center"/>
            <w:hideMark/>
          </w:tcPr>
          <w:p w14:paraId="16BC964E"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4521DC1F" w14:textId="77777777" w:rsidTr="00FA7BDD">
        <w:trPr>
          <w:trHeight w:val="270"/>
        </w:trPr>
        <w:tc>
          <w:tcPr>
            <w:tcW w:w="1140" w:type="dxa"/>
            <w:vMerge/>
            <w:tcBorders>
              <w:top w:val="single" w:sz="8" w:space="0" w:color="auto"/>
              <w:left w:val="single" w:sz="8" w:space="0" w:color="auto"/>
              <w:bottom w:val="single" w:sz="8" w:space="0" w:color="000000"/>
              <w:right w:val="single" w:sz="4" w:space="0" w:color="auto"/>
            </w:tcBorders>
            <w:vAlign w:val="center"/>
            <w:hideMark/>
          </w:tcPr>
          <w:p w14:paraId="12332719" w14:textId="77777777" w:rsidR="00FA7BDD" w:rsidRPr="00FA7BDD" w:rsidRDefault="00FA7BDD" w:rsidP="00FA7BDD">
            <w:pPr>
              <w:spacing w:after="0" w:line="240" w:lineRule="auto"/>
              <w:rPr>
                <w:rFonts w:ascii="Arial" w:eastAsia="Times New Roman" w:hAnsi="Arial" w:cs="Arial"/>
                <w:b/>
                <w:bCs/>
                <w:sz w:val="24"/>
                <w:szCs w:val="24"/>
                <w:lang w:eastAsia="fr-FR"/>
              </w:rPr>
            </w:pPr>
          </w:p>
        </w:tc>
        <w:tc>
          <w:tcPr>
            <w:tcW w:w="6383"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4F6FA101" w14:textId="77777777" w:rsidR="00FA7BDD" w:rsidRPr="00FA7BDD" w:rsidRDefault="00FA7BDD" w:rsidP="00FA7BDD">
            <w:pPr>
              <w:spacing w:after="0" w:line="240" w:lineRule="auto"/>
              <w:jc w:val="right"/>
              <w:rPr>
                <w:rFonts w:ascii="Arial" w:eastAsia="Times New Roman" w:hAnsi="Arial" w:cs="Arial"/>
                <w:b/>
                <w:bCs/>
                <w:sz w:val="20"/>
                <w:szCs w:val="20"/>
                <w:lang w:val="fr-FR" w:eastAsia="fr-FR"/>
              </w:rPr>
            </w:pPr>
            <w:r w:rsidRPr="00FA7BDD">
              <w:rPr>
                <w:rFonts w:ascii="Arial" w:eastAsia="Times New Roman" w:hAnsi="Arial" w:cs="Arial"/>
                <w:b/>
                <w:bCs/>
                <w:sz w:val="20"/>
                <w:szCs w:val="20"/>
                <w:lang w:val="fr-FR" w:eastAsia="fr-FR"/>
              </w:rPr>
              <w:t>Total C : Matériaux et divers</w:t>
            </w:r>
          </w:p>
        </w:tc>
        <w:tc>
          <w:tcPr>
            <w:tcW w:w="1660" w:type="dxa"/>
            <w:tcBorders>
              <w:top w:val="nil"/>
              <w:left w:val="nil"/>
              <w:bottom w:val="single" w:sz="8" w:space="0" w:color="auto"/>
              <w:right w:val="single" w:sz="8" w:space="0" w:color="auto"/>
            </w:tcBorders>
            <w:shd w:val="clear" w:color="auto" w:fill="auto"/>
            <w:noWrap/>
            <w:vAlign w:val="bottom"/>
            <w:hideMark/>
          </w:tcPr>
          <w:p w14:paraId="088082AD" w14:textId="77777777" w:rsidR="00FA7BDD" w:rsidRPr="00FA7BDD" w:rsidRDefault="00FA7BDD" w:rsidP="00FA7BDD">
            <w:pPr>
              <w:spacing w:after="0" w:line="240" w:lineRule="auto"/>
              <w:jc w:val="right"/>
              <w:rPr>
                <w:rFonts w:ascii="Arial" w:eastAsia="Times New Roman" w:hAnsi="Arial" w:cs="Arial"/>
                <w:sz w:val="20"/>
                <w:szCs w:val="20"/>
                <w:lang w:val="fr-FR" w:eastAsia="fr-FR"/>
              </w:rPr>
            </w:pPr>
          </w:p>
        </w:tc>
      </w:tr>
      <w:tr w:rsidR="00FA7BDD" w:rsidRPr="00FA7BDD" w14:paraId="0895CE10" w14:textId="77777777" w:rsidTr="00FA7BDD">
        <w:trPr>
          <w:trHeight w:val="255"/>
        </w:trPr>
        <w:tc>
          <w:tcPr>
            <w:tcW w:w="1140" w:type="dxa"/>
            <w:tcBorders>
              <w:top w:val="nil"/>
              <w:left w:val="single" w:sz="8" w:space="0" w:color="auto"/>
              <w:bottom w:val="single" w:sz="4" w:space="0" w:color="auto"/>
              <w:right w:val="single" w:sz="4" w:space="0" w:color="auto"/>
            </w:tcBorders>
            <w:shd w:val="clear" w:color="auto" w:fill="auto"/>
            <w:noWrap/>
            <w:vAlign w:val="center"/>
            <w:hideMark/>
          </w:tcPr>
          <w:p w14:paraId="3F0670B9"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D</w:t>
            </w:r>
          </w:p>
        </w:tc>
        <w:tc>
          <w:tcPr>
            <w:tcW w:w="3180" w:type="dxa"/>
            <w:tcBorders>
              <w:top w:val="nil"/>
              <w:left w:val="nil"/>
              <w:bottom w:val="single" w:sz="4" w:space="0" w:color="auto"/>
              <w:right w:val="nil"/>
            </w:tcBorders>
            <w:shd w:val="clear" w:color="auto" w:fill="auto"/>
            <w:noWrap/>
            <w:vAlign w:val="center"/>
            <w:hideMark/>
          </w:tcPr>
          <w:p w14:paraId="751F2C6A" w14:textId="77777777" w:rsidR="00FA7BDD" w:rsidRPr="00FA7BDD" w:rsidRDefault="00FA7BDD" w:rsidP="00FA7BDD">
            <w:pPr>
              <w:spacing w:after="0" w:line="240" w:lineRule="auto"/>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Total coût direct</w:t>
            </w:r>
          </w:p>
        </w:tc>
        <w:tc>
          <w:tcPr>
            <w:tcW w:w="1740" w:type="dxa"/>
            <w:tcBorders>
              <w:top w:val="nil"/>
              <w:left w:val="nil"/>
              <w:bottom w:val="single" w:sz="4" w:space="0" w:color="auto"/>
              <w:right w:val="single" w:sz="4" w:space="0" w:color="auto"/>
            </w:tcBorders>
            <w:shd w:val="clear" w:color="auto" w:fill="auto"/>
            <w:noWrap/>
            <w:vAlign w:val="center"/>
            <w:hideMark/>
          </w:tcPr>
          <w:p w14:paraId="47F7DC16" w14:textId="77777777" w:rsidR="00FA7BDD" w:rsidRPr="00FA7BDD" w:rsidRDefault="00FA7BDD" w:rsidP="00FA7BDD">
            <w:pPr>
              <w:spacing w:after="0" w:line="240" w:lineRule="auto"/>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 </w:t>
            </w:r>
          </w:p>
        </w:tc>
        <w:tc>
          <w:tcPr>
            <w:tcW w:w="1463" w:type="dxa"/>
            <w:tcBorders>
              <w:top w:val="nil"/>
              <w:left w:val="nil"/>
              <w:bottom w:val="single" w:sz="4" w:space="0" w:color="auto"/>
              <w:right w:val="single" w:sz="4" w:space="0" w:color="auto"/>
            </w:tcBorders>
            <w:shd w:val="clear" w:color="auto" w:fill="auto"/>
            <w:noWrap/>
            <w:vAlign w:val="center"/>
            <w:hideMark/>
          </w:tcPr>
          <w:p w14:paraId="0AC32252"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D = A + B + C</w:t>
            </w:r>
          </w:p>
        </w:tc>
        <w:tc>
          <w:tcPr>
            <w:tcW w:w="1660" w:type="dxa"/>
            <w:tcBorders>
              <w:top w:val="nil"/>
              <w:left w:val="nil"/>
              <w:bottom w:val="single" w:sz="4" w:space="0" w:color="auto"/>
              <w:right w:val="single" w:sz="8" w:space="0" w:color="auto"/>
            </w:tcBorders>
            <w:shd w:val="clear" w:color="auto" w:fill="auto"/>
            <w:noWrap/>
            <w:vAlign w:val="center"/>
            <w:hideMark/>
          </w:tcPr>
          <w:p w14:paraId="7B084D99" w14:textId="77777777" w:rsidR="00FA7BDD" w:rsidRPr="00FA7BDD" w:rsidRDefault="00FA7BDD" w:rsidP="00FA7BDD">
            <w:pPr>
              <w:spacing w:after="0" w:line="240" w:lineRule="auto"/>
              <w:jc w:val="right"/>
              <w:rPr>
                <w:rFonts w:ascii="Arial" w:eastAsia="Times New Roman" w:hAnsi="Arial" w:cs="Arial"/>
                <w:b/>
                <w:bCs/>
                <w:sz w:val="20"/>
                <w:szCs w:val="20"/>
                <w:lang w:eastAsia="fr-FR"/>
              </w:rPr>
            </w:pPr>
          </w:p>
        </w:tc>
      </w:tr>
      <w:tr w:rsidR="00FA7BDD" w:rsidRPr="00FA7BDD" w14:paraId="0013318F" w14:textId="77777777" w:rsidTr="00FA7BDD">
        <w:trPr>
          <w:trHeight w:val="255"/>
        </w:trPr>
        <w:tc>
          <w:tcPr>
            <w:tcW w:w="1140" w:type="dxa"/>
            <w:tcBorders>
              <w:top w:val="nil"/>
              <w:left w:val="single" w:sz="8" w:space="0" w:color="auto"/>
              <w:bottom w:val="single" w:sz="4" w:space="0" w:color="auto"/>
              <w:right w:val="single" w:sz="4" w:space="0" w:color="auto"/>
            </w:tcBorders>
            <w:shd w:val="clear" w:color="auto" w:fill="auto"/>
            <w:noWrap/>
            <w:vAlign w:val="center"/>
            <w:hideMark/>
          </w:tcPr>
          <w:p w14:paraId="760EE971"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E</w:t>
            </w:r>
          </w:p>
        </w:tc>
        <w:tc>
          <w:tcPr>
            <w:tcW w:w="3180" w:type="dxa"/>
            <w:tcBorders>
              <w:top w:val="nil"/>
              <w:left w:val="nil"/>
              <w:bottom w:val="single" w:sz="4" w:space="0" w:color="auto"/>
              <w:right w:val="single" w:sz="4" w:space="0" w:color="auto"/>
            </w:tcBorders>
            <w:shd w:val="clear" w:color="auto" w:fill="auto"/>
            <w:noWrap/>
            <w:vAlign w:val="center"/>
            <w:hideMark/>
          </w:tcPr>
          <w:p w14:paraId="351E85A5"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Fraisgénéraux de chantier</w:t>
            </w:r>
          </w:p>
        </w:tc>
        <w:tc>
          <w:tcPr>
            <w:tcW w:w="1740" w:type="dxa"/>
            <w:tcBorders>
              <w:top w:val="nil"/>
              <w:left w:val="nil"/>
              <w:bottom w:val="single" w:sz="4" w:space="0" w:color="auto"/>
              <w:right w:val="single" w:sz="4" w:space="0" w:color="auto"/>
            </w:tcBorders>
            <w:shd w:val="clear" w:color="auto" w:fill="auto"/>
            <w:noWrap/>
            <w:vAlign w:val="center"/>
            <w:hideMark/>
          </w:tcPr>
          <w:p w14:paraId="6EF9CC80" w14:textId="77777777" w:rsidR="00FA7BDD" w:rsidRPr="00FA7BDD" w:rsidRDefault="00FA7BDD" w:rsidP="00FA7BDD">
            <w:pPr>
              <w:spacing w:after="0" w:line="240" w:lineRule="auto"/>
              <w:jc w:val="right"/>
              <w:rPr>
                <w:rFonts w:ascii="Arial" w:eastAsia="Times New Roman" w:hAnsi="Arial" w:cs="Arial"/>
                <w:sz w:val="20"/>
                <w:szCs w:val="20"/>
                <w:lang w:eastAsia="fr-FR"/>
              </w:rPr>
            </w:pPr>
            <w:r w:rsidRPr="00FA7BDD">
              <w:rPr>
                <w:rFonts w:ascii="Arial" w:eastAsia="Times New Roman" w:hAnsi="Arial" w:cs="Arial"/>
                <w:sz w:val="20"/>
                <w:szCs w:val="20"/>
                <w:lang w:eastAsia="fr-FR"/>
              </w:rPr>
              <w:t>x%</w:t>
            </w:r>
          </w:p>
        </w:tc>
        <w:tc>
          <w:tcPr>
            <w:tcW w:w="1463" w:type="dxa"/>
            <w:tcBorders>
              <w:top w:val="nil"/>
              <w:left w:val="nil"/>
              <w:bottom w:val="single" w:sz="4" w:space="0" w:color="auto"/>
              <w:right w:val="single" w:sz="4" w:space="0" w:color="auto"/>
            </w:tcBorders>
            <w:shd w:val="clear" w:color="auto" w:fill="auto"/>
            <w:noWrap/>
            <w:vAlign w:val="center"/>
            <w:hideMark/>
          </w:tcPr>
          <w:p w14:paraId="0027483C" w14:textId="77777777" w:rsidR="00FA7BDD" w:rsidRPr="00FA7BDD" w:rsidRDefault="00FA7BDD" w:rsidP="00FA7BDD">
            <w:pPr>
              <w:spacing w:after="0" w:line="240" w:lineRule="auto"/>
              <w:jc w:val="center"/>
              <w:rPr>
                <w:rFonts w:ascii="Arial" w:eastAsia="Times New Roman" w:hAnsi="Arial" w:cs="Arial"/>
                <w:sz w:val="20"/>
                <w:szCs w:val="20"/>
                <w:lang w:eastAsia="fr-FR"/>
              </w:rPr>
            </w:pPr>
            <w:r w:rsidRPr="00FA7BDD">
              <w:rPr>
                <w:rFonts w:ascii="Arial" w:eastAsia="Times New Roman" w:hAnsi="Arial" w:cs="Arial"/>
                <w:sz w:val="20"/>
                <w:szCs w:val="20"/>
                <w:lang w:eastAsia="fr-FR"/>
              </w:rPr>
              <w:t>E = D x %</w:t>
            </w:r>
          </w:p>
        </w:tc>
        <w:tc>
          <w:tcPr>
            <w:tcW w:w="1660" w:type="dxa"/>
            <w:tcBorders>
              <w:top w:val="nil"/>
              <w:left w:val="nil"/>
              <w:bottom w:val="single" w:sz="4" w:space="0" w:color="auto"/>
              <w:right w:val="single" w:sz="8" w:space="0" w:color="auto"/>
            </w:tcBorders>
            <w:shd w:val="clear" w:color="auto" w:fill="auto"/>
            <w:noWrap/>
            <w:vAlign w:val="center"/>
            <w:hideMark/>
          </w:tcPr>
          <w:p w14:paraId="7E0AD17A"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100E2D7F" w14:textId="77777777" w:rsidTr="00FA7BDD">
        <w:trPr>
          <w:trHeight w:val="255"/>
        </w:trPr>
        <w:tc>
          <w:tcPr>
            <w:tcW w:w="1140" w:type="dxa"/>
            <w:tcBorders>
              <w:top w:val="nil"/>
              <w:left w:val="single" w:sz="8" w:space="0" w:color="auto"/>
              <w:bottom w:val="single" w:sz="4" w:space="0" w:color="auto"/>
              <w:right w:val="single" w:sz="4" w:space="0" w:color="auto"/>
            </w:tcBorders>
            <w:shd w:val="clear" w:color="auto" w:fill="auto"/>
            <w:noWrap/>
            <w:vAlign w:val="center"/>
            <w:hideMark/>
          </w:tcPr>
          <w:p w14:paraId="7B60DC97"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F</w:t>
            </w:r>
          </w:p>
        </w:tc>
        <w:tc>
          <w:tcPr>
            <w:tcW w:w="3180" w:type="dxa"/>
            <w:tcBorders>
              <w:top w:val="nil"/>
              <w:left w:val="nil"/>
              <w:bottom w:val="single" w:sz="4" w:space="0" w:color="auto"/>
              <w:right w:val="single" w:sz="4" w:space="0" w:color="auto"/>
            </w:tcBorders>
            <w:shd w:val="clear" w:color="auto" w:fill="auto"/>
            <w:noWrap/>
            <w:vAlign w:val="center"/>
            <w:hideMark/>
          </w:tcPr>
          <w:p w14:paraId="4DFB7C0D"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Fraisgénéraux de chantier</w:t>
            </w:r>
          </w:p>
        </w:tc>
        <w:tc>
          <w:tcPr>
            <w:tcW w:w="1740" w:type="dxa"/>
            <w:tcBorders>
              <w:top w:val="nil"/>
              <w:left w:val="nil"/>
              <w:bottom w:val="single" w:sz="4" w:space="0" w:color="auto"/>
              <w:right w:val="single" w:sz="4" w:space="0" w:color="auto"/>
            </w:tcBorders>
            <w:shd w:val="clear" w:color="auto" w:fill="auto"/>
            <w:noWrap/>
            <w:vAlign w:val="center"/>
            <w:hideMark/>
          </w:tcPr>
          <w:p w14:paraId="43D2D544" w14:textId="77777777" w:rsidR="00FA7BDD" w:rsidRPr="00FA7BDD" w:rsidRDefault="00FA7BDD" w:rsidP="00FA7BDD">
            <w:pPr>
              <w:spacing w:after="0" w:line="240" w:lineRule="auto"/>
              <w:jc w:val="right"/>
              <w:rPr>
                <w:rFonts w:ascii="Arial" w:eastAsia="Times New Roman" w:hAnsi="Arial" w:cs="Arial"/>
                <w:sz w:val="20"/>
                <w:szCs w:val="20"/>
                <w:lang w:eastAsia="fr-FR"/>
              </w:rPr>
            </w:pPr>
            <w:r w:rsidRPr="00FA7BDD">
              <w:rPr>
                <w:rFonts w:ascii="Arial" w:eastAsia="Times New Roman" w:hAnsi="Arial" w:cs="Arial"/>
                <w:sz w:val="20"/>
                <w:szCs w:val="20"/>
                <w:lang w:eastAsia="fr-FR"/>
              </w:rPr>
              <w:t>x%</w:t>
            </w:r>
          </w:p>
        </w:tc>
        <w:tc>
          <w:tcPr>
            <w:tcW w:w="1463" w:type="dxa"/>
            <w:tcBorders>
              <w:top w:val="nil"/>
              <w:left w:val="nil"/>
              <w:bottom w:val="single" w:sz="4" w:space="0" w:color="auto"/>
              <w:right w:val="single" w:sz="4" w:space="0" w:color="auto"/>
            </w:tcBorders>
            <w:shd w:val="clear" w:color="auto" w:fill="auto"/>
            <w:noWrap/>
            <w:vAlign w:val="center"/>
            <w:hideMark/>
          </w:tcPr>
          <w:p w14:paraId="0A4C63AE" w14:textId="77777777" w:rsidR="00FA7BDD" w:rsidRPr="00FA7BDD" w:rsidRDefault="00FA7BDD" w:rsidP="00FA7BDD">
            <w:pPr>
              <w:spacing w:after="0" w:line="240" w:lineRule="auto"/>
              <w:jc w:val="center"/>
              <w:rPr>
                <w:rFonts w:ascii="Arial" w:eastAsia="Times New Roman" w:hAnsi="Arial" w:cs="Arial"/>
                <w:sz w:val="20"/>
                <w:szCs w:val="20"/>
                <w:lang w:eastAsia="fr-FR"/>
              </w:rPr>
            </w:pPr>
            <w:r w:rsidRPr="00FA7BDD">
              <w:rPr>
                <w:rFonts w:ascii="Arial" w:eastAsia="Times New Roman" w:hAnsi="Arial" w:cs="Arial"/>
                <w:sz w:val="20"/>
                <w:szCs w:val="20"/>
                <w:lang w:eastAsia="fr-FR"/>
              </w:rPr>
              <w:t>F = D x  %</w:t>
            </w:r>
          </w:p>
        </w:tc>
        <w:tc>
          <w:tcPr>
            <w:tcW w:w="1660" w:type="dxa"/>
            <w:tcBorders>
              <w:top w:val="nil"/>
              <w:left w:val="nil"/>
              <w:bottom w:val="single" w:sz="4" w:space="0" w:color="auto"/>
              <w:right w:val="single" w:sz="8" w:space="0" w:color="auto"/>
            </w:tcBorders>
            <w:shd w:val="clear" w:color="auto" w:fill="auto"/>
            <w:noWrap/>
            <w:vAlign w:val="center"/>
            <w:hideMark/>
          </w:tcPr>
          <w:p w14:paraId="2F98B2C0"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1D106E26" w14:textId="77777777" w:rsidTr="00FA7BDD">
        <w:trPr>
          <w:trHeight w:val="255"/>
        </w:trPr>
        <w:tc>
          <w:tcPr>
            <w:tcW w:w="1140" w:type="dxa"/>
            <w:tcBorders>
              <w:top w:val="nil"/>
              <w:left w:val="single" w:sz="8" w:space="0" w:color="auto"/>
              <w:bottom w:val="single" w:sz="4" w:space="0" w:color="auto"/>
              <w:right w:val="single" w:sz="4" w:space="0" w:color="auto"/>
            </w:tcBorders>
            <w:shd w:val="clear" w:color="auto" w:fill="auto"/>
            <w:noWrap/>
            <w:vAlign w:val="center"/>
            <w:hideMark/>
          </w:tcPr>
          <w:p w14:paraId="0AF40807"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G</w:t>
            </w:r>
          </w:p>
        </w:tc>
        <w:tc>
          <w:tcPr>
            <w:tcW w:w="3180" w:type="dxa"/>
            <w:tcBorders>
              <w:top w:val="nil"/>
              <w:left w:val="nil"/>
              <w:bottom w:val="single" w:sz="4" w:space="0" w:color="auto"/>
              <w:right w:val="single" w:sz="4" w:space="0" w:color="auto"/>
            </w:tcBorders>
            <w:shd w:val="clear" w:color="auto" w:fill="auto"/>
            <w:noWrap/>
            <w:vAlign w:val="center"/>
            <w:hideMark/>
          </w:tcPr>
          <w:p w14:paraId="4EE4B26F"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Coût de revient</w:t>
            </w:r>
          </w:p>
        </w:tc>
        <w:tc>
          <w:tcPr>
            <w:tcW w:w="1740" w:type="dxa"/>
            <w:tcBorders>
              <w:top w:val="nil"/>
              <w:left w:val="nil"/>
              <w:bottom w:val="single" w:sz="4" w:space="0" w:color="auto"/>
              <w:right w:val="single" w:sz="4" w:space="0" w:color="auto"/>
            </w:tcBorders>
            <w:shd w:val="clear" w:color="auto" w:fill="auto"/>
            <w:noWrap/>
            <w:vAlign w:val="center"/>
            <w:hideMark/>
          </w:tcPr>
          <w:p w14:paraId="369E2783"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 </w:t>
            </w:r>
          </w:p>
        </w:tc>
        <w:tc>
          <w:tcPr>
            <w:tcW w:w="1463" w:type="dxa"/>
            <w:tcBorders>
              <w:top w:val="nil"/>
              <w:left w:val="nil"/>
              <w:bottom w:val="single" w:sz="4" w:space="0" w:color="auto"/>
              <w:right w:val="single" w:sz="4" w:space="0" w:color="auto"/>
            </w:tcBorders>
            <w:shd w:val="clear" w:color="auto" w:fill="auto"/>
            <w:noWrap/>
            <w:vAlign w:val="center"/>
            <w:hideMark/>
          </w:tcPr>
          <w:p w14:paraId="6C5EA899" w14:textId="77777777" w:rsidR="00FA7BDD" w:rsidRPr="00FA7BDD" w:rsidRDefault="00FA7BDD" w:rsidP="00FA7BDD">
            <w:pPr>
              <w:spacing w:after="0" w:line="240" w:lineRule="auto"/>
              <w:jc w:val="center"/>
              <w:rPr>
                <w:rFonts w:ascii="Arial" w:eastAsia="Times New Roman" w:hAnsi="Arial" w:cs="Arial"/>
                <w:sz w:val="20"/>
                <w:szCs w:val="20"/>
                <w:lang w:eastAsia="fr-FR"/>
              </w:rPr>
            </w:pPr>
            <w:r w:rsidRPr="00FA7BDD">
              <w:rPr>
                <w:rFonts w:ascii="Arial" w:eastAsia="Times New Roman" w:hAnsi="Arial" w:cs="Arial"/>
                <w:sz w:val="20"/>
                <w:szCs w:val="20"/>
                <w:lang w:eastAsia="fr-FR"/>
              </w:rPr>
              <w:t>G = D + E + F</w:t>
            </w:r>
          </w:p>
        </w:tc>
        <w:tc>
          <w:tcPr>
            <w:tcW w:w="1660" w:type="dxa"/>
            <w:tcBorders>
              <w:top w:val="nil"/>
              <w:left w:val="nil"/>
              <w:bottom w:val="single" w:sz="4" w:space="0" w:color="auto"/>
              <w:right w:val="single" w:sz="8" w:space="0" w:color="auto"/>
            </w:tcBorders>
            <w:shd w:val="clear" w:color="auto" w:fill="auto"/>
            <w:noWrap/>
            <w:vAlign w:val="center"/>
            <w:hideMark/>
          </w:tcPr>
          <w:p w14:paraId="0676F7E3"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5DD9E7C4" w14:textId="77777777" w:rsidTr="00FA7BDD">
        <w:trPr>
          <w:trHeight w:val="255"/>
        </w:trPr>
        <w:tc>
          <w:tcPr>
            <w:tcW w:w="1140" w:type="dxa"/>
            <w:tcBorders>
              <w:top w:val="nil"/>
              <w:left w:val="single" w:sz="8" w:space="0" w:color="auto"/>
              <w:bottom w:val="single" w:sz="4" w:space="0" w:color="auto"/>
              <w:right w:val="single" w:sz="4" w:space="0" w:color="auto"/>
            </w:tcBorders>
            <w:shd w:val="clear" w:color="auto" w:fill="auto"/>
            <w:noWrap/>
            <w:vAlign w:val="center"/>
            <w:hideMark/>
          </w:tcPr>
          <w:p w14:paraId="1A5E6181"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H</w:t>
            </w:r>
          </w:p>
        </w:tc>
        <w:tc>
          <w:tcPr>
            <w:tcW w:w="3180" w:type="dxa"/>
            <w:tcBorders>
              <w:top w:val="nil"/>
              <w:left w:val="nil"/>
              <w:bottom w:val="single" w:sz="4" w:space="0" w:color="auto"/>
              <w:right w:val="single" w:sz="4" w:space="0" w:color="auto"/>
            </w:tcBorders>
            <w:shd w:val="clear" w:color="auto" w:fill="auto"/>
            <w:noWrap/>
            <w:vAlign w:val="center"/>
            <w:hideMark/>
          </w:tcPr>
          <w:p w14:paraId="31CF4018" w14:textId="77777777" w:rsidR="00FA7BDD" w:rsidRPr="00FA7BDD" w:rsidRDefault="00FA7BDD" w:rsidP="00FA7BDD">
            <w:pPr>
              <w:spacing w:after="0" w:line="240" w:lineRule="auto"/>
              <w:rPr>
                <w:rFonts w:ascii="Arial" w:eastAsia="Times New Roman" w:hAnsi="Arial" w:cs="Arial"/>
                <w:sz w:val="20"/>
                <w:szCs w:val="20"/>
                <w:lang w:eastAsia="fr-FR"/>
              </w:rPr>
            </w:pPr>
            <w:r w:rsidRPr="00FA7BDD">
              <w:rPr>
                <w:rFonts w:ascii="Arial" w:eastAsia="Times New Roman" w:hAnsi="Arial" w:cs="Arial"/>
                <w:sz w:val="20"/>
                <w:szCs w:val="20"/>
                <w:lang w:eastAsia="fr-FR"/>
              </w:rPr>
              <w:t>Risques et bénéfices</w:t>
            </w:r>
          </w:p>
        </w:tc>
        <w:tc>
          <w:tcPr>
            <w:tcW w:w="1740" w:type="dxa"/>
            <w:tcBorders>
              <w:top w:val="nil"/>
              <w:left w:val="nil"/>
              <w:bottom w:val="single" w:sz="4" w:space="0" w:color="auto"/>
              <w:right w:val="single" w:sz="4" w:space="0" w:color="auto"/>
            </w:tcBorders>
            <w:shd w:val="clear" w:color="auto" w:fill="auto"/>
            <w:noWrap/>
            <w:vAlign w:val="center"/>
            <w:hideMark/>
          </w:tcPr>
          <w:p w14:paraId="76DAB554" w14:textId="77777777" w:rsidR="00FA7BDD" w:rsidRPr="00FA7BDD" w:rsidRDefault="00FA7BDD" w:rsidP="00FA7BDD">
            <w:pPr>
              <w:spacing w:after="0" w:line="240" w:lineRule="auto"/>
              <w:jc w:val="right"/>
              <w:rPr>
                <w:rFonts w:ascii="Arial" w:eastAsia="Times New Roman" w:hAnsi="Arial" w:cs="Arial"/>
                <w:sz w:val="20"/>
                <w:szCs w:val="20"/>
                <w:lang w:eastAsia="fr-FR"/>
              </w:rPr>
            </w:pPr>
            <w:r w:rsidRPr="00FA7BDD">
              <w:rPr>
                <w:rFonts w:ascii="Arial" w:eastAsia="Times New Roman" w:hAnsi="Arial" w:cs="Arial"/>
                <w:sz w:val="20"/>
                <w:szCs w:val="20"/>
                <w:lang w:eastAsia="fr-FR"/>
              </w:rPr>
              <w:t>x%</w:t>
            </w:r>
          </w:p>
        </w:tc>
        <w:tc>
          <w:tcPr>
            <w:tcW w:w="1463" w:type="dxa"/>
            <w:tcBorders>
              <w:top w:val="nil"/>
              <w:left w:val="nil"/>
              <w:bottom w:val="single" w:sz="4" w:space="0" w:color="auto"/>
              <w:right w:val="single" w:sz="4" w:space="0" w:color="auto"/>
            </w:tcBorders>
            <w:shd w:val="clear" w:color="auto" w:fill="auto"/>
            <w:noWrap/>
            <w:vAlign w:val="center"/>
            <w:hideMark/>
          </w:tcPr>
          <w:p w14:paraId="3F6B44D6" w14:textId="77777777" w:rsidR="00FA7BDD" w:rsidRPr="00FA7BDD" w:rsidRDefault="00FA7BDD" w:rsidP="00FA7BDD">
            <w:pPr>
              <w:spacing w:after="0" w:line="240" w:lineRule="auto"/>
              <w:jc w:val="center"/>
              <w:rPr>
                <w:rFonts w:ascii="Arial" w:eastAsia="Times New Roman" w:hAnsi="Arial" w:cs="Arial"/>
                <w:sz w:val="20"/>
                <w:szCs w:val="20"/>
                <w:lang w:eastAsia="fr-FR"/>
              </w:rPr>
            </w:pPr>
            <w:r w:rsidRPr="00FA7BDD">
              <w:rPr>
                <w:rFonts w:ascii="Arial" w:eastAsia="Times New Roman" w:hAnsi="Arial" w:cs="Arial"/>
                <w:sz w:val="20"/>
                <w:szCs w:val="20"/>
                <w:lang w:eastAsia="fr-FR"/>
              </w:rPr>
              <w:t>H = G x %</w:t>
            </w:r>
          </w:p>
        </w:tc>
        <w:tc>
          <w:tcPr>
            <w:tcW w:w="1660" w:type="dxa"/>
            <w:tcBorders>
              <w:top w:val="nil"/>
              <w:left w:val="nil"/>
              <w:bottom w:val="single" w:sz="4" w:space="0" w:color="auto"/>
              <w:right w:val="single" w:sz="8" w:space="0" w:color="auto"/>
            </w:tcBorders>
            <w:shd w:val="clear" w:color="auto" w:fill="auto"/>
            <w:noWrap/>
            <w:vAlign w:val="center"/>
            <w:hideMark/>
          </w:tcPr>
          <w:p w14:paraId="113CA02F" w14:textId="77777777" w:rsidR="00FA7BDD" w:rsidRPr="00FA7BDD" w:rsidRDefault="00FA7BDD" w:rsidP="00FA7BDD">
            <w:pPr>
              <w:spacing w:after="0" w:line="240" w:lineRule="auto"/>
              <w:jc w:val="right"/>
              <w:rPr>
                <w:rFonts w:ascii="Arial" w:eastAsia="Times New Roman" w:hAnsi="Arial" w:cs="Arial"/>
                <w:sz w:val="20"/>
                <w:szCs w:val="20"/>
                <w:lang w:eastAsia="fr-FR"/>
              </w:rPr>
            </w:pPr>
          </w:p>
        </w:tc>
      </w:tr>
      <w:tr w:rsidR="00FA7BDD" w:rsidRPr="00FA7BDD" w14:paraId="7925B279" w14:textId="77777777" w:rsidTr="00FA7BDD">
        <w:trPr>
          <w:trHeight w:val="255"/>
        </w:trPr>
        <w:tc>
          <w:tcPr>
            <w:tcW w:w="1140" w:type="dxa"/>
            <w:tcBorders>
              <w:top w:val="nil"/>
              <w:left w:val="single" w:sz="8" w:space="0" w:color="auto"/>
              <w:bottom w:val="single" w:sz="4" w:space="0" w:color="auto"/>
              <w:right w:val="single" w:sz="4" w:space="0" w:color="auto"/>
            </w:tcBorders>
            <w:shd w:val="clear" w:color="auto" w:fill="auto"/>
            <w:noWrap/>
            <w:vAlign w:val="center"/>
            <w:hideMark/>
          </w:tcPr>
          <w:p w14:paraId="0B9D28FE"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P</w:t>
            </w:r>
          </w:p>
        </w:tc>
        <w:tc>
          <w:tcPr>
            <w:tcW w:w="3180" w:type="dxa"/>
            <w:tcBorders>
              <w:top w:val="nil"/>
              <w:left w:val="nil"/>
              <w:bottom w:val="single" w:sz="4" w:space="0" w:color="auto"/>
              <w:right w:val="single" w:sz="4" w:space="0" w:color="auto"/>
            </w:tcBorders>
            <w:shd w:val="clear" w:color="auto" w:fill="auto"/>
            <w:noWrap/>
            <w:vAlign w:val="center"/>
            <w:hideMark/>
          </w:tcPr>
          <w:p w14:paraId="273A4322" w14:textId="77777777" w:rsidR="00FA7BDD" w:rsidRPr="00FA7BDD" w:rsidRDefault="00FA7BDD" w:rsidP="00FA7BDD">
            <w:pPr>
              <w:spacing w:after="0" w:line="240" w:lineRule="auto"/>
              <w:rPr>
                <w:rFonts w:ascii="Arial" w:eastAsia="Times New Roman" w:hAnsi="Arial" w:cs="Arial"/>
                <w:b/>
                <w:bCs/>
                <w:i/>
                <w:iCs/>
                <w:sz w:val="20"/>
                <w:szCs w:val="20"/>
                <w:lang w:val="fr-FR" w:eastAsia="fr-FR"/>
              </w:rPr>
            </w:pPr>
            <w:r w:rsidRPr="00FA7BDD">
              <w:rPr>
                <w:rFonts w:ascii="Arial" w:eastAsia="Times New Roman" w:hAnsi="Arial" w:cs="Arial"/>
                <w:b/>
                <w:bCs/>
                <w:i/>
                <w:iCs/>
                <w:sz w:val="20"/>
                <w:szCs w:val="20"/>
                <w:lang w:val="fr-FR" w:eastAsia="fr-FR"/>
              </w:rPr>
              <w:t>Prix de vente hors taxes</w:t>
            </w:r>
          </w:p>
        </w:tc>
        <w:tc>
          <w:tcPr>
            <w:tcW w:w="1740" w:type="dxa"/>
            <w:tcBorders>
              <w:top w:val="nil"/>
              <w:left w:val="nil"/>
              <w:bottom w:val="single" w:sz="4" w:space="0" w:color="auto"/>
              <w:right w:val="single" w:sz="4" w:space="0" w:color="auto"/>
            </w:tcBorders>
            <w:shd w:val="clear" w:color="auto" w:fill="auto"/>
            <w:noWrap/>
            <w:vAlign w:val="center"/>
            <w:hideMark/>
          </w:tcPr>
          <w:p w14:paraId="012E454C" w14:textId="77777777" w:rsidR="00FA7BDD" w:rsidRPr="00FA7BDD" w:rsidRDefault="00FA7BDD" w:rsidP="00FA7BDD">
            <w:pPr>
              <w:spacing w:after="0" w:line="240" w:lineRule="auto"/>
              <w:rPr>
                <w:rFonts w:ascii="Arial" w:eastAsia="Times New Roman" w:hAnsi="Arial" w:cs="Arial"/>
                <w:b/>
                <w:bCs/>
                <w:i/>
                <w:iCs/>
                <w:sz w:val="20"/>
                <w:szCs w:val="20"/>
                <w:lang w:val="fr-FR" w:eastAsia="fr-FR"/>
              </w:rPr>
            </w:pPr>
            <w:r w:rsidRPr="00FA7BDD">
              <w:rPr>
                <w:rFonts w:ascii="Arial" w:eastAsia="Times New Roman" w:hAnsi="Arial" w:cs="Arial"/>
                <w:b/>
                <w:bCs/>
                <w:i/>
                <w:iCs/>
                <w:sz w:val="20"/>
                <w:szCs w:val="20"/>
                <w:lang w:val="fr-FR" w:eastAsia="fr-FR"/>
              </w:rPr>
              <w:t> </w:t>
            </w:r>
          </w:p>
        </w:tc>
        <w:tc>
          <w:tcPr>
            <w:tcW w:w="1463" w:type="dxa"/>
            <w:tcBorders>
              <w:top w:val="nil"/>
              <w:left w:val="nil"/>
              <w:bottom w:val="single" w:sz="4" w:space="0" w:color="auto"/>
              <w:right w:val="single" w:sz="4" w:space="0" w:color="auto"/>
            </w:tcBorders>
            <w:shd w:val="clear" w:color="auto" w:fill="auto"/>
            <w:noWrap/>
            <w:vAlign w:val="center"/>
            <w:hideMark/>
          </w:tcPr>
          <w:p w14:paraId="67253532" w14:textId="77777777" w:rsidR="00FA7BDD" w:rsidRPr="00FA7BDD" w:rsidRDefault="00FA7BDD" w:rsidP="00FA7BDD">
            <w:pPr>
              <w:spacing w:after="0" w:line="240" w:lineRule="auto"/>
              <w:jc w:val="center"/>
              <w:rPr>
                <w:rFonts w:ascii="Arial" w:eastAsia="Times New Roman" w:hAnsi="Arial" w:cs="Arial"/>
                <w:b/>
                <w:bCs/>
                <w:i/>
                <w:iCs/>
                <w:sz w:val="20"/>
                <w:szCs w:val="20"/>
                <w:lang w:eastAsia="fr-FR"/>
              </w:rPr>
            </w:pPr>
            <w:r w:rsidRPr="00FA7BDD">
              <w:rPr>
                <w:rFonts w:ascii="Arial" w:eastAsia="Times New Roman" w:hAnsi="Arial" w:cs="Arial"/>
                <w:b/>
                <w:bCs/>
                <w:i/>
                <w:iCs/>
                <w:sz w:val="20"/>
                <w:szCs w:val="20"/>
                <w:lang w:eastAsia="fr-FR"/>
              </w:rPr>
              <w:t>P = G + H</w:t>
            </w:r>
          </w:p>
        </w:tc>
        <w:tc>
          <w:tcPr>
            <w:tcW w:w="1660" w:type="dxa"/>
            <w:tcBorders>
              <w:top w:val="nil"/>
              <w:left w:val="nil"/>
              <w:bottom w:val="single" w:sz="4" w:space="0" w:color="auto"/>
              <w:right w:val="single" w:sz="8" w:space="0" w:color="auto"/>
            </w:tcBorders>
            <w:shd w:val="clear" w:color="auto" w:fill="auto"/>
            <w:noWrap/>
            <w:vAlign w:val="center"/>
            <w:hideMark/>
          </w:tcPr>
          <w:p w14:paraId="1976AF09" w14:textId="77777777" w:rsidR="00FA7BDD" w:rsidRPr="00FA7BDD" w:rsidRDefault="00FA7BDD" w:rsidP="00FA7BDD">
            <w:pPr>
              <w:spacing w:after="0" w:line="240" w:lineRule="auto"/>
              <w:jc w:val="right"/>
              <w:rPr>
                <w:rFonts w:ascii="Arial" w:eastAsia="Times New Roman" w:hAnsi="Arial" w:cs="Arial"/>
                <w:b/>
                <w:bCs/>
                <w:i/>
                <w:iCs/>
                <w:sz w:val="20"/>
                <w:szCs w:val="20"/>
                <w:lang w:eastAsia="fr-FR"/>
              </w:rPr>
            </w:pPr>
          </w:p>
        </w:tc>
      </w:tr>
      <w:tr w:rsidR="00FA7BDD" w:rsidRPr="00FA7BDD" w14:paraId="76CC5861" w14:textId="77777777" w:rsidTr="00FA7BDD">
        <w:trPr>
          <w:trHeight w:val="330"/>
        </w:trPr>
        <w:tc>
          <w:tcPr>
            <w:tcW w:w="1140" w:type="dxa"/>
            <w:tcBorders>
              <w:top w:val="nil"/>
              <w:left w:val="single" w:sz="8" w:space="0" w:color="auto"/>
              <w:bottom w:val="single" w:sz="8" w:space="0" w:color="auto"/>
              <w:right w:val="single" w:sz="4" w:space="0" w:color="auto"/>
            </w:tcBorders>
            <w:shd w:val="clear" w:color="auto" w:fill="auto"/>
            <w:noWrap/>
            <w:vAlign w:val="center"/>
            <w:hideMark/>
          </w:tcPr>
          <w:p w14:paraId="363CD3BA"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V</w:t>
            </w:r>
          </w:p>
        </w:tc>
        <w:tc>
          <w:tcPr>
            <w:tcW w:w="3180" w:type="dxa"/>
            <w:tcBorders>
              <w:top w:val="nil"/>
              <w:left w:val="nil"/>
              <w:bottom w:val="single" w:sz="8" w:space="0" w:color="auto"/>
              <w:right w:val="single" w:sz="4" w:space="0" w:color="auto"/>
            </w:tcBorders>
            <w:shd w:val="clear" w:color="auto" w:fill="auto"/>
            <w:noWrap/>
            <w:vAlign w:val="center"/>
            <w:hideMark/>
          </w:tcPr>
          <w:p w14:paraId="56936581" w14:textId="77777777" w:rsidR="00FA7BDD" w:rsidRPr="00FA7BDD" w:rsidRDefault="00FA7BDD" w:rsidP="00FA7BDD">
            <w:pPr>
              <w:spacing w:after="0" w:line="240" w:lineRule="auto"/>
              <w:rPr>
                <w:rFonts w:ascii="Arial" w:eastAsia="Times New Roman" w:hAnsi="Arial" w:cs="Arial"/>
                <w:b/>
                <w:bCs/>
                <w:sz w:val="20"/>
                <w:szCs w:val="20"/>
                <w:lang w:val="fr-FR" w:eastAsia="fr-FR"/>
              </w:rPr>
            </w:pPr>
            <w:r w:rsidRPr="00FA7BDD">
              <w:rPr>
                <w:rFonts w:ascii="Arial" w:eastAsia="Times New Roman" w:hAnsi="Arial" w:cs="Arial"/>
                <w:b/>
                <w:bCs/>
                <w:sz w:val="20"/>
                <w:szCs w:val="20"/>
                <w:lang w:val="fr-FR" w:eastAsia="fr-FR"/>
              </w:rPr>
              <w:t>Prix de vente unitaire hors taxes</w:t>
            </w:r>
          </w:p>
        </w:tc>
        <w:tc>
          <w:tcPr>
            <w:tcW w:w="1740" w:type="dxa"/>
            <w:tcBorders>
              <w:top w:val="nil"/>
              <w:left w:val="nil"/>
              <w:bottom w:val="single" w:sz="8" w:space="0" w:color="auto"/>
              <w:right w:val="single" w:sz="4" w:space="0" w:color="auto"/>
            </w:tcBorders>
            <w:shd w:val="clear" w:color="auto" w:fill="auto"/>
            <w:noWrap/>
            <w:vAlign w:val="center"/>
            <w:hideMark/>
          </w:tcPr>
          <w:p w14:paraId="6FA9E505" w14:textId="77777777" w:rsidR="00FA7BDD" w:rsidRPr="00FA7BDD" w:rsidRDefault="00FA7BDD" w:rsidP="00FA7BDD">
            <w:pPr>
              <w:spacing w:after="0" w:line="240" w:lineRule="auto"/>
              <w:rPr>
                <w:rFonts w:ascii="Arial" w:eastAsia="Times New Roman" w:hAnsi="Arial" w:cs="Arial"/>
                <w:b/>
                <w:bCs/>
                <w:sz w:val="20"/>
                <w:szCs w:val="20"/>
                <w:lang w:val="fr-FR" w:eastAsia="fr-FR"/>
              </w:rPr>
            </w:pPr>
            <w:r w:rsidRPr="00FA7BDD">
              <w:rPr>
                <w:rFonts w:ascii="Arial" w:eastAsia="Times New Roman" w:hAnsi="Arial" w:cs="Arial"/>
                <w:b/>
                <w:bCs/>
                <w:sz w:val="20"/>
                <w:szCs w:val="20"/>
                <w:lang w:val="fr-FR" w:eastAsia="fr-FR"/>
              </w:rPr>
              <w:t> </w:t>
            </w:r>
          </w:p>
        </w:tc>
        <w:tc>
          <w:tcPr>
            <w:tcW w:w="1463" w:type="dxa"/>
            <w:tcBorders>
              <w:top w:val="nil"/>
              <w:left w:val="nil"/>
              <w:bottom w:val="single" w:sz="8" w:space="0" w:color="auto"/>
              <w:right w:val="single" w:sz="4" w:space="0" w:color="auto"/>
            </w:tcBorders>
            <w:shd w:val="clear" w:color="auto" w:fill="auto"/>
            <w:noWrap/>
            <w:vAlign w:val="center"/>
            <w:hideMark/>
          </w:tcPr>
          <w:p w14:paraId="63C3E4E1" w14:textId="77777777" w:rsidR="00FA7BDD" w:rsidRPr="00FA7BDD" w:rsidRDefault="00FA7BDD" w:rsidP="00FA7BDD">
            <w:pPr>
              <w:spacing w:after="0" w:line="240" w:lineRule="auto"/>
              <w:jc w:val="center"/>
              <w:rPr>
                <w:rFonts w:ascii="Arial" w:eastAsia="Times New Roman" w:hAnsi="Arial" w:cs="Arial"/>
                <w:b/>
                <w:bCs/>
                <w:sz w:val="20"/>
                <w:szCs w:val="20"/>
                <w:lang w:eastAsia="fr-FR"/>
              </w:rPr>
            </w:pPr>
            <w:r w:rsidRPr="00FA7BDD">
              <w:rPr>
                <w:rFonts w:ascii="Arial" w:eastAsia="Times New Roman" w:hAnsi="Arial" w:cs="Arial"/>
                <w:b/>
                <w:bCs/>
                <w:sz w:val="20"/>
                <w:szCs w:val="20"/>
                <w:lang w:eastAsia="fr-FR"/>
              </w:rPr>
              <w:t>P/Quantité</w:t>
            </w:r>
          </w:p>
        </w:tc>
        <w:tc>
          <w:tcPr>
            <w:tcW w:w="1660" w:type="dxa"/>
            <w:tcBorders>
              <w:top w:val="nil"/>
              <w:left w:val="nil"/>
              <w:bottom w:val="single" w:sz="8" w:space="0" w:color="auto"/>
              <w:right w:val="single" w:sz="8" w:space="0" w:color="auto"/>
            </w:tcBorders>
            <w:shd w:val="clear" w:color="auto" w:fill="auto"/>
            <w:noWrap/>
            <w:vAlign w:val="center"/>
            <w:hideMark/>
          </w:tcPr>
          <w:p w14:paraId="6D307383" w14:textId="77777777" w:rsidR="00FA7BDD" w:rsidRPr="00FA7BDD" w:rsidRDefault="00FA7BDD" w:rsidP="00FA7BDD">
            <w:pPr>
              <w:spacing w:after="0" w:line="240" w:lineRule="auto"/>
              <w:jc w:val="right"/>
              <w:rPr>
                <w:rFonts w:ascii="Arial" w:eastAsia="Times New Roman" w:hAnsi="Arial" w:cs="Arial"/>
                <w:b/>
                <w:bCs/>
                <w:sz w:val="24"/>
                <w:szCs w:val="24"/>
                <w:lang w:eastAsia="fr-FR"/>
              </w:rPr>
            </w:pPr>
          </w:p>
        </w:tc>
      </w:tr>
      <w:tr w:rsidR="00FA7BDD" w:rsidRPr="00FA7BDD" w14:paraId="4C48897C" w14:textId="77777777" w:rsidTr="00FA7BDD">
        <w:trPr>
          <w:trHeight w:val="255"/>
        </w:trPr>
        <w:tc>
          <w:tcPr>
            <w:tcW w:w="1140" w:type="dxa"/>
            <w:tcBorders>
              <w:top w:val="nil"/>
              <w:left w:val="nil"/>
              <w:bottom w:val="nil"/>
              <w:right w:val="nil"/>
            </w:tcBorders>
            <w:shd w:val="clear" w:color="auto" w:fill="auto"/>
            <w:noWrap/>
            <w:vAlign w:val="bottom"/>
            <w:hideMark/>
          </w:tcPr>
          <w:p w14:paraId="186781BE"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3180" w:type="dxa"/>
            <w:tcBorders>
              <w:top w:val="nil"/>
              <w:left w:val="nil"/>
              <w:bottom w:val="nil"/>
              <w:right w:val="nil"/>
            </w:tcBorders>
            <w:shd w:val="clear" w:color="auto" w:fill="auto"/>
            <w:noWrap/>
            <w:vAlign w:val="bottom"/>
            <w:hideMark/>
          </w:tcPr>
          <w:p w14:paraId="55E91D47"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740" w:type="dxa"/>
            <w:tcBorders>
              <w:top w:val="nil"/>
              <w:left w:val="nil"/>
              <w:bottom w:val="nil"/>
              <w:right w:val="nil"/>
            </w:tcBorders>
            <w:shd w:val="clear" w:color="auto" w:fill="auto"/>
            <w:noWrap/>
            <w:vAlign w:val="bottom"/>
            <w:hideMark/>
          </w:tcPr>
          <w:p w14:paraId="6B152307"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463" w:type="dxa"/>
            <w:tcBorders>
              <w:top w:val="nil"/>
              <w:left w:val="nil"/>
              <w:bottom w:val="nil"/>
              <w:right w:val="nil"/>
            </w:tcBorders>
            <w:shd w:val="clear" w:color="auto" w:fill="auto"/>
            <w:noWrap/>
            <w:vAlign w:val="bottom"/>
            <w:hideMark/>
          </w:tcPr>
          <w:p w14:paraId="24EDB583" w14:textId="77777777" w:rsidR="00FA7BDD" w:rsidRPr="00FA7BDD" w:rsidRDefault="00FA7BDD" w:rsidP="00FA7BDD">
            <w:pPr>
              <w:spacing w:after="0" w:line="240" w:lineRule="auto"/>
              <w:rPr>
                <w:rFonts w:ascii="Arial" w:eastAsia="Times New Roman" w:hAnsi="Arial" w:cs="Arial"/>
                <w:sz w:val="20"/>
                <w:szCs w:val="20"/>
                <w:lang w:eastAsia="fr-FR"/>
              </w:rPr>
            </w:pPr>
          </w:p>
        </w:tc>
        <w:tc>
          <w:tcPr>
            <w:tcW w:w="1660" w:type="dxa"/>
            <w:tcBorders>
              <w:top w:val="nil"/>
              <w:left w:val="nil"/>
              <w:bottom w:val="nil"/>
              <w:right w:val="nil"/>
            </w:tcBorders>
            <w:shd w:val="clear" w:color="auto" w:fill="auto"/>
            <w:noWrap/>
            <w:vAlign w:val="bottom"/>
            <w:hideMark/>
          </w:tcPr>
          <w:p w14:paraId="4E5920B4" w14:textId="77777777" w:rsidR="00FA7BDD" w:rsidRPr="00FA7BDD" w:rsidRDefault="00FA7BDD" w:rsidP="00FA7BDD">
            <w:pPr>
              <w:spacing w:after="0" w:line="240" w:lineRule="auto"/>
              <w:rPr>
                <w:rFonts w:ascii="Arial" w:eastAsia="Times New Roman" w:hAnsi="Arial" w:cs="Arial"/>
                <w:sz w:val="20"/>
                <w:szCs w:val="20"/>
                <w:lang w:eastAsia="fr-FR"/>
              </w:rPr>
            </w:pPr>
          </w:p>
        </w:tc>
      </w:tr>
    </w:tbl>
    <w:p w14:paraId="15CF29B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77F6EB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EC79FF8"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B50FB7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CCB95D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94026E2"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D20748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1245E3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B3FAD7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4EE724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AA27D62"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6B0FAE8"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E967C1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E24123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8DCA6B8"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3F4C4A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028EC0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CF456BC"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4B043F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92D1307"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13FF6B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DE9B2F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9835C5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F7A285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C6A1D97"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DFE2C7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AFC4F0E"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r w:rsidRPr="00FA7BDD">
        <w:rPr>
          <w:rFonts w:ascii="Arial" w:eastAsia="Times New Roman" w:hAnsi="Arial" w:cs="Arial"/>
          <w:sz w:val="60"/>
          <w:szCs w:val="60"/>
          <w:lang w:val="en-US" w:eastAsia="fr-FR"/>
        </w:rPr>
        <w:t xml:space="preserve">Document No. 9: </w:t>
      </w:r>
    </w:p>
    <w:p w14:paraId="6C71C205"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r w:rsidRPr="00FA7BDD">
        <w:rPr>
          <w:rFonts w:ascii="Arial" w:eastAsia="Times New Roman" w:hAnsi="Arial" w:cs="Arial"/>
          <w:sz w:val="60"/>
          <w:szCs w:val="60"/>
          <w:lang w:val="en-US" w:eastAsia="fr-FR"/>
        </w:rPr>
        <w:t>Model Jobbing Order</w:t>
      </w:r>
    </w:p>
    <w:p w14:paraId="632D366C"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588DA9C5"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p>
    <w:p w14:paraId="4DB6D0EB"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7979A5DA"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4ADC9E45"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0CB0A37F"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6F7CFE39"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2931CEAA"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76D21045"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73C70FF7"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36BC5BF6"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7320AF20"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47EB58C2"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2AB8E750" w14:textId="77777777" w:rsidR="00FA7BDD" w:rsidRPr="00FA7BDD" w:rsidRDefault="00FA7BDD" w:rsidP="00FA7BDD">
      <w:pPr>
        <w:spacing w:after="0" w:line="240" w:lineRule="auto"/>
        <w:jc w:val="center"/>
        <w:rPr>
          <w:rFonts w:ascii="Arial" w:eastAsia="Times New Roman" w:hAnsi="Arial" w:cs="Arial"/>
          <w:sz w:val="44"/>
          <w:szCs w:val="44"/>
          <w:lang w:val="en-US" w:eastAsia="fr-FR"/>
        </w:rPr>
      </w:pPr>
    </w:p>
    <w:p w14:paraId="128EC3ED" w14:textId="77777777" w:rsidR="00FA7BDD" w:rsidRDefault="00FA7BDD" w:rsidP="00FA7BDD">
      <w:pPr>
        <w:spacing w:after="0" w:line="240" w:lineRule="auto"/>
        <w:rPr>
          <w:rFonts w:ascii="Arial" w:eastAsia="Times New Roman" w:hAnsi="Arial" w:cs="Arial"/>
          <w:sz w:val="44"/>
          <w:szCs w:val="44"/>
          <w:lang w:val="en-US" w:eastAsia="fr-FR"/>
        </w:rPr>
      </w:pPr>
    </w:p>
    <w:p w14:paraId="09FF291A" w14:textId="77777777" w:rsidR="00793DE5" w:rsidRDefault="00793DE5" w:rsidP="00FA7BDD">
      <w:pPr>
        <w:spacing w:after="0" w:line="240" w:lineRule="auto"/>
        <w:rPr>
          <w:rFonts w:ascii="Arial" w:eastAsia="Times New Roman" w:hAnsi="Arial" w:cs="Arial"/>
          <w:sz w:val="44"/>
          <w:szCs w:val="44"/>
          <w:lang w:val="en-US" w:eastAsia="fr-FR"/>
        </w:rPr>
      </w:pPr>
    </w:p>
    <w:p w14:paraId="1CD8814C" w14:textId="77777777" w:rsidR="00793DE5" w:rsidRPr="00FA7BDD" w:rsidRDefault="00793DE5" w:rsidP="00FA7BDD">
      <w:pPr>
        <w:spacing w:after="0" w:line="240" w:lineRule="auto"/>
        <w:rPr>
          <w:rFonts w:ascii="Arial" w:eastAsia="Times New Roman" w:hAnsi="Arial" w:cs="Arial"/>
          <w:sz w:val="44"/>
          <w:szCs w:val="44"/>
          <w:lang w:val="en-US" w:eastAsia="fr-FR"/>
        </w:rPr>
      </w:pPr>
    </w:p>
    <w:p w14:paraId="38E4F29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23B4440" w14:textId="77777777" w:rsidR="00FA7BDD" w:rsidRPr="00FA7BDD" w:rsidRDefault="00FA7BDD" w:rsidP="00FA7BDD">
      <w:pPr>
        <w:spacing w:after="0" w:line="240" w:lineRule="auto"/>
        <w:rPr>
          <w:rFonts w:ascii="Arial" w:eastAsia="Times New Roman" w:hAnsi="Arial" w:cs="Arial"/>
          <w:sz w:val="24"/>
          <w:szCs w:val="24"/>
          <w:lang w:eastAsia="fr-FR"/>
        </w:rPr>
      </w:pPr>
      <w:r w:rsidRPr="00FA7BDD">
        <w:rPr>
          <w:rFonts w:ascii="Arial" w:eastAsia="Times New Roman" w:hAnsi="Arial" w:cs="Arial"/>
          <w:sz w:val="24"/>
          <w:szCs w:val="24"/>
          <w:lang w:eastAsia="fr-FR"/>
        </w:rPr>
        <w:t xml:space="preserve">                 REPUBLIQUE DU CAMEROUN              REPUBLIC OF CAMEROON</w:t>
      </w:r>
    </w:p>
    <w:p w14:paraId="76B62A55" w14:textId="77777777" w:rsidR="00FA7BDD" w:rsidRPr="00FA7BDD" w:rsidRDefault="00FA7BDD" w:rsidP="00FA7BDD">
      <w:pPr>
        <w:spacing w:after="0" w:line="240" w:lineRule="auto"/>
        <w:rPr>
          <w:rFonts w:ascii="Arial" w:eastAsia="Times New Roman" w:hAnsi="Arial" w:cs="Arial"/>
          <w:sz w:val="24"/>
          <w:szCs w:val="24"/>
          <w:lang w:eastAsia="fr-FR"/>
        </w:rPr>
      </w:pPr>
      <w:r w:rsidRPr="00FA7BDD">
        <w:rPr>
          <w:rFonts w:ascii="Arial" w:eastAsia="Times New Roman" w:hAnsi="Arial" w:cs="Arial"/>
          <w:sz w:val="24"/>
          <w:szCs w:val="24"/>
          <w:lang w:eastAsia="fr-FR"/>
        </w:rPr>
        <w:t xml:space="preserve">                            Paix-Travail-Patrie                             Peace-Work-Fatherland</w:t>
      </w:r>
    </w:p>
    <w:p w14:paraId="4582EBF9"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eastAsia="fr-FR"/>
        </w:rPr>
        <w:t xml:space="preserve">                                     </w:t>
      </w:r>
      <w:r w:rsidRPr="00FA7BDD">
        <w:rPr>
          <w:rFonts w:ascii="Arial" w:eastAsia="Times New Roman" w:hAnsi="Arial" w:cs="Arial"/>
          <w:sz w:val="24"/>
          <w:szCs w:val="24"/>
          <w:lang w:val="en-US" w:eastAsia="fr-FR"/>
        </w:rPr>
        <w:t>---------                                                 ----------</w:t>
      </w:r>
    </w:p>
    <w:p w14:paraId="4AA39B47" w14:textId="77777777" w:rsidR="00FA7BDD" w:rsidRPr="00FA7BDD" w:rsidRDefault="00FA7BDD" w:rsidP="00FA7BDD">
      <w:pPr>
        <w:spacing w:after="0" w:line="240" w:lineRule="auto"/>
        <w:rPr>
          <w:rFonts w:ascii="Arial" w:eastAsia="Times New Roman" w:hAnsi="Arial" w:cs="Arial"/>
          <w:b/>
          <w:bCs/>
          <w:i/>
          <w:sz w:val="20"/>
          <w:szCs w:val="24"/>
          <w:lang w:val="en-US" w:eastAsia="fr-FR"/>
        </w:rPr>
      </w:pPr>
      <w:r w:rsidRPr="00FA7BDD">
        <w:rPr>
          <w:rFonts w:ascii="Arial" w:eastAsia="Times New Roman" w:hAnsi="Arial" w:cs="Arial"/>
          <w:b/>
          <w:bCs/>
          <w:i/>
          <w:sz w:val="20"/>
          <w:szCs w:val="24"/>
          <w:lang w:val="en-US" w:eastAsia="fr-FR"/>
        </w:rPr>
        <w:t xml:space="preserve">                            COMMUNE DE EYUMOJOCK </w:t>
      </w:r>
      <w:r w:rsidRPr="00FA7BDD">
        <w:rPr>
          <w:rFonts w:ascii="Arial" w:eastAsia="Times New Roman" w:hAnsi="Arial" w:cs="Arial"/>
          <w:b/>
          <w:bCs/>
          <w:i/>
          <w:sz w:val="20"/>
          <w:szCs w:val="24"/>
          <w:lang w:val="en-US" w:eastAsia="fr-FR"/>
        </w:rPr>
        <w:tab/>
        <w:t xml:space="preserve">              EYUMOJOCK COUNCIL</w:t>
      </w:r>
    </w:p>
    <w:p w14:paraId="0188DB3F" w14:textId="77777777" w:rsidR="00FA7BDD" w:rsidRPr="00FA7BDD" w:rsidRDefault="00FA7BDD" w:rsidP="00FA7BDD">
      <w:pPr>
        <w:spacing w:after="0" w:line="240" w:lineRule="auto"/>
        <w:rPr>
          <w:rFonts w:ascii="Arial" w:eastAsia="Times New Roman" w:hAnsi="Arial" w:cs="Arial"/>
          <w:b/>
          <w:bCs/>
          <w:i/>
          <w:sz w:val="20"/>
          <w:szCs w:val="24"/>
          <w:lang w:val="en-US" w:eastAsia="fr-FR"/>
        </w:rPr>
      </w:pPr>
    </w:p>
    <w:p w14:paraId="7A4FBB4D" w14:textId="77777777" w:rsidR="00FA7BDD" w:rsidRPr="00FA7BDD" w:rsidRDefault="00FA7BDD" w:rsidP="00FA7BDD">
      <w:pPr>
        <w:spacing w:after="0" w:line="240" w:lineRule="auto"/>
        <w:rPr>
          <w:rFonts w:ascii="Arial" w:eastAsia="Times New Roman" w:hAnsi="Arial" w:cs="Arial"/>
          <w:b/>
          <w:i/>
          <w:sz w:val="24"/>
          <w:szCs w:val="24"/>
          <w:lang w:val="en-US" w:eastAsia="fr-FR"/>
        </w:rPr>
      </w:pPr>
    </w:p>
    <w:p w14:paraId="5FD17ABF" w14:textId="77777777" w:rsidR="00FA7BDD" w:rsidRPr="00FA7BDD" w:rsidRDefault="00FA7BDD" w:rsidP="00FA7BDD">
      <w:pPr>
        <w:spacing w:after="0" w:line="240" w:lineRule="auto"/>
        <w:rPr>
          <w:rFonts w:ascii="Arial" w:eastAsia="Times New Roman" w:hAnsi="Arial" w:cs="Arial"/>
          <w:b/>
          <w:i/>
          <w:sz w:val="24"/>
          <w:szCs w:val="24"/>
          <w:lang w:val="en-US" w:eastAsia="fr-FR"/>
        </w:rPr>
      </w:pPr>
    </w:p>
    <w:p w14:paraId="025EEDD9" w14:textId="77777777" w:rsidR="00FA7BDD" w:rsidRPr="00FA7BDD" w:rsidRDefault="00FA7BDD" w:rsidP="00FA7BDD">
      <w:pPr>
        <w:spacing w:after="0" w:line="240" w:lineRule="auto"/>
        <w:rPr>
          <w:rFonts w:ascii="Arial" w:eastAsia="Times New Roman" w:hAnsi="Arial" w:cs="Arial"/>
          <w:b/>
          <w:i/>
          <w:sz w:val="24"/>
          <w:szCs w:val="24"/>
          <w:lang w:val="en-US" w:eastAsia="fr-FR"/>
        </w:rPr>
      </w:pPr>
    </w:p>
    <w:p w14:paraId="0ED745FF" w14:textId="77777777" w:rsidR="00FA7BDD" w:rsidRPr="00FA7BDD" w:rsidRDefault="00FA7BDD" w:rsidP="00FA7BDD">
      <w:pPr>
        <w:spacing w:after="0" w:line="360" w:lineRule="auto"/>
        <w:jc w:val="center"/>
        <w:rPr>
          <w:rFonts w:ascii="Times New Roman" w:eastAsia="Times New Roman" w:hAnsi="Times New Roman" w:cs="Times New Roman"/>
          <w:b/>
          <w:caps/>
          <w:sz w:val="24"/>
          <w:szCs w:val="24"/>
          <w:lang w:val="en-US" w:eastAsia="fr-FR"/>
        </w:rPr>
      </w:pPr>
      <w:r w:rsidRPr="00FA7BDD">
        <w:rPr>
          <w:rFonts w:ascii="Times New Roman" w:eastAsia="Times New Roman" w:hAnsi="Times New Roman" w:cs="Times New Roman"/>
          <w:b/>
          <w:caps/>
          <w:sz w:val="24"/>
          <w:szCs w:val="24"/>
          <w:lang w:val="en-US" w:eastAsia="fr-FR"/>
        </w:rPr>
        <w:t>JOBBING ORDER N</w:t>
      </w:r>
      <w:r w:rsidRPr="00FA7BDD">
        <w:rPr>
          <w:rFonts w:ascii="Times New Roman" w:eastAsia="Times New Roman" w:hAnsi="Times New Roman" w:cs="Times New Roman"/>
          <w:b/>
          <w:caps/>
          <w:sz w:val="24"/>
          <w:szCs w:val="24"/>
          <w:vertAlign w:val="superscript"/>
          <w:lang w:val="en-US" w:eastAsia="fr-FR"/>
        </w:rPr>
        <w:t>o</w:t>
      </w:r>
      <w:r w:rsidRPr="00FA7BDD">
        <w:rPr>
          <w:rFonts w:ascii="Times New Roman" w:eastAsia="Times New Roman" w:hAnsi="Times New Roman" w:cs="Times New Roman"/>
          <w:b/>
          <w:caps/>
          <w:sz w:val="24"/>
          <w:szCs w:val="24"/>
          <w:lang w:val="en-US" w:eastAsia="fr-FR"/>
        </w:rPr>
        <w:t>._________/JO/MAYOR/EC/ITB/PIB/2026</w:t>
      </w:r>
    </w:p>
    <w:p w14:paraId="73A508E6" w14:textId="77777777" w:rsidR="00FA7BDD" w:rsidRPr="00FA7BDD" w:rsidRDefault="00FA7BDD" w:rsidP="00FA7BDD">
      <w:pPr>
        <w:spacing w:after="0" w:line="360" w:lineRule="auto"/>
        <w:jc w:val="center"/>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Awarded after an Open National Invitation to Tender</w:t>
      </w:r>
    </w:p>
    <w:p w14:paraId="1D53586B" w14:textId="77777777" w:rsidR="00FA7BDD" w:rsidRPr="00FA7BDD" w:rsidRDefault="00FA7BDD" w:rsidP="00FA7BDD">
      <w:pPr>
        <w:spacing w:after="0" w:line="360" w:lineRule="auto"/>
        <w:jc w:val="center"/>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N°: …/ONIT/MAYOR/EC/TB/2026 OF …/03/2026</w:t>
      </w:r>
    </w:p>
    <w:p w14:paraId="2173B3E6" w14:textId="77777777" w:rsidR="00FA7BDD" w:rsidRPr="00FA7BDD" w:rsidRDefault="00FA7BDD" w:rsidP="00FA7BDD">
      <w:pPr>
        <w:spacing w:after="0" w:line="360" w:lineRule="auto"/>
        <w:rPr>
          <w:rFonts w:ascii="Times New Roman" w:eastAsia="Times New Roman" w:hAnsi="Times New Roman" w:cs="Times New Roman"/>
          <w:sz w:val="16"/>
          <w:szCs w:val="16"/>
          <w:lang w:val="en-US" w:eastAsia="fr-FR"/>
        </w:rPr>
      </w:pPr>
    </w:p>
    <w:p w14:paraId="6EC94CC7"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caps/>
          <w:sz w:val="24"/>
          <w:szCs w:val="24"/>
          <w:lang w:val="en-US" w:eastAsia="fr-FR"/>
        </w:rPr>
        <w:t>Beneficiary</w:t>
      </w:r>
      <w:r w:rsidRPr="00FA7BDD">
        <w:rPr>
          <w:rFonts w:ascii="Times New Roman" w:eastAsia="Times New Roman" w:hAnsi="Times New Roman" w:cs="Times New Roman"/>
          <w:sz w:val="24"/>
          <w:szCs w:val="24"/>
          <w:lang w:val="en-US" w:eastAsia="fr-FR"/>
        </w:rPr>
        <w:t>: ……………………………………… (Contractor and complete address)</w:t>
      </w:r>
    </w:p>
    <w:p w14:paraId="3B936069"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r>
      <w:r w:rsidRPr="00FA7BDD">
        <w:rPr>
          <w:rFonts w:ascii="Times New Roman" w:eastAsia="Times New Roman" w:hAnsi="Times New Roman" w:cs="Times New Roman"/>
          <w:sz w:val="24"/>
          <w:szCs w:val="24"/>
          <w:lang w:val="en-US" w:eastAsia="fr-FR"/>
        </w:rPr>
        <w:tab/>
        <w:t>B.P………..at…………….. Tel: …………… Fax ………………….</w:t>
      </w:r>
    </w:p>
    <w:p w14:paraId="1FE66833"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r>
      <w:r w:rsidRPr="00FA7BDD">
        <w:rPr>
          <w:rFonts w:ascii="Times New Roman" w:eastAsia="Times New Roman" w:hAnsi="Times New Roman" w:cs="Times New Roman"/>
          <w:sz w:val="24"/>
          <w:szCs w:val="24"/>
          <w:lang w:val="en-US" w:eastAsia="fr-FR"/>
        </w:rPr>
        <w:tab/>
        <w:t>Business Registry No: ………………………..  at ………………….</w:t>
      </w:r>
    </w:p>
    <w:p w14:paraId="65382E03"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r>
      <w:r w:rsidRPr="00FA7BDD">
        <w:rPr>
          <w:rFonts w:ascii="Times New Roman" w:eastAsia="Times New Roman" w:hAnsi="Times New Roman" w:cs="Times New Roman"/>
          <w:sz w:val="24"/>
          <w:szCs w:val="24"/>
          <w:lang w:val="en-US" w:eastAsia="fr-FR"/>
        </w:rPr>
        <w:tab/>
        <w:t>Tax Payers’ Card No: ………………………………………………..</w:t>
      </w:r>
    </w:p>
    <w:p w14:paraId="374A1FDA" w14:textId="77777777" w:rsidR="00FA7BDD" w:rsidRPr="00FA7BDD" w:rsidRDefault="00FA7BDD" w:rsidP="00FA7BDD">
      <w:pPr>
        <w:spacing w:after="0" w:line="360" w:lineRule="auto"/>
        <w:rPr>
          <w:rFonts w:ascii="Times New Roman" w:eastAsia="Times New Roman" w:hAnsi="Times New Roman" w:cs="Times New Roman"/>
          <w:sz w:val="16"/>
          <w:szCs w:val="16"/>
          <w:lang w:val="en-US" w:eastAsia="fr-FR"/>
        </w:rPr>
      </w:pPr>
    </w:p>
    <w:p w14:paraId="31B4C437" w14:textId="77777777" w:rsidR="00FA7BDD" w:rsidRPr="00FA7BDD" w:rsidRDefault="00FA7BDD" w:rsidP="00FA7BDD">
      <w:pPr>
        <w:spacing w:after="0" w:line="360" w:lineRule="auto"/>
        <w:jc w:val="center"/>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caps/>
          <w:sz w:val="24"/>
          <w:szCs w:val="24"/>
          <w:lang w:val="en-US" w:eastAsia="fr-FR"/>
        </w:rPr>
        <w:t>SUbject:</w:t>
      </w:r>
    </w:p>
    <w:p w14:paraId="7ED83989" w14:textId="77777777" w:rsidR="00FA7BDD" w:rsidRPr="00FA7BDD" w:rsidRDefault="00FA7BDD" w:rsidP="00FA7BDD">
      <w:pPr>
        <w:spacing w:after="0" w:line="360" w:lineRule="auto"/>
        <w:rPr>
          <w:rFonts w:ascii="Arial" w:eastAsia="Times New Roman" w:hAnsi="Arial" w:cs="Arial"/>
          <w:b/>
          <w:color w:val="002060"/>
          <w:sz w:val="24"/>
          <w:szCs w:val="24"/>
          <w:lang w:val="en-US" w:eastAsia="fr-FR"/>
        </w:rPr>
      </w:pPr>
      <w:r w:rsidRPr="00FA7BDD">
        <w:rPr>
          <w:rFonts w:ascii="Times New Roman" w:eastAsia="Times New Roman" w:hAnsi="Times New Roman" w:cs="Times New Roman"/>
          <w:b/>
          <w:szCs w:val="24"/>
          <w:lang w:val="en-US" w:eastAsia="fr-FR"/>
        </w:rPr>
        <w:t>FOR THE CONSRUCTION OF</w:t>
      </w:r>
      <w:r w:rsidRPr="00FA7BDD">
        <w:rPr>
          <w:rFonts w:ascii="Times New Roman" w:eastAsia="Times New Roman" w:hAnsi="Times New Roman" w:cs="Times New Roman"/>
          <w:b/>
          <w:sz w:val="24"/>
          <w:szCs w:val="24"/>
          <w:lang w:val="en-US" w:eastAsia="fr-FR"/>
        </w:rPr>
        <w:t xml:space="preserve"> </w:t>
      </w:r>
      <w:r w:rsidRPr="00FA7BDD">
        <w:rPr>
          <w:rFonts w:ascii="Times New Roman" w:eastAsia="Times New Roman" w:hAnsi="Times New Roman" w:cs="Times New Roman"/>
          <w:b/>
          <w:szCs w:val="36"/>
          <w:lang w:val="en-US"/>
        </w:rPr>
        <w:t>MUNICIPAL FISH POND FOR THE PRODUCTION OF FISH FINGERLINGS FOR FISH FARMERS OF</w:t>
      </w:r>
      <w:r w:rsidRPr="00FA7BDD">
        <w:rPr>
          <w:rFonts w:ascii="Times New Roman" w:eastAsia="Times New Roman" w:hAnsi="Times New Roman" w:cs="Times New Roman"/>
          <w:szCs w:val="36"/>
          <w:lang w:val="en-US"/>
        </w:rPr>
        <w:t xml:space="preserve"> </w:t>
      </w:r>
      <w:r w:rsidRPr="00FA7BDD">
        <w:rPr>
          <w:rFonts w:ascii="Times New Roman" w:eastAsia="Times New Roman" w:hAnsi="Times New Roman" w:cs="Times New Roman"/>
          <w:b/>
          <w:szCs w:val="24"/>
          <w:lang w:val="en-US" w:eastAsia="fr-FR"/>
        </w:rPr>
        <w:t>EYUMOJOCK MUNICIPALITY</w:t>
      </w:r>
      <w:r w:rsidRPr="00FA7BDD">
        <w:rPr>
          <w:rFonts w:ascii="Arial" w:eastAsia="Times New Roman" w:hAnsi="Arial" w:cs="Arial"/>
          <w:b/>
          <w:color w:val="002060"/>
          <w:sz w:val="24"/>
          <w:szCs w:val="24"/>
          <w:lang w:val="en-US" w:eastAsia="fr-FR"/>
        </w:rPr>
        <w:t>, MANYU DIVISION</w:t>
      </w:r>
    </w:p>
    <w:p w14:paraId="48242884" w14:textId="77777777" w:rsidR="00FA7BDD" w:rsidRPr="00FA7BDD" w:rsidRDefault="00FA7BDD" w:rsidP="00FA7BDD">
      <w:pPr>
        <w:spacing w:after="0" w:line="360" w:lineRule="auto"/>
        <w:jc w:val="center"/>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 xml:space="preserve"> (BY THE EMERGENCY PROCEDURE)</w:t>
      </w:r>
    </w:p>
    <w:p w14:paraId="2E333196" w14:textId="77777777" w:rsidR="00FA7BDD" w:rsidRPr="00FA7BDD" w:rsidRDefault="00FA7BDD" w:rsidP="00FA7BDD">
      <w:pPr>
        <w:tabs>
          <w:tab w:val="left" w:pos="2662"/>
        </w:tabs>
        <w:spacing w:after="0" w:line="360" w:lineRule="auto"/>
        <w:rPr>
          <w:rFonts w:ascii="Times New Roman" w:eastAsia="Times New Roman" w:hAnsi="Times New Roman" w:cs="Times New Roman"/>
          <w:b/>
          <w:sz w:val="12"/>
          <w:szCs w:val="12"/>
          <w:lang w:val="en-US" w:eastAsia="fr-FR"/>
        </w:rPr>
      </w:pPr>
      <w:r w:rsidRPr="00FA7BDD">
        <w:rPr>
          <w:rFonts w:ascii="Times New Roman" w:eastAsia="Times New Roman" w:hAnsi="Times New Roman" w:cs="Times New Roman"/>
          <w:b/>
          <w:sz w:val="24"/>
          <w:szCs w:val="24"/>
          <w:lang w:val="en-US" w:eastAsia="fr-FR"/>
        </w:rPr>
        <w:tab/>
      </w:r>
    </w:p>
    <w:p w14:paraId="7D0214F7"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b/>
          <w:caps/>
          <w:sz w:val="24"/>
          <w:szCs w:val="24"/>
          <w:lang w:val="en-US" w:eastAsia="fr-FR"/>
        </w:rPr>
        <w:t>Execution deadline:</w:t>
      </w:r>
      <w:r w:rsidRPr="00FA7BDD">
        <w:rPr>
          <w:rFonts w:ascii="Times New Roman" w:eastAsia="Times New Roman" w:hAnsi="Times New Roman" w:cs="Times New Roman"/>
          <w:sz w:val="24"/>
          <w:szCs w:val="24"/>
          <w:lang w:val="en-US" w:eastAsia="fr-FR"/>
        </w:rPr>
        <w:t xml:space="preserve"> …………………………………………………………………….</w:t>
      </w:r>
    </w:p>
    <w:p w14:paraId="53EB40E3" w14:textId="77777777" w:rsidR="00FA7BDD" w:rsidRPr="00FA7BDD" w:rsidRDefault="00FA7BDD" w:rsidP="00FA7BDD">
      <w:pPr>
        <w:spacing w:after="0" w:line="360" w:lineRule="auto"/>
        <w:rPr>
          <w:rFonts w:ascii="Times New Roman" w:eastAsia="Times New Roman" w:hAnsi="Times New Roman" w:cs="Times New Roman"/>
          <w:b/>
          <w:caps/>
          <w:sz w:val="24"/>
          <w:szCs w:val="24"/>
          <w:lang w:val="fr-FR" w:eastAsia="fr-FR"/>
        </w:rPr>
      </w:pPr>
      <w:r w:rsidRPr="00FA7BDD">
        <w:rPr>
          <w:rFonts w:ascii="Times New Roman" w:eastAsia="Times New Roman" w:hAnsi="Times New Roman" w:cs="Times New Roman"/>
          <w:b/>
          <w:caps/>
          <w:sz w:val="24"/>
          <w:szCs w:val="24"/>
          <w:lang w:val="fr-FR" w:eastAsia="fr-FR"/>
        </w:rPr>
        <w:t xml:space="preserve">Amount in FCFA: </w:t>
      </w:r>
      <w:r w:rsidRPr="00FA7BDD">
        <w:rPr>
          <w:rFonts w:ascii="Times New Roman" w:eastAsia="Times New Roman" w:hAnsi="Times New Roman" w:cs="Times New Roman"/>
          <w:b/>
          <w:caps/>
          <w:sz w:val="24"/>
          <w:szCs w:val="24"/>
          <w:lang w:val="fr-FR" w:eastAsia="fr-FR"/>
        </w:rPr>
        <w:tab/>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220"/>
      </w:tblGrid>
      <w:tr w:rsidR="00FA7BDD" w:rsidRPr="00FA7BDD" w14:paraId="0036521B" w14:textId="77777777" w:rsidTr="00FA7BDD">
        <w:tc>
          <w:tcPr>
            <w:tcW w:w="2808" w:type="dxa"/>
          </w:tcPr>
          <w:p w14:paraId="032539BB" w14:textId="77777777" w:rsidR="00FA7BDD" w:rsidRPr="00FA7BDD" w:rsidRDefault="00FA7BDD" w:rsidP="00FA7BDD">
            <w:pPr>
              <w:spacing w:after="0" w:line="360" w:lineRule="auto"/>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Amount tax inclusive</w:t>
            </w:r>
          </w:p>
        </w:tc>
        <w:tc>
          <w:tcPr>
            <w:tcW w:w="3220" w:type="dxa"/>
          </w:tcPr>
          <w:p w14:paraId="462478AD" w14:textId="77777777" w:rsidR="00FA7BDD" w:rsidRPr="00FA7BDD" w:rsidRDefault="00FA7BDD" w:rsidP="00FA7BDD">
            <w:pPr>
              <w:spacing w:after="0" w:line="360" w:lineRule="auto"/>
              <w:rPr>
                <w:rFonts w:ascii="Times New Roman" w:eastAsia="Times New Roman" w:hAnsi="Times New Roman" w:cs="Times New Roman"/>
                <w:sz w:val="24"/>
                <w:szCs w:val="24"/>
                <w:lang w:val="fr-FR" w:eastAsia="fr-FR"/>
              </w:rPr>
            </w:pPr>
          </w:p>
        </w:tc>
      </w:tr>
      <w:tr w:rsidR="00FA7BDD" w:rsidRPr="00FA7BDD" w14:paraId="30A2FDCB" w14:textId="77777777" w:rsidTr="00FA7BDD">
        <w:tc>
          <w:tcPr>
            <w:tcW w:w="2808" w:type="dxa"/>
          </w:tcPr>
          <w:p w14:paraId="3EF88457" w14:textId="77777777" w:rsidR="00FA7BDD" w:rsidRPr="00FA7BDD" w:rsidRDefault="00FA7BDD" w:rsidP="00FA7BDD">
            <w:pPr>
              <w:spacing w:after="0" w:line="360" w:lineRule="auto"/>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Amount without Taxes</w:t>
            </w:r>
          </w:p>
        </w:tc>
        <w:tc>
          <w:tcPr>
            <w:tcW w:w="3220" w:type="dxa"/>
          </w:tcPr>
          <w:p w14:paraId="5EF9CFBA" w14:textId="77777777" w:rsidR="00FA7BDD" w:rsidRPr="00FA7BDD" w:rsidRDefault="00FA7BDD" w:rsidP="00FA7BDD">
            <w:pPr>
              <w:spacing w:after="0" w:line="360" w:lineRule="auto"/>
              <w:rPr>
                <w:rFonts w:ascii="Times New Roman" w:eastAsia="Times New Roman" w:hAnsi="Times New Roman" w:cs="Times New Roman"/>
                <w:sz w:val="24"/>
                <w:szCs w:val="24"/>
                <w:lang w:val="fr-FR" w:eastAsia="fr-FR"/>
              </w:rPr>
            </w:pPr>
          </w:p>
        </w:tc>
      </w:tr>
      <w:tr w:rsidR="00FA7BDD" w:rsidRPr="00FA7BDD" w14:paraId="55C190C4" w14:textId="77777777" w:rsidTr="00FA7BDD">
        <w:tc>
          <w:tcPr>
            <w:tcW w:w="2808" w:type="dxa"/>
          </w:tcPr>
          <w:p w14:paraId="77EF2BCF" w14:textId="77777777" w:rsidR="00FA7BDD" w:rsidRPr="00FA7BDD" w:rsidRDefault="00FA7BDD" w:rsidP="00FA7BDD">
            <w:pPr>
              <w:spacing w:after="0" w:line="360" w:lineRule="auto"/>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VAT (19.25%)</w:t>
            </w:r>
          </w:p>
        </w:tc>
        <w:tc>
          <w:tcPr>
            <w:tcW w:w="3220" w:type="dxa"/>
          </w:tcPr>
          <w:p w14:paraId="2D70A6F3" w14:textId="77777777" w:rsidR="00FA7BDD" w:rsidRPr="00FA7BDD" w:rsidRDefault="00FA7BDD" w:rsidP="00FA7BDD">
            <w:pPr>
              <w:spacing w:after="0" w:line="360" w:lineRule="auto"/>
              <w:rPr>
                <w:rFonts w:ascii="Times New Roman" w:eastAsia="Times New Roman" w:hAnsi="Times New Roman" w:cs="Times New Roman"/>
                <w:sz w:val="24"/>
                <w:szCs w:val="24"/>
                <w:lang w:val="fr-FR" w:eastAsia="fr-FR"/>
              </w:rPr>
            </w:pPr>
          </w:p>
        </w:tc>
      </w:tr>
      <w:tr w:rsidR="00FA7BDD" w:rsidRPr="00FA7BDD" w14:paraId="5878E29C" w14:textId="77777777" w:rsidTr="00FA7BDD">
        <w:tc>
          <w:tcPr>
            <w:tcW w:w="2808" w:type="dxa"/>
          </w:tcPr>
          <w:p w14:paraId="7DDB9CE5" w14:textId="77777777" w:rsidR="00FA7BDD" w:rsidRPr="00FA7BDD" w:rsidRDefault="00FA7BDD" w:rsidP="00FA7BDD">
            <w:pPr>
              <w:spacing w:after="0" w:line="360" w:lineRule="auto"/>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A.I.R. (2.2 or 5.5%)</w:t>
            </w:r>
          </w:p>
        </w:tc>
        <w:tc>
          <w:tcPr>
            <w:tcW w:w="3220" w:type="dxa"/>
          </w:tcPr>
          <w:p w14:paraId="6D1EFA65" w14:textId="77777777" w:rsidR="00FA7BDD" w:rsidRPr="00FA7BDD" w:rsidRDefault="00FA7BDD" w:rsidP="00FA7BDD">
            <w:pPr>
              <w:spacing w:after="0" w:line="360" w:lineRule="auto"/>
              <w:rPr>
                <w:rFonts w:ascii="Times New Roman" w:eastAsia="Times New Roman" w:hAnsi="Times New Roman" w:cs="Times New Roman"/>
                <w:sz w:val="24"/>
                <w:szCs w:val="24"/>
                <w:lang w:val="fr-FR" w:eastAsia="fr-FR"/>
              </w:rPr>
            </w:pPr>
          </w:p>
        </w:tc>
      </w:tr>
      <w:tr w:rsidR="00FA7BDD" w:rsidRPr="00FA7BDD" w14:paraId="6E25E47C" w14:textId="77777777" w:rsidTr="00FA7BDD">
        <w:tc>
          <w:tcPr>
            <w:tcW w:w="2808" w:type="dxa"/>
          </w:tcPr>
          <w:p w14:paraId="309A667F" w14:textId="77777777" w:rsidR="00FA7BDD" w:rsidRPr="00FA7BDD" w:rsidRDefault="00FA7BDD" w:rsidP="00FA7BDD">
            <w:pPr>
              <w:spacing w:after="0" w:line="360" w:lineRule="auto"/>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Net Payable</w:t>
            </w:r>
          </w:p>
        </w:tc>
        <w:tc>
          <w:tcPr>
            <w:tcW w:w="3220" w:type="dxa"/>
          </w:tcPr>
          <w:p w14:paraId="2E5AD83A" w14:textId="77777777" w:rsidR="00FA7BDD" w:rsidRPr="00FA7BDD" w:rsidRDefault="00FA7BDD" w:rsidP="00FA7BDD">
            <w:pPr>
              <w:spacing w:after="0" w:line="360" w:lineRule="auto"/>
              <w:rPr>
                <w:rFonts w:ascii="Times New Roman" w:eastAsia="Times New Roman" w:hAnsi="Times New Roman" w:cs="Times New Roman"/>
                <w:sz w:val="24"/>
                <w:szCs w:val="24"/>
                <w:lang w:val="fr-FR" w:eastAsia="fr-FR"/>
              </w:rPr>
            </w:pPr>
          </w:p>
        </w:tc>
      </w:tr>
    </w:tbl>
    <w:p w14:paraId="3EBB6AD3" w14:textId="77777777" w:rsidR="00FA7BDD" w:rsidRPr="00FA7BDD" w:rsidRDefault="00FA7BDD" w:rsidP="00FA7BDD">
      <w:pPr>
        <w:spacing w:after="0" w:line="360" w:lineRule="auto"/>
        <w:rPr>
          <w:rFonts w:ascii="Times New Roman" w:eastAsia="Times New Roman" w:hAnsi="Times New Roman" w:cs="Times New Roman"/>
          <w:b/>
          <w:caps/>
          <w:sz w:val="24"/>
          <w:szCs w:val="24"/>
          <w:lang w:val="fr-FR" w:eastAsia="fr-FR"/>
        </w:rPr>
      </w:pPr>
    </w:p>
    <w:p w14:paraId="36FDEB35" w14:textId="77777777" w:rsidR="00FA7BDD" w:rsidRPr="00FA7BDD" w:rsidRDefault="00FA7BDD" w:rsidP="00FA7BDD">
      <w:pPr>
        <w:spacing w:after="0"/>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b/>
          <w:caps/>
          <w:sz w:val="24"/>
          <w:szCs w:val="24"/>
          <w:lang w:val="fr-FR" w:eastAsia="fr-FR"/>
        </w:rPr>
        <w:t>FINANCING:PIB 2026</w:t>
      </w:r>
    </w:p>
    <w:p w14:paraId="46351FD4" w14:textId="77777777" w:rsidR="00FA7BDD" w:rsidRPr="00FA7BDD" w:rsidRDefault="00FA7BDD" w:rsidP="00FA7BDD">
      <w:pPr>
        <w:spacing w:after="0"/>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b/>
          <w:caps/>
          <w:sz w:val="24"/>
          <w:szCs w:val="24"/>
          <w:lang w:val="fr-FR" w:eastAsia="fr-FR"/>
        </w:rPr>
        <w:t xml:space="preserve">Budget Head: </w:t>
      </w:r>
      <w:r w:rsidRPr="00FA7BDD">
        <w:rPr>
          <w:rFonts w:ascii="Times New Roman" w:eastAsia="Times New Roman" w:hAnsi="Times New Roman" w:cs="Times New Roman"/>
          <w:sz w:val="24"/>
          <w:szCs w:val="24"/>
          <w:lang w:val="fr-FR" w:eastAsia="fr-FR"/>
        </w:rPr>
        <w:t>……………………………….</w:t>
      </w:r>
    </w:p>
    <w:p w14:paraId="7F12DE1B" w14:textId="77777777" w:rsidR="00FA7BDD" w:rsidRPr="00FA7BDD" w:rsidRDefault="00FA7BDD" w:rsidP="00FA7BDD">
      <w:pPr>
        <w:spacing w:after="0"/>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b/>
          <w:caps/>
          <w:sz w:val="24"/>
          <w:szCs w:val="24"/>
          <w:lang w:val="fr-FR" w:eastAsia="fr-FR"/>
        </w:rPr>
        <w:t>Location</w:t>
      </w:r>
      <w:r w:rsidRPr="00FA7BDD">
        <w:rPr>
          <w:rFonts w:ascii="Times New Roman" w:eastAsia="Times New Roman" w:hAnsi="Times New Roman" w:cs="Times New Roman"/>
          <w:sz w:val="24"/>
          <w:szCs w:val="24"/>
          <w:lang w:val="fr-FR" w:eastAsia="fr-FR"/>
        </w:rPr>
        <w:t>: ……………………………………….</w:t>
      </w:r>
    </w:p>
    <w:p w14:paraId="11DFA6B3" w14:textId="77777777" w:rsidR="00FA7BDD" w:rsidRPr="00FA7BDD" w:rsidRDefault="00FA7BDD" w:rsidP="00FA7BDD">
      <w:pPr>
        <w:spacing w:after="0" w:line="360" w:lineRule="auto"/>
        <w:rPr>
          <w:rFonts w:ascii="Times New Roman" w:eastAsia="Times New Roman" w:hAnsi="Times New Roman" w:cs="Times New Roman"/>
          <w:sz w:val="16"/>
          <w:szCs w:val="16"/>
          <w:lang w:val="fr-FR" w:eastAsia="fr-FR"/>
        </w:rPr>
      </w:pPr>
    </w:p>
    <w:p w14:paraId="4C0AE24A" w14:textId="77777777" w:rsidR="00FA7BDD" w:rsidRPr="00FA7BDD" w:rsidRDefault="00FA7BDD" w:rsidP="00FA7BDD">
      <w:pPr>
        <w:spacing w:after="0" w:line="360" w:lineRule="auto"/>
        <w:rPr>
          <w:rFonts w:ascii="Times New Roman" w:eastAsia="Times New Roman" w:hAnsi="Times New Roman" w:cs="Times New Roman"/>
          <w:sz w:val="16"/>
          <w:szCs w:val="16"/>
          <w:lang w:val="fr-FR" w:eastAsia="fr-FR"/>
        </w:rPr>
      </w:pPr>
    </w:p>
    <w:p w14:paraId="589812BD" w14:textId="77777777" w:rsidR="00FA7BDD" w:rsidRPr="00FA7BDD" w:rsidRDefault="00FA7BDD" w:rsidP="00FA7BDD">
      <w:pPr>
        <w:spacing w:after="0" w:line="360" w:lineRule="auto"/>
        <w:rPr>
          <w:rFonts w:ascii="Times New Roman" w:eastAsia="Times New Roman" w:hAnsi="Times New Roman" w:cs="Times New Roman"/>
          <w:sz w:val="16"/>
          <w:szCs w:val="16"/>
          <w:lang w:val="fr-FR" w:eastAsia="fr-FR"/>
        </w:rPr>
      </w:pPr>
    </w:p>
    <w:p w14:paraId="5D13BF0A" w14:textId="77777777" w:rsidR="00FA7BDD" w:rsidRPr="00FA7BDD" w:rsidRDefault="00FA7BDD" w:rsidP="00FA7BDD">
      <w:pPr>
        <w:spacing w:after="0" w:line="360" w:lineRule="auto"/>
        <w:rPr>
          <w:rFonts w:ascii="Times New Roman" w:eastAsia="Times New Roman" w:hAnsi="Times New Roman" w:cs="Times New Roman"/>
          <w:sz w:val="16"/>
          <w:szCs w:val="16"/>
          <w:lang w:val="fr-FR" w:eastAsia="fr-FR"/>
        </w:rPr>
      </w:pPr>
    </w:p>
    <w:p w14:paraId="5994CF6D" w14:textId="77777777" w:rsidR="00FA7BDD" w:rsidRPr="00FA7BDD" w:rsidRDefault="00FA7BDD" w:rsidP="00FA7BDD">
      <w:pPr>
        <w:spacing w:after="0"/>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b/>
          <w:caps/>
          <w:sz w:val="24"/>
          <w:szCs w:val="24"/>
          <w:lang w:val="fr-FR" w:eastAsia="fr-FR"/>
        </w:rPr>
        <w:t>Subscribed on:</w:t>
      </w:r>
      <w:r w:rsidRPr="00FA7BDD">
        <w:rPr>
          <w:rFonts w:ascii="Times New Roman" w:eastAsia="Times New Roman" w:hAnsi="Times New Roman" w:cs="Times New Roman"/>
          <w:sz w:val="24"/>
          <w:szCs w:val="24"/>
          <w:lang w:val="fr-FR" w:eastAsia="fr-FR"/>
        </w:rPr>
        <w:t>_______________________</w:t>
      </w:r>
    </w:p>
    <w:p w14:paraId="3CE67EE9" w14:textId="77777777" w:rsidR="00FA7BDD" w:rsidRPr="00FA7BDD" w:rsidRDefault="00FA7BDD" w:rsidP="00FA7BDD">
      <w:pPr>
        <w:spacing w:after="0"/>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b/>
          <w:caps/>
          <w:sz w:val="24"/>
          <w:szCs w:val="24"/>
          <w:lang w:val="fr-FR" w:eastAsia="fr-FR"/>
        </w:rPr>
        <w:t>Signed on:</w:t>
      </w:r>
      <w:r w:rsidRPr="00FA7BDD">
        <w:rPr>
          <w:rFonts w:ascii="Times New Roman" w:eastAsia="Times New Roman" w:hAnsi="Times New Roman" w:cs="Times New Roman"/>
          <w:sz w:val="24"/>
          <w:szCs w:val="24"/>
          <w:lang w:val="fr-FR" w:eastAsia="fr-FR"/>
        </w:rPr>
        <w:t xml:space="preserve"> ____________________________</w:t>
      </w:r>
    </w:p>
    <w:p w14:paraId="719F8336" w14:textId="77777777" w:rsidR="00FA7BDD" w:rsidRPr="00FA7BDD" w:rsidRDefault="00FA7BDD" w:rsidP="00FA7BDD">
      <w:pPr>
        <w:spacing w:after="0"/>
        <w:rPr>
          <w:rFonts w:ascii="Times New Roman" w:eastAsia="Times New Roman" w:hAnsi="Times New Roman" w:cs="Times New Roman"/>
          <w:sz w:val="24"/>
          <w:szCs w:val="24"/>
          <w:lang w:val="fr-FR" w:eastAsia="fr-FR"/>
        </w:rPr>
      </w:pP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b/>
          <w:caps/>
          <w:sz w:val="24"/>
          <w:szCs w:val="24"/>
          <w:lang w:val="fr-FR" w:eastAsia="fr-FR"/>
        </w:rPr>
        <w:t>Notified on:</w:t>
      </w:r>
      <w:r w:rsidRPr="00FA7BDD">
        <w:rPr>
          <w:rFonts w:ascii="Times New Roman" w:eastAsia="Times New Roman" w:hAnsi="Times New Roman" w:cs="Times New Roman"/>
          <w:sz w:val="24"/>
          <w:szCs w:val="24"/>
          <w:lang w:val="fr-FR" w:eastAsia="fr-FR"/>
        </w:rPr>
        <w:t xml:space="preserve">  __________________________</w:t>
      </w:r>
    </w:p>
    <w:p w14:paraId="0F79B544" w14:textId="77777777" w:rsidR="00FA7BDD" w:rsidRPr="00FA7BDD" w:rsidRDefault="00FA7BDD" w:rsidP="00FA7BDD">
      <w:pPr>
        <w:spacing w:after="0"/>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sz w:val="24"/>
          <w:szCs w:val="24"/>
          <w:lang w:val="fr-FR" w:eastAsia="fr-FR"/>
        </w:rPr>
        <w:tab/>
      </w:r>
      <w:r w:rsidRPr="00FA7BDD">
        <w:rPr>
          <w:rFonts w:ascii="Times New Roman" w:eastAsia="Times New Roman" w:hAnsi="Times New Roman" w:cs="Times New Roman"/>
          <w:b/>
          <w:caps/>
          <w:sz w:val="24"/>
          <w:szCs w:val="24"/>
          <w:lang w:val="en-US" w:eastAsia="fr-FR"/>
        </w:rPr>
        <w:t>Registered on:</w:t>
      </w:r>
      <w:r w:rsidRPr="00FA7BDD">
        <w:rPr>
          <w:rFonts w:ascii="Times New Roman" w:eastAsia="Times New Roman" w:hAnsi="Times New Roman" w:cs="Times New Roman"/>
          <w:sz w:val="24"/>
          <w:szCs w:val="24"/>
          <w:lang w:val="en-US" w:eastAsia="fr-FR"/>
        </w:rPr>
        <w:t xml:space="preserve"> _______________________</w:t>
      </w:r>
    </w:p>
    <w:p w14:paraId="4B2BB4EA"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p>
    <w:p w14:paraId="66C84C39"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p>
    <w:p w14:paraId="2D211108" w14:textId="77777777" w:rsidR="00FA7BDD" w:rsidRDefault="00FA7BDD" w:rsidP="00FA7BDD">
      <w:pPr>
        <w:spacing w:after="0" w:line="360" w:lineRule="auto"/>
        <w:rPr>
          <w:rFonts w:ascii="Times New Roman" w:eastAsia="Times New Roman" w:hAnsi="Times New Roman" w:cs="Times New Roman"/>
          <w:b/>
          <w:sz w:val="24"/>
          <w:szCs w:val="24"/>
          <w:lang w:val="en-US" w:eastAsia="fr-FR"/>
        </w:rPr>
      </w:pPr>
    </w:p>
    <w:p w14:paraId="68973014" w14:textId="77777777" w:rsidR="00793DE5" w:rsidRPr="00FA7BDD" w:rsidRDefault="00793DE5" w:rsidP="00FA7BDD">
      <w:pPr>
        <w:spacing w:after="0" w:line="360" w:lineRule="auto"/>
        <w:rPr>
          <w:rFonts w:ascii="Times New Roman" w:eastAsia="Times New Roman" w:hAnsi="Times New Roman" w:cs="Times New Roman"/>
          <w:b/>
          <w:sz w:val="24"/>
          <w:szCs w:val="24"/>
          <w:lang w:val="en-US" w:eastAsia="fr-FR"/>
        </w:rPr>
      </w:pPr>
    </w:p>
    <w:p w14:paraId="0B1C56BF" w14:textId="77777777" w:rsidR="00FA7BDD" w:rsidRPr="00FA7BDD" w:rsidRDefault="00FA7BDD" w:rsidP="00FA7BDD">
      <w:pPr>
        <w:spacing w:after="0" w:line="360" w:lineRule="auto"/>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lastRenderedPageBreak/>
        <w:t>BETWEEN:</w:t>
      </w:r>
    </w:p>
    <w:p w14:paraId="59388AF1"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p>
    <w:p w14:paraId="69372A2C"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The Government of the Republic of Cameroon, represented by the Mayor of Tinto Council, hereinafter referred to as “The Contracting Authority”</w:t>
      </w:r>
    </w:p>
    <w:p w14:paraId="0459C609"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p>
    <w:p w14:paraId="030EF7E7" w14:textId="77777777" w:rsidR="00FA7BDD" w:rsidRPr="00FA7BDD" w:rsidRDefault="00FA7BDD" w:rsidP="00FA7BDD">
      <w:pPr>
        <w:spacing w:after="0" w:line="360" w:lineRule="auto"/>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ON ONE PART,</w:t>
      </w:r>
    </w:p>
    <w:p w14:paraId="704907F8" w14:textId="77777777" w:rsidR="00FA7BDD" w:rsidRPr="00FA7BDD" w:rsidRDefault="00FA7BDD" w:rsidP="00FA7BDD">
      <w:pPr>
        <w:spacing w:after="0" w:line="360" w:lineRule="auto"/>
        <w:rPr>
          <w:rFonts w:ascii="Times New Roman" w:eastAsia="Times New Roman" w:hAnsi="Times New Roman" w:cs="Times New Roman"/>
          <w:b/>
          <w:sz w:val="24"/>
          <w:szCs w:val="24"/>
          <w:lang w:val="en-US" w:eastAsia="fr-FR"/>
        </w:rPr>
      </w:pPr>
    </w:p>
    <w:p w14:paraId="3CC3B7FF" w14:textId="77777777" w:rsidR="00FA7BDD" w:rsidRPr="00FA7BDD" w:rsidRDefault="00FA7BDD" w:rsidP="00FA7BDD">
      <w:pPr>
        <w:spacing w:after="0" w:line="360" w:lineRule="auto"/>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AND</w:t>
      </w:r>
    </w:p>
    <w:p w14:paraId="3B7688A1"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p>
    <w:p w14:paraId="4D645DE8" w14:textId="77777777" w:rsidR="00FA7BDD" w:rsidRPr="00FA7BDD" w:rsidRDefault="00FA7BDD" w:rsidP="00FA7BDD">
      <w:pPr>
        <w:spacing w:after="0" w:line="360" w:lineRule="auto"/>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Enterprise ……………………………………..</w:t>
      </w:r>
    </w:p>
    <w:p w14:paraId="1E7369D2"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Whose head office is at ………………………….</w:t>
      </w:r>
    </w:p>
    <w:p w14:paraId="4CAF5D47"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Hereinafter referred to as the “Contractor”</w:t>
      </w:r>
    </w:p>
    <w:p w14:paraId="7E9A4B46"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Represented by its Director, Mr. …………………………………………………..</w:t>
      </w:r>
    </w:p>
    <w:p w14:paraId="0046BE82"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Address:</w:t>
      </w:r>
      <w:r w:rsidRPr="00FA7BDD">
        <w:rPr>
          <w:rFonts w:ascii="Times New Roman" w:eastAsia="Times New Roman" w:hAnsi="Times New Roman" w:cs="Times New Roman"/>
          <w:sz w:val="24"/>
          <w:szCs w:val="24"/>
          <w:lang w:val="en-US" w:eastAsia="fr-FR"/>
        </w:rPr>
        <w:tab/>
        <w:t>P.O. Box …………………………. Tel ………… Fax ……………</w:t>
      </w:r>
    </w:p>
    <w:p w14:paraId="3507414B"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r>
      <w:r w:rsidRPr="00FA7BDD">
        <w:rPr>
          <w:rFonts w:ascii="Times New Roman" w:eastAsia="Times New Roman" w:hAnsi="Times New Roman" w:cs="Times New Roman"/>
          <w:sz w:val="24"/>
          <w:szCs w:val="24"/>
          <w:lang w:val="en-US" w:eastAsia="fr-FR"/>
        </w:rPr>
        <w:tab/>
        <w:t>Reg. No ……………………………….</w:t>
      </w:r>
    </w:p>
    <w:p w14:paraId="72609956"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r w:rsidRPr="00FA7BDD">
        <w:rPr>
          <w:rFonts w:ascii="Times New Roman" w:eastAsia="Times New Roman" w:hAnsi="Times New Roman" w:cs="Times New Roman"/>
          <w:sz w:val="24"/>
          <w:szCs w:val="24"/>
          <w:lang w:val="en-US" w:eastAsia="fr-FR"/>
        </w:rPr>
        <w:tab/>
      </w:r>
      <w:r w:rsidRPr="00FA7BDD">
        <w:rPr>
          <w:rFonts w:ascii="Times New Roman" w:eastAsia="Times New Roman" w:hAnsi="Times New Roman" w:cs="Times New Roman"/>
          <w:sz w:val="24"/>
          <w:szCs w:val="24"/>
          <w:lang w:val="en-US" w:eastAsia="fr-FR"/>
        </w:rPr>
        <w:tab/>
        <w:t>Tax Payers’ Card No …………………………………….</w:t>
      </w:r>
    </w:p>
    <w:p w14:paraId="7EE75E37"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p>
    <w:p w14:paraId="0D166C6E" w14:textId="77777777" w:rsidR="00FA7BDD" w:rsidRPr="00FA7BDD" w:rsidRDefault="00FA7BDD" w:rsidP="00FA7BDD">
      <w:pPr>
        <w:spacing w:after="0" w:line="360" w:lineRule="auto"/>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ON THE OTHER PART</w:t>
      </w:r>
    </w:p>
    <w:p w14:paraId="304A6299" w14:textId="77777777" w:rsidR="00FA7BDD" w:rsidRPr="00FA7BDD" w:rsidRDefault="00FA7BDD" w:rsidP="00FA7BDD">
      <w:pPr>
        <w:spacing w:after="0" w:line="360" w:lineRule="auto"/>
        <w:rPr>
          <w:rFonts w:ascii="Times New Roman" w:eastAsia="Times New Roman" w:hAnsi="Times New Roman" w:cs="Times New Roman"/>
          <w:b/>
          <w:sz w:val="24"/>
          <w:szCs w:val="24"/>
          <w:lang w:val="en-US" w:eastAsia="fr-FR"/>
        </w:rPr>
      </w:pPr>
    </w:p>
    <w:p w14:paraId="30B5489F" w14:textId="77777777" w:rsidR="00FA7BDD" w:rsidRPr="00FA7BDD" w:rsidRDefault="00FA7BDD" w:rsidP="00FA7BDD">
      <w:pPr>
        <w:spacing w:after="0" w:line="360" w:lineRule="auto"/>
        <w:rPr>
          <w:rFonts w:ascii="Times New Roman" w:eastAsia="Times New Roman" w:hAnsi="Times New Roman" w:cs="Times New Roman"/>
          <w:b/>
          <w:sz w:val="24"/>
          <w:szCs w:val="24"/>
          <w:lang w:val="en-US" w:eastAsia="fr-FR"/>
        </w:rPr>
      </w:pPr>
      <w:r w:rsidRPr="00FA7BDD">
        <w:rPr>
          <w:rFonts w:ascii="Times New Roman" w:eastAsia="Times New Roman" w:hAnsi="Times New Roman" w:cs="Times New Roman"/>
          <w:b/>
          <w:sz w:val="24"/>
          <w:szCs w:val="24"/>
          <w:lang w:val="en-US" w:eastAsia="fr-FR"/>
        </w:rPr>
        <w:t>IT IS HEREBY AGREED AND ORDERED AS FOLLOWS:</w:t>
      </w:r>
    </w:p>
    <w:p w14:paraId="35AFC8B7" w14:textId="77777777" w:rsidR="00FA7BDD" w:rsidRPr="00FA7BDD" w:rsidRDefault="00FA7BDD" w:rsidP="00FA7BDD">
      <w:pPr>
        <w:spacing w:after="0" w:line="360" w:lineRule="auto"/>
        <w:rPr>
          <w:rFonts w:ascii="Times New Roman" w:eastAsia="Times New Roman" w:hAnsi="Times New Roman" w:cs="Times New Roman"/>
          <w:sz w:val="24"/>
          <w:szCs w:val="24"/>
          <w:lang w:val="en-US" w:eastAsia="fr-FR"/>
        </w:rPr>
      </w:pPr>
    </w:p>
    <w:p w14:paraId="33B3DCD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62CCF9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024D4B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001F3F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5F8D8A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69CE9B8"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CBF0A4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7F9A50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F3DAF1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C7347F1"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D9BDE0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FA1F847"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3BEA30C"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381C28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4106D3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53B9FD7"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B6FDD6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D8DEAF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87C269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DE1BB1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7D400DA"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B31A9A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B471CB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224EA7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D440FE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723ED7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85A8796" w14:textId="77777777" w:rsidR="00FA7BDD" w:rsidRPr="00FA7BDD" w:rsidRDefault="00FA7BDD" w:rsidP="00FA7BDD">
      <w:pPr>
        <w:spacing w:after="0" w:line="240" w:lineRule="auto"/>
        <w:jc w:val="center"/>
        <w:rPr>
          <w:rFonts w:ascii="Arial" w:eastAsia="Times New Roman" w:hAnsi="Arial" w:cs="Arial"/>
          <w:b/>
          <w:sz w:val="32"/>
          <w:szCs w:val="32"/>
          <w:lang w:val="en-US" w:eastAsia="fr-FR"/>
        </w:rPr>
      </w:pPr>
      <w:r w:rsidRPr="00FA7BDD">
        <w:rPr>
          <w:rFonts w:ascii="Arial" w:eastAsia="Times New Roman" w:hAnsi="Arial" w:cs="Arial"/>
          <w:b/>
          <w:sz w:val="32"/>
          <w:szCs w:val="32"/>
          <w:lang w:val="en-US" w:eastAsia="fr-FR"/>
        </w:rPr>
        <w:lastRenderedPageBreak/>
        <w:t>Summary</w:t>
      </w:r>
    </w:p>
    <w:p w14:paraId="741061A7" w14:textId="77777777" w:rsidR="00FA7BDD" w:rsidRPr="00FA7BDD" w:rsidRDefault="00FA7BDD" w:rsidP="00FA7BDD">
      <w:pPr>
        <w:spacing w:after="0" w:line="240" w:lineRule="auto"/>
        <w:jc w:val="center"/>
        <w:rPr>
          <w:rFonts w:ascii="Arial" w:eastAsia="Times New Roman" w:hAnsi="Arial" w:cs="Arial"/>
          <w:sz w:val="32"/>
          <w:szCs w:val="32"/>
          <w:lang w:val="en-US" w:eastAsia="fr-FR"/>
        </w:rPr>
      </w:pPr>
    </w:p>
    <w:p w14:paraId="337F2D8B"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Part I:</w:t>
      </w:r>
      <w:r w:rsidRPr="00FA7BDD">
        <w:rPr>
          <w:rFonts w:ascii="Arial" w:eastAsia="Times New Roman" w:hAnsi="Arial" w:cs="Arial"/>
          <w:sz w:val="24"/>
          <w:szCs w:val="24"/>
          <w:lang w:val="en-US" w:eastAsia="fr-FR"/>
        </w:rPr>
        <w:tab/>
        <w:t xml:space="preserve">   Special AdministrativeConditions (SAC)</w:t>
      </w:r>
    </w:p>
    <w:p w14:paraId="3102FA4D"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5A49166A"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0EDD46C"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Part II:   Special Technical Conditions (STC)</w:t>
      </w:r>
    </w:p>
    <w:p w14:paraId="7EFB0CFF"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02E83B5"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37F6DFB"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Part III:  Schedule of Unit Prices (SUP)</w:t>
      </w:r>
    </w:p>
    <w:p w14:paraId="1AAAE4A5"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912411A"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3C584018"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Part IV:  Details or Estimates</w:t>
      </w:r>
    </w:p>
    <w:p w14:paraId="209FA6DF"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7D17DC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AD3CB36"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A2790C4"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AE960E1"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663681F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54259044"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01C53E0"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9CA83AE"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92A72BF"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3C80B645"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30DD4757"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34069904"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C290212"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C4161A7"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34C19EA"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98ADC1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F2AD731"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98E6C69"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57E1CA7D"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C220F28"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1AC1AA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287E140"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1D90089"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CF648A7"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F4E3A6A"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723B5C5"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001286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778999E"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38AA08D5"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6E21A353"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B83A017"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3A14C6D"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DFDC2AB"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B22087E"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33AC92AE"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E83ECEE"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62570DB"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56747E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663ECB59"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20C1264" w14:textId="77777777" w:rsidR="00FA7BDD" w:rsidRDefault="00FA7BDD" w:rsidP="00FA7BDD">
      <w:pPr>
        <w:spacing w:after="0" w:line="240" w:lineRule="auto"/>
        <w:rPr>
          <w:rFonts w:ascii="Arial" w:eastAsia="Times New Roman" w:hAnsi="Arial" w:cs="Arial"/>
          <w:sz w:val="24"/>
          <w:szCs w:val="24"/>
          <w:lang w:val="en-US" w:eastAsia="fr-FR"/>
        </w:rPr>
      </w:pPr>
    </w:p>
    <w:p w14:paraId="742A3FDF" w14:textId="77777777" w:rsidR="00793DE5" w:rsidRDefault="00793DE5" w:rsidP="00FA7BDD">
      <w:pPr>
        <w:spacing w:after="0" w:line="240" w:lineRule="auto"/>
        <w:rPr>
          <w:rFonts w:ascii="Arial" w:eastAsia="Times New Roman" w:hAnsi="Arial" w:cs="Arial"/>
          <w:sz w:val="24"/>
          <w:szCs w:val="24"/>
          <w:lang w:val="en-US" w:eastAsia="fr-FR"/>
        </w:rPr>
      </w:pPr>
    </w:p>
    <w:p w14:paraId="13E13B09" w14:textId="77777777" w:rsidR="00793DE5" w:rsidRPr="00FA7BDD" w:rsidRDefault="00793DE5" w:rsidP="00FA7BDD">
      <w:pPr>
        <w:spacing w:after="0" w:line="240" w:lineRule="auto"/>
        <w:rPr>
          <w:rFonts w:ascii="Arial" w:eastAsia="Times New Roman" w:hAnsi="Arial" w:cs="Arial"/>
          <w:sz w:val="24"/>
          <w:szCs w:val="24"/>
          <w:lang w:val="en-US" w:eastAsia="fr-FR"/>
        </w:rPr>
      </w:pPr>
    </w:p>
    <w:p w14:paraId="42A286D6"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01B8CEA"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6BF9F0A8" w14:textId="77777777" w:rsidR="00FA7BDD" w:rsidRPr="00FA7BDD" w:rsidRDefault="00FA7BDD" w:rsidP="00FA7BDD">
      <w:pPr>
        <w:spacing w:after="0" w:line="240" w:lineRule="auto"/>
        <w:rPr>
          <w:rFonts w:ascii="Arial" w:eastAsia="Times New Roman" w:hAnsi="Arial" w:cs="Arial"/>
          <w:b/>
          <w:i/>
          <w:sz w:val="24"/>
          <w:szCs w:val="24"/>
          <w:lang w:val="en-US" w:eastAsia="fr-FR"/>
        </w:rPr>
      </w:pPr>
      <w:r w:rsidRPr="00FA7BDD">
        <w:rPr>
          <w:rFonts w:ascii="Arial" w:eastAsia="Times New Roman" w:hAnsi="Arial" w:cs="Arial"/>
          <w:sz w:val="24"/>
          <w:szCs w:val="24"/>
          <w:lang w:val="en-US" w:eastAsia="fr-FR"/>
        </w:rPr>
        <w:lastRenderedPageBreak/>
        <w:t xml:space="preserve">Page_______ and last of </w:t>
      </w:r>
      <w:r w:rsidRPr="00FA7BDD">
        <w:rPr>
          <w:rFonts w:ascii="Times New Roman" w:eastAsia="Times New Roman" w:hAnsi="Times New Roman" w:cs="Times New Roman"/>
          <w:b/>
          <w:caps/>
          <w:sz w:val="24"/>
          <w:szCs w:val="24"/>
          <w:lang w:val="en-US" w:eastAsia="fr-FR"/>
        </w:rPr>
        <w:t xml:space="preserve">Jobbing Order </w:t>
      </w:r>
      <w:r w:rsidRPr="00FA7BDD">
        <w:rPr>
          <w:rFonts w:ascii="Arial" w:eastAsia="Times New Roman" w:hAnsi="Arial" w:cs="Arial"/>
          <w:sz w:val="24"/>
          <w:szCs w:val="24"/>
          <w:lang w:val="en-US" w:eastAsia="fr-FR"/>
        </w:rPr>
        <w:t>N</w:t>
      </w:r>
      <w:r w:rsidRPr="00FA7BDD">
        <w:rPr>
          <w:rFonts w:ascii="Arial" w:eastAsia="Times New Roman" w:hAnsi="Arial" w:cs="Arial"/>
          <w:sz w:val="24"/>
          <w:szCs w:val="24"/>
          <w:vertAlign w:val="superscript"/>
          <w:lang w:val="en-US" w:eastAsia="fr-FR"/>
        </w:rPr>
        <w:t>o</w:t>
      </w:r>
      <w:r w:rsidRPr="00FA7BDD">
        <w:rPr>
          <w:rFonts w:ascii="Arial" w:eastAsia="Times New Roman" w:hAnsi="Arial" w:cs="Arial"/>
          <w:sz w:val="24"/>
          <w:szCs w:val="24"/>
          <w:lang w:val="en-US" w:eastAsia="fr-FR"/>
        </w:rPr>
        <w:t>.____________</w:t>
      </w:r>
      <w:r w:rsidRPr="00FA7BDD">
        <w:rPr>
          <w:rFonts w:ascii="Times New Roman" w:eastAsia="Times New Roman" w:hAnsi="Times New Roman" w:cs="Times New Roman"/>
          <w:b/>
          <w:caps/>
          <w:sz w:val="24"/>
          <w:szCs w:val="24"/>
          <w:lang w:val="en-US" w:eastAsia="fr-FR"/>
        </w:rPr>
        <w:t>/JO/MAYOR/EC /ITB/PIB/2026</w:t>
      </w:r>
    </w:p>
    <w:p w14:paraId="6E923C6A"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B24912F"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Awarded after invitation to tender [</w:t>
      </w:r>
      <w:r w:rsidRPr="00FA7BDD">
        <w:rPr>
          <w:rFonts w:ascii="Arial" w:eastAsia="Times New Roman" w:hAnsi="Arial" w:cs="Arial"/>
          <w:i/>
          <w:sz w:val="24"/>
          <w:szCs w:val="24"/>
          <w:lang w:val="en-US" w:eastAsia="fr-FR"/>
        </w:rPr>
        <w:t>specify references of invitation to tender</w:t>
      </w:r>
      <w:r w:rsidRPr="00FA7BDD">
        <w:rPr>
          <w:rFonts w:ascii="Arial" w:eastAsia="Times New Roman" w:hAnsi="Arial" w:cs="Arial"/>
          <w:sz w:val="24"/>
          <w:szCs w:val="24"/>
          <w:lang w:val="en-US" w:eastAsia="fr-FR"/>
        </w:rPr>
        <w:t>]</w:t>
      </w:r>
    </w:p>
    <w:p w14:paraId="44E2C0D2"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A0BFECC"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With __________,</w:t>
      </w:r>
    </w:p>
    <w:p w14:paraId="493AAF07"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6B596DFE" w14:textId="77777777" w:rsidR="00FA7BDD" w:rsidRPr="00FA7BDD" w:rsidRDefault="00FA7BDD" w:rsidP="00FA7BDD">
      <w:pPr>
        <w:spacing w:after="0" w:line="240" w:lineRule="auto"/>
        <w:rPr>
          <w:rFonts w:ascii="Arial" w:eastAsia="Times New Roman" w:hAnsi="Arial" w:cs="Arial"/>
          <w:i/>
          <w:sz w:val="24"/>
          <w:szCs w:val="24"/>
          <w:lang w:val="en-US" w:eastAsia="fr-FR"/>
        </w:rPr>
      </w:pPr>
      <w:r w:rsidRPr="00FA7BDD">
        <w:rPr>
          <w:rFonts w:ascii="Arial" w:eastAsia="Times New Roman" w:hAnsi="Arial" w:cs="Arial"/>
          <w:i/>
          <w:sz w:val="24"/>
          <w:szCs w:val="24"/>
          <w:lang w:val="en-US" w:eastAsia="fr-FR"/>
        </w:rPr>
        <w:t>For the execution of _______________works</w:t>
      </w:r>
    </w:p>
    <w:p w14:paraId="60DD89EE" w14:textId="77777777" w:rsidR="00FA7BDD" w:rsidRPr="00FA7BDD" w:rsidRDefault="00FA7BDD" w:rsidP="00FA7BDD">
      <w:pPr>
        <w:spacing w:after="0" w:line="240" w:lineRule="auto"/>
        <w:rPr>
          <w:rFonts w:ascii="Arial" w:eastAsia="Times New Roman" w:hAnsi="Arial" w:cs="Arial"/>
          <w:i/>
          <w:sz w:val="24"/>
          <w:szCs w:val="24"/>
          <w:lang w:val="en-US" w:eastAsia="fr-FR"/>
        </w:rPr>
      </w:pPr>
      <w:r w:rsidRPr="00FA7BDD">
        <w:rPr>
          <w:rFonts w:ascii="Arial" w:eastAsia="Times New Roman" w:hAnsi="Arial" w:cs="Arial"/>
          <w:i/>
          <w:sz w:val="24"/>
          <w:szCs w:val="24"/>
          <w:lang w:val="en-US" w:eastAsia="fr-FR"/>
        </w:rPr>
        <w:tab/>
      </w:r>
      <w:r w:rsidRPr="00FA7BDD">
        <w:rPr>
          <w:rFonts w:ascii="Arial" w:eastAsia="Times New Roman" w:hAnsi="Arial" w:cs="Arial"/>
          <w:i/>
          <w:sz w:val="24"/>
          <w:szCs w:val="24"/>
          <w:lang w:val="en-US" w:eastAsia="fr-FR"/>
        </w:rPr>
        <w:tab/>
      </w:r>
      <w:r w:rsidRPr="00FA7BDD">
        <w:rPr>
          <w:rFonts w:ascii="Arial" w:eastAsia="Times New Roman" w:hAnsi="Arial" w:cs="Arial"/>
          <w:i/>
          <w:sz w:val="24"/>
          <w:szCs w:val="24"/>
          <w:lang w:val="en-US" w:eastAsia="fr-FR"/>
        </w:rPr>
        <w:tab/>
        <w:t>Lot No.________; _______________Network</w:t>
      </w:r>
    </w:p>
    <w:p w14:paraId="2E015597" w14:textId="77777777" w:rsidR="00FA7BDD" w:rsidRPr="00FA7BDD" w:rsidRDefault="00FA7BDD" w:rsidP="00FA7BDD">
      <w:pPr>
        <w:spacing w:after="0" w:line="240" w:lineRule="auto"/>
        <w:rPr>
          <w:rFonts w:ascii="Arial" w:eastAsia="Times New Roman" w:hAnsi="Arial" w:cs="Arial"/>
          <w:sz w:val="24"/>
          <w:szCs w:val="24"/>
          <w:lang w:val="en-US"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FA7BDD" w:rsidRPr="00FA7BDD" w14:paraId="273A39F3" w14:textId="77777777" w:rsidTr="00FA7BDD">
        <w:tc>
          <w:tcPr>
            <w:tcW w:w="2303" w:type="dxa"/>
          </w:tcPr>
          <w:p w14:paraId="043D4B70" w14:textId="77777777" w:rsidR="00FA7BDD" w:rsidRPr="00FA7BDD" w:rsidRDefault="00FA7BDD" w:rsidP="00FA7BDD">
            <w:pPr>
              <w:spacing w:after="0" w:line="240" w:lineRule="auto"/>
              <w:rPr>
                <w:rFonts w:ascii="Arial" w:eastAsia="Times New Roman" w:hAnsi="Arial" w:cs="Arial"/>
                <w:lang w:eastAsia="fr-FR"/>
              </w:rPr>
            </w:pPr>
            <w:r w:rsidRPr="00FA7BDD">
              <w:rPr>
                <w:rFonts w:ascii="Arial" w:eastAsia="Times New Roman" w:hAnsi="Arial" w:cs="Arial"/>
                <w:lang w:eastAsia="fr-FR"/>
              </w:rPr>
              <w:t>Section No.</w:t>
            </w:r>
          </w:p>
        </w:tc>
        <w:tc>
          <w:tcPr>
            <w:tcW w:w="1491" w:type="dxa"/>
          </w:tcPr>
          <w:p w14:paraId="3E83C966" w14:textId="77777777" w:rsidR="00FA7BDD" w:rsidRPr="00FA7BDD" w:rsidRDefault="00FA7BDD" w:rsidP="00FA7BDD">
            <w:pPr>
              <w:spacing w:after="0" w:line="240" w:lineRule="auto"/>
              <w:rPr>
                <w:rFonts w:ascii="Arial" w:eastAsia="Times New Roman" w:hAnsi="Arial" w:cs="Arial"/>
                <w:lang w:eastAsia="fr-FR"/>
              </w:rPr>
            </w:pPr>
            <w:r w:rsidRPr="00FA7BDD">
              <w:rPr>
                <w:rFonts w:ascii="Arial" w:eastAsia="Times New Roman" w:hAnsi="Arial" w:cs="Arial"/>
                <w:lang w:eastAsia="fr-FR"/>
              </w:rPr>
              <w:t>Road No.</w:t>
            </w:r>
          </w:p>
        </w:tc>
        <w:tc>
          <w:tcPr>
            <w:tcW w:w="3115" w:type="dxa"/>
          </w:tcPr>
          <w:p w14:paraId="60D2335B" w14:textId="77777777" w:rsidR="00FA7BDD" w:rsidRPr="00FA7BDD" w:rsidRDefault="00FA7BDD" w:rsidP="00FA7BDD">
            <w:pPr>
              <w:spacing w:after="0" w:line="240" w:lineRule="auto"/>
              <w:rPr>
                <w:rFonts w:ascii="Arial" w:eastAsia="Times New Roman" w:hAnsi="Arial" w:cs="Arial"/>
                <w:lang w:eastAsia="fr-FR"/>
              </w:rPr>
            </w:pPr>
            <w:r w:rsidRPr="00FA7BDD">
              <w:rPr>
                <w:rFonts w:ascii="Arial" w:eastAsia="Times New Roman" w:hAnsi="Arial" w:cs="Arial"/>
                <w:lang w:eastAsia="fr-FR"/>
              </w:rPr>
              <w:t xml:space="preserve">Itinerary </w:t>
            </w:r>
          </w:p>
        </w:tc>
        <w:tc>
          <w:tcPr>
            <w:tcW w:w="2303" w:type="dxa"/>
          </w:tcPr>
          <w:p w14:paraId="7B091A13" w14:textId="77777777" w:rsidR="00FA7BDD" w:rsidRPr="00FA7BDD" w:rsidRDefault="00FA7BDD" w:rsidP="00FA7BDD">
            <w:pPr>
              <w:spacing w:after="0" w:line="240" w:lineRule="auto"/>
              <w:rPr>
                <w:rFonts w:ascii="Arial" w:eastAsia="Times New Roman" w:hAnsi="Arial" w:cs="Arial"/>
                <w:lang w:eastAsia="fr-FR"/>
              </w:rPr>
            </w:pPr>
            <w:r w:rsidRPr="00FA7BDD">
              <w:rPr>
                <w:rFonts w:ascii="Arial" w:eastAsia="Times New Roman" w:hAnsi="Arial" w:cs="Arial"/>
                <w:lang w:eastAsia="fr-FR"/>
              </w:rPr>
              <w:t>Length (km)</w:t>
            </w:r>
          </w:p>
        </w:tc>
      </w:tr>
      <w:tr w:rsidR="00FA7BDD" w:rsidRPr="00FA7BDD" w14:paraId="0B29F9F3" w14:textId="77777777" w:rsidTr="00FA7BDD">
        <w:tc>
          <w:tcPr>
            <w:tcW w:w="2303" w:type="dxa"/>
          </w:tcPr>
          <w:p w14:paraId="7FCDDA3E" w14:textId="77777777" w:rsidR="00FA7BDD" w:rsidRPr="00FA7BDD" w:rsidRDefault="00FA7BDD" w:rsidP="00FA7BDD">
            <w:pPr>
              <w:spacing w:after="0" w:line="240" w:lineRule="auto"/>
              <w:rPr>
                <w:rFonts w:ascii="Arial" w:eastAsia="Times New Roman" w:hAnsi="Arial" w:cs="Arial"/>
                <w:lang w:eastAsia="fr-FR"/>
              </w:rPr>
            </w:pPr>
          </w:p>
        </w:tc>
        <w:tc>
          <w:tcPr>
            <w:tcW w:w="1491" w:type="dxa"/>
          </w:tcPr>
          <w:p w14:paraId="173A7ADB" w14:textId="77777777" w:rsidR="00FA7BDD" w:rsidRPr="00FA7BDD" w:rsidRDefault="00FA7BDD" w:rsidP="00FA7BDD">
            <w:pPr>
              <w:spacing w:after="0" w:line="240" w:lineRule="auto"/>
              <w:rPr>
                <w:rFonts w:ascii="Arial" w:eastAsia="Times New Roman" w:hAnsi="Arial" w:cs="Arial"/>
                <w:lang w:eastAsia="fr-FR"/>
              </w:rPr>
            </w:pPr>
          </w:p>
        </w:tc>
        <w:tc>
          <w:tcPr>
            <w:tcW w:w="3115" w:type="dxa"/>
          </w:tcPr>
          <w:p w14:paraId="3987E0A0" w14:textId="77777777" w:rsidR="00FA7BDD" w:rsidRPr="00FA7BDD" w:rsidRDefault="00FA7BDD" w:rsidP="00FA7BDD">
            <w:pPr>
              <w:spacing w:after="0" w:line="240" w:lineRule="auto"/>
              <w:rPr>
                <w:rFonts w:ascii="Arial" w:eastAsia="Times New Roman" w:hAnsi="Arial" w:cs="Arial"/>
                <w:lang w:eastAsia="fr-FR"/>
              </w:rPr>
            </w:pPr>
          </w:p>
        </w:tc>
        <w:tc>
          <w:tcPr>
            <w:tcW w:w="2303" w:type="dxa"/>
          </w:tcPr>
          <w:p w14:paraId="2CC13564" w14:textId="77777777" w:rsidR="00FA7BDD" w:rsidRPr="00FA7BDD" w:rsidRDefault="00FA7BDD" w:rsidP="00FA7BDD">
            <w:pPr>
              <w:spacing w:after="0" w:line="240" w:lineRule="auto"/>
              <w:rPr>
                <w:rFonts w:ascii="Arial" w:eastAsia="Times New Roman" w:hAnsi="Arial" w:cs="Arial"/>
                <w:lang w:eastAsia="fr-FR"/>
              </w:rPr>
            </w:pPr>
          </w:p>
        </w:tc>
      </w:tr>
      <w:tr w:rsidR="00FA7BDD" w:rsidRPr="00FA7BDD" w14:paraId="7AC70E4C" w14:textId="77777777" w:rsidTr="00FA7BDD">
        <w:tc>
          <w:tcPr>
            <w:tcW w:w="2303" w:type="dxa"/>
          </w:tcPr>
          <w:p w14:paraId="646690BA" w14:textId="77777777" w:rsidR="00FA7BDD" w:rsidRPr="00FA7BDD" w:rsidRDefault="00FA7BDD" w:rsidP="00FA7BDD">
            <w:pPr>
              <w:spacing w:after="0" w:line="240" w:lineRule="auto"/>
              <w:rPr>
                <w:rFonts w:ascii="Arial" w:eastAsia="Times New Roman" w:hAnsi="Arial" w:cs="Arial"/>
                <w:lang w:eastAsia="fr-FR"/>
              </w:rPr>
            </w:pPr>
          </w:p>
        </w:tc>
        <w:tc>
          <w:tcPr>
            <w:tcW w:w="1491" w:type="dxa"/>
          </w:tcPr>
          <w:p w14:paraId="4DCB2B47" w14:textId="77777777" w:rsidR="00FA7BDD" w:rsidRPr="00FA7BDD" w:rsidRDefault="00FA7BDD" w:rsidP="00FA7BDD">
            <w:pPr>
              <w:spacing w:after="0" w:line="240" w:lineRule="auto"/>
              <w:rPr>
                <w:rFonts w:ascii="Arial" w:eastAsia="Times New Roman" w:hAnsi="Arial" w:cs="Arial"/>
                <w:lang w:eastAsia="fr-FR"/>
              </w:rPr>
            </w:pPr>
          </w:p>
        </w:tc>
        <w:tc>
          <w:tcPr>
            <w:tcW w:w="3115" w:type="dxa"/>
          </w:tcPr>
          <w:p w14:paraId="0648185D" w14:textId="77777777" w:rsidR="00FA7BDD" w:rsidRPr="00FA7BDD" w:rsidRDefault="00FA7BDD" w:rsidP="00FA7BDD">
            <w:pPr>
              <w:spacing w:after="0" w:line="240" w:lineRule="auto"/>
              <w:rPr>
                <w:rFonts w:ascii="Arial" w:eastAsia="Times New Roman" w:hAnsi="Arial" w:cs="Arial"/>
                <w:lang w:eastAsia="fr-FR"/>
              </w:rPr>
            </w:pPr>
          </w:p>
        </w:tc>
        <w:tc>
          <w:tcPr>
            <w:tcW w:w="2303" w:type="dxa"/>
          </w:tcPr>
          <w:p w14:paraId="16DB6BE6" w14:textId="77777777" w:rsidR="00FA7BDD" w:rsidRPr="00FA7BDD" w:rsidRDefault="00FA7BDD" w:rsidP="00FA7BDD">
            <w:pPr>
              <w:spacing w:after="0" w:line="240" w:lineRule="auto"/>
              <w:rPr>
                <w:rFonts w:ascii="Arial" w:eastAsia="Times New Roman" w:hAnsi="Arial" w:cs="Arial"/>
                <w:lang w:eastAsia="fr-FR"/>
              </w:rPr>
            </w:pPr>
          </w:p>
        </w:tc>
      </w:tr>
      <w:tr w:rsidR="00FA7BDD" w:rsidRPr="00FA7BDD" w14:paraId="2E7F5448" w14:textId="77777777" w:rsidTr="00FA7BDD">
        <w:tc>
          <w:tcPr>
            <w:tcW w:w="2303" w:type="dxa"/>
          </w:tcPr>
          <w:p w14:paraId="417C7F35" w14:textId="77777777" w:rsidR="00FA7BDD" w:rsidRPr="00FA7BDD" w:rsidRDefault="00FA7BDD" w:rsidP="00FA7BDD">
            <w:pPr>
              <w:spacing w:after="0" w:line="240" w:lineRule="auto"/>
              <w:rPr>
                <w:rFonts w:ascii="Arial" w:eastAsia="Times New Roman" w:hAnsi="Arial" w:cs="Arial"/>
                <w:lang w:eastAsia="fr-FR"/>
              </w:rPr>
            </w:pPr>
          </w:p>
        </w:tc>
        <w:tc>
          <w:tcPr>
            <w:tcW w:w="1491" w:type="dxa"/>
          </w:tcPr>
          <w:p w14:paraId="6028E8FF" w14:textId="77777777" w:rsidR="00FA7BDD" w:rsidRPr="00FA7BDD" w:rsidRDefault="00FA7BDD" w:rsidP="00FA7BDD">
            <w:pPr>
              <w:spacing w:after="0" w:line="240" w:lineRule="auto"/>
              <w:rPr>
                <w:rFonts w:ascii="Arial" w:eastAsia="Times New Roman" w:hAnsi="Arial" w:cs="Arial"/>
                <w:lang w:eastAsia="fr-FR"/>
              </w:rPr>
            </w:pPr>
          </w:p>
        </w:tc>
        <w:tc>
          <w:tcPr>
            <w:tcW w:w="3115" w:type="dxa"/>
          </w:tcPr>
          <w:p w14:paraId="1C7F6930" w14:textId="77777777" w:rsidR="00FA7BDD" w:rsidRPr="00FA7BDD" w:rsidRDefault="00FA7BDD" w:rsidP="00FA7BDD">
            <w:pPr>
              <w:spacing w:after="0" w:line="240" w:lineRule="auto"/>
              <w:rPr>
                <w:rFonts w:ascii="Arial" w:eastAsia="Times New Roman" w:hAnsi="Arial" w:cs="Arial"/>
                <w:lang w:eastAsia="fr-FR"/>
              </w:rPr>
            </w:pPr>
          </w:p>
        </w:tc>
        <w:tc>
          <w:tcPr>
            <w:tcW w:w="2303" w:type="dxa"/>
          </w:tcPr>
          <w:p w14:paraId="5EF31527" w14:textId="77777777" w:rsidR="00FA7BDD" w:rsidRPr="00FA7BDD" w:rsidRDefault="00FA7BDD" w:rsidP="00FA7BDD">
            <w:pPr>
              <w:spacing w:after="0" w:line="240" w:lineRule="auto"/>
              <w:rPr>
                <w:rFonts w:ascii="Arial" w:eastAsia="Times New Roman" w:hAnsi="Arial" w:cs="Arial"/>
                <w:lang w:eastAsia="fr-FR"/>
              </w:rPr>
            </w:pPr>
          </w:p>
        </w:tc>
      </w:tr>
    </w:tbl>
    <w:p w14:paraId="65D12333"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3403B96"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23ABE15"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b/>
          <w:sz w:val="24"/>
          <w:szCs w:val="24"/>
          <w:lang w:val="en-US" w:eastAsia="fr-FR"/>
        </w:rPr>
        <w:t>EXECUTION DEADLINE</w:t>
      </w:r>
      <w:r w:rsidRPr="00FA7BDD">
        <w:rPr>
          <w:rFonts w:ascii="Arial" w:eastAsia="Times New Roman" w:hAnsi="Arial" w:cs="Arial"/>
          <w:sz w:val="24"/>
          <w:szCs w:val="24"/>
          <w:lang w:val="en-US" w:eastAsia="fr-FR"/>
        </w:rPr>
        <w:t>____________(______) months</w:t>
      </w:r>
    </w:p>
    <w:p w14:paraId="529B2E9A"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657B745"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b/>
          <w:sz w:val="24"/>
          <w:szCs w:val="24"/>
          <w:lang w:val="en-US" w:eastAsia="fr-FR"/>
        </w:rPr>
        <w:t>Amount of contract in CFA F</w:t>
      </w:r>
      <w:r w:rsidRPr="00FA7BDD">
        <w:rPr>
          <w:rFonts w:ascii="Arial" w:eastAsia="Times New Roman" w:hAnsi="Arial" w:cs="Arial"/>
          <w:sz w:val="24"/>
          <w:szCs w:val="24"/>
          <w:lang w:val="en-US" w:eastAsia="fr-FR"/>
        </w:rPr>
        <w:t>:</w:t>
      </w:r>
    </w:p>
    <w:p w14:paraId="0E1E8612" w14:textId="77777777" w:rsidR="00FA7BDD" w:rsidRPr="00FA7BDD" w:rsidRDefault="00FA7BDD" w:rsidP="00FA7BDD">
      <w:pPr>
        <w:spacing w:after="0" w:line="240" w:lineRule="auto"/>
        <w:rPr>
          <w:rFonts w:ascii="Arial" w:eastAsia="Times New Roman" w:hAnsi="Arial" w:cs="Arial"/>
          <w:sz w:val="24"/>
          <w:szCs w:val="24"/>
          <w:lang w:val="en-US" w:eastAsia="fr-FR"/>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FA7BDD" w:rsidRPr="00FA7BDD" w14:paraId="21C1A0BD" w14:textId="77777777" w:rsidTr="00FA7BDD">
        <w:tc>
          <w:tcPr>
            <w:tcW w:w="2278" w:type="dxa"/>
          </w:tcPr>
          <w:p w14:paraId="440A1643" w14:textId="77777777" w:rsidR="00FA7BDD" w:rsidRPr="00FA7BDD" w:rsidRDefault="00FA7BDD" w:rsidP="00FA7BDD">
            <w:pPr>
              <w:spacing w:after="0" w:line="240" w:lineRule="auto"/>
              <w:rPr>
                <w:rFonts w:ascii="Arial" w:eastAsia="Times New Roman" w:hAnsi="Arial" w:cs="Arial"/>
                <w:lang w:eastAsia="fr-FR"/>
              </w:rPr>
            </w:pPr>
            <w:r w:rsidRPr="00FA7BDD">
              <w:rPr>
                <w:rFonts w:ascii="Arial" w:eastAsia="Times New Roman" w:hAnsi="Arial" w:cs="Arial"/>
                <w:lang w:eastAsia="fr-FR"/>
              </w:rPr>
              <w:t>IAT</w:t>
            </w:r>
          </w:p>
        </w:tc>
        <w:tc>
          <w:tcPr>
            <w:tcW w:w="2835" w:type="dxa"/>
          </w:tcPr>
          <w:p w14:paraId="5204EB3F" w14:textId="77777777" w:rsidR="00FA7BDD" w:rsidRPr="00FA7BDD" w:rsidRDefault="00FA7BDD" w:rsidP="00FA7BDD">
            <w:pPr>
              <w:spacing w:after="0" w:line="240" w:lineRule="auto"/>
              <w:rPr>
                <w:rFonts w:ascii="Arial" w:eastAsia="Times New Roman" w:hAnsi="Arial" w:cs="Arial"/>
                <w:lang w:eastAsia="fr-FR"/>
              </w:rPr>
            </w:pPr>
          </w:p>
        </w:tc>
      </w:tr>
      <w:tr w:rsidR="00FA7BDD" w:rsidRPr="00FA7BDD" w14:paraId="5C1743E6" w14:textId="77777777" w:rsidTr="00FA7BDD">
        <w:tc>
          <w:tcPr>
            <w:tcW w:w="2278" w:type="dxa"/>
          </w:tcPr>
          <w:p w14:paraId="1C4025C4" w14:textId="77777777" w:rsidR="00FA7BDD" w:rsidRPr="00FA7BDD" w:rsidRDefault="00FA7BDD" w:rsidP="00FA7BDD">
            <w:pPr>
              <w:spacing w:after="0" w:line="240" w:lineRule="auto"/>
              <w:rPr>
                <w:rFonts w:ascii="Arial" w:eastAsia="Times New Roman" w:hAnsi="Arial" w:cs="Arial"/>
                <w:lang w:eastAsia="fr-FR"/>
              </w:rPr>
            </w:pPr>
            <w:r w:rsidRPr="00FA7BDD">
              <w:rPr>
                <w:rFonts w:ascii="Arial" w:eastAsia="Times New Roman" w:hAnsi="Arial" w:cs="Arial"/>
                <w:lang w:eastAsia="fr-FR"/>
              </w:rPr>
              <w:t>EVAT</w:t>
            </w:r>
          </w:p>
        </w:tc>
        <w:tc>
          <w:tcPr>
            <w:tcW w:w="2835" w:type="dxa"/>
          </w:tcPr>
          <w:p w14:paraId="63F57F08" w14:textId="77777777" w:rsidR="00FA7BDD" w:rsidRPr="00FA7BDD" w:rsidRDefault="00FA7BDD" w:rsidP="00FA7BDD">
            <w:pPr>
              <w:spacing w:after="0" w:line="240" w:lineRule="auto"/>
              <w:rPr>
                <w:rFonts w:ascii="Arial" w:eastAsia="Times New Roman" w:hAnsi="Arial" w:cs="Arial"/>
                <w:lang w:eastAsia="fr-FR"/>
              </w:rPr>
            </w:pPr>
          </w:p>
        </w:tc>
      </w:tr>
      <w:tr w:rsidR="00FA7BDD" w:rsidRPr="00FA7BDD" w14:paraId="058BA8E1" w14:textId="77777777" w:rsidTr="00FA7BDD">
        <w:tc>
          <w:tcPr>
            <w:tcW w:w="2278" w:type="dxa"/>
          </w:tcPr>
          <w:p w14:paraId="0394C146" w14:textId="77777777" w:rsidR="00FA7BDD" w:rsidRPr="00FA7BDD" w:rsidRDefault="00FA7BDD" w:rsidP="00FA7BDD">
            <w:pPr>
              <w:spacing w:after="0" w:line="240" w:lineRule="auto"/>
              <w:rPr>
                <w:rFonts w:ascii="Arial" w:eastAsia="Times New Roman" w:hAnsi="Arial" w:cs="Arial"/>
                <w:lang w:eastAsia="fr-FR"/>
              </w:rPr>
            </w:pPr>
            <w:r w:rsidRPr="00FA7BDD">
              <w:rPr>
                <w:rFonts w:ascii="Arial" w:eastAsia="Times New Roman" w:hAnsi="Arial" w:cs="Arial"/>
                <w:lang w:eastAsia="fr-FR"/>
              </w:rPr>
              <w:t>VAT (</w:t>
            </w:r>
          </w:p>
        </w:tc>
        <w:tc>
          <w:tcPr>
            <w:tcW w:w="2835" w:type="dxa"/>
          </w:tcPr>
          <w:p w14:paraId="7CC7516C" w14:textId="77777777" w:rsidR="00FA7BDD" w:rsidRPr="00FA7BDD" w:rsidRDefault="00FA7BDD" w:rsidP="00FA7BDD">
            <w:pPr>
              <w:spacing w:after="0" w:line="240" w:lineRule="auto"/>
              <w:rPr>
                <w:rFonts w:ascii="Arial" w:eastAsia="Times New Roman" w:hAnsi="Arial" w:cs="Arial"/>
                <w:lang w:eastAsia="fr-FR"/>
              </w:rPr>
            </w:pPr>
          </w:p>
        </w:tc>
      </w:tr>
      <w:tr w:rsidR="00FA7BDD" w:rsidRPr="00FA7BDD" w14:paraId="46313556" w14:textId="77777777" w:rsidTr="00FA7BDD">
        <w:tc>
          <w:tcPr>
            <w:tcW w:w="2278" w:type="dxa"/>
          </w:tcPr>
          <w:p w14:paraId="59DA70F7" w14:textId="77777777" w:rsidR="00FA7BDD" w:rsidRPr="00FA7BDD" w:rsidRDefault="00FA7BDD" w:rsidP="00FA7BDD">
            <w:pPr>
              <w:spacing w:after="0" w:line="240" w:lineRule="auto"/>
              <w:rPr>
                <w:rFonts w:ascii="Arial" w:eastAsia="Times New Roman" w:hAnsi="Arial" w:cs="Arial"/>
                <w:lang w:eastAsia="fr-FR"/>
              </w:rPr>
            </w:pPr>
            <w:r w:rsidRPr="00FA7BDD">
              <w:rPr>
                <w:rFonts w:ascii="Arial" w:eastAsia="Times New Roman" w:hAnsi="Arial" w:cs="Arial"/>
                <w:lang w:eastAsia="fr-FR"/>
              </w:rPr>
              <w:t>AIR (1.1 or 1.65 %)</w:t>
            </w:r>
          </w:p>
        </w:tc>
        <w:tc>
          <w:tcPr>
            <w:tcW w:w="2835" w:type="dxa"/>
          </w:tcPr>
          <w:p w14:paraId="2C2C9A89" w14:textId="77777777" w:rsidR="00FA7BDD" w:rsidRPr="00FA7BDD" w:rsidRDefault="00FA7BDD" w:rsidP="00FA7BDD">
            <w:pPr>
              <w:spacing w:after="0" w:line="240" w:lineRule="auto"/>
              <w:rPr>
                <w:rFonts w:ascii="Arial" w:eastAsia="Times New Roman" w:hAnsi="Arial" w:cs="Arial"/>
                <w:lang w:eastAsia="fr-FR"/>
              </w:rPr>
            </w:pPr>
          </w:p>
        </w:tc>
      </w:tr>
      <w:tr w:rsidR="00FA7BDD" w:rsidRPr="00FA7BDD" w14:paraId="439B2BBB" w14:textId="77777777" w:rsidTr="00FA7BDD">
        <w:tc>
          <w:tcPr>
            <w:tcW w:w="2278" w:type="dxa"/>
          </w:tcPr>
          <w:p w14:paraId="68D80D97" w14:textId="77777777" w:rsidR="00FA7BDD" w:rsidRPr="00FA7BDD" w:rsidRDefault="00FA7BDD" w:rsidP="00FA7BDD">
            <w:pPr>
              <w:spacing w:after="0" w:line="240" w:lineRule="auto"/>
              <w:rPr>
                <w:rFonts w:ascii="Arial" w:eastAsia="Times New Roman" w:hAnsi="Arial" w:cs="Arial"/>
                <w:lang w:eastAsia="fr-FR"/>
              </w:rPr>
            </w:pPr>
            <w:r w:rsidRPr="00FA7BDD">
              <w:rPr>
                <w:rFonts w:ascii="Arial" w:eastAsia="Times New Roman" w:hAnsi="Arial" w:cs="Arial"/>
                <w:lang w:eastAsia="fr-FR"/>
              </w:rPr>
              <w:t>Net to be paid</w:t>
            </w:r>
          </w:p>
        </w:tc>
        <w:tc>
          <w:tcPr>
            <w:tcW w:w="2835" w:type="dxa"/>
          </w:tcPr>
          <w:p w14:paraId="438E4288" w14:textId="77777777" w:rsidR="00FA7BDD" w:rsidRPr="00FA7BDD" w:rsidRDefault="00FA7BDD" w:rsidP="00FA7BDD">
            <w:pPr>
              <w:spacing w:after="0" w:line="240" w:lineRule="auto"/>
              <w:rPr>
                <w:rFonts w:ascii="Arial" w:eastAsia="Times New Roman" w:hAnsi="Arial" w:cs="Arial"/>
                <w:lang w:eastAsia="fr-FR"/>
              </w:rPr>
            </w:pPr>
          </w:p>
        </w:tc>
      </w:tr>
    </w:tbl>
    <w:p w14:paraId="32E973FC" w14:textId="77777777" w:rsidR="00FA7BDD" w:rsidRPr="00FA7BDD" w:rsidRDefault="00FA7BDD" w:rsidP="00FA7BDD">
      <w:pPr>
        <w:spacing w:after="0" w:line="240" w:lineRule="auto"/>
        <w:rPr>
          <w:rFonts w:ascii="Arial" w:eastAsia="Times New Roman" w:hAnsi="Arial" w:cs="Arial"/>
          <w:b/>
          <w:sz w:val="24"/>
          <w:szCs w:val="24"/>
          <w:lang w:val="en-US" w:eastAsia="fr-FR"/>
        </w:rPr>
      </w:pPr>
    </w:p>
    <w:p w14:paraId="4113563A" w14:textId="77777777" w:rsidR="00FA7BDD" w:rsidRPr="00FA7BDD" w:rsidRDefault="00FA7BDD" w:rsidP="00FA7BDD">
      <w:pPr>
        <w:spacing w:after="0" w:line="240" w:lineRule="auto"/>
        <w:rPr>
          <w:rFonts w:ascii="Arial" w:eastAsia="Times New Roman" w:hAnsi="Arial" w:cs="Arial"/>
          <w:b/>
          <w:sz w:val="24"/>
          <w:szCs w:val="24"/>
          <w:lang w:val="en-US" w:eastAsia="fr-FR"/>
        </w:rPr>
      </w:pPr>
    </w:p>
    <w:p w14:paraId="1DDFB415" w14:textId="77777777" w:rsidR="00FA7BDD" w:rsidRPr="00FA7BDD" w:rsidRDefault="00FA7BDD" w:rsidP="00FA7BDD">
      <w:pPr>
        <w:spacing w:after="0" w:line="240" w:lineRule="auto"/>
        <w:rPr>
          <w:rFonts w:ascii="Arial" w:eastAsia="Times New Roman" w:hAnsi="Arial" w:cs="Arial"/>
          <w:b/>
          <w:sz w:val="24"/>
          <w:szCs w:val="24"/>
          <w:lang w:val="en-US" w:eastAsia="fr-FR"/>
        </w:rPr>
      </w:pPr>
    </w:p>
    <w:p w14:paraId="2A0C4845" w14:textId="77777777" w:rsidR="00FA7BDD" w:rsidRPr="00FA7BDD" w:rsidRDefault="00FA7BDD" w:rsidP="00FA7BDD">
      <w:pPr>
        <w:spacing w:after="0" w:line="240" w:lineRule="auto"/>
        <w:rPr>
          <w:rFonts w:ascii="Arial" w:eastAsia="Times New Roman" w:hAnsi="Arial" w:cs="Arial"/>
          <w:b/>
          <w:sz w:val="24"/>
          <w:szCs w:val="24"/>
          <w:lang w:val="en-US" w:eastAsia="fr-FR"/>
        </w:rPr>
      </w:pPr>
    </w:p>
    <w:p w14:paraId="343D5336" w14:textId="77777777" w:rsidR="00FA7BDD" w:rsidRPr="00FA7BDD" w:rsidRDefault="00FA7BDD" w:rsidP="00FA7BDD">
      <w:pPr>
        <w:spacing w:after="0" w:line="240" w:lineRule="auto"/>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Read and accepted by the contractor</w:t>
      </w:r>
    </w:p>
    <w:p w14:paraId="2FAE17C8"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4D33357"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56568B8"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E6F4C0F"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(place of signature)__________(date)</w:t>
      </w:r>
    </w:p>
    <w:p w14:paraId="1EC5C6F9"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46F0B09" w14:textId="77777777" w:rsidR="00FA7BDD" w:rsidRPr="00FA7BDD" w:rsidRDefault="00FA7BDD" w:rsidP="00FA7BDD">
      <w:pPr>
        <w:spacing w:after="0" w:line="240" w:lineRule="auto"/>
        <w:rPr>
          <w:rFonts w:ascii="Arial" w:eastAsia="Times New Roman" w:hAnsi="Arial" w:cs="Arial"/>
          <w:b/>
          <w:sz w:val="24"/>
          <w:szCs w:val="24"/>
          <w:lang w:val="en-US" w:eastAsia="fr-FR"/>
        </w:rPr>
      </w:pPr>
    </w:p>
    <w:p w14:paraId="5307242C" w14:textId="77777777" w:rsidR="00FA7BDD" w:rsidRPr="00FA7BDD" w:rsidRDefault="00FA7BDD" w:rsidP="00FA7BDD">
      <w:pPr>
        <w:spacing w:after="0" w:line="240" w:lineRule="auto"/>
        <w:rPr>
          <w:rFonts w:ascii="Arial" w:eastAsia="Times New Roman" w:hAnsi="Arial" w:cs="Arial"/>
          <w:b/>
          <w:sz w:val="24"/>
          <w:szCs w:val="24"/>
          <w:lang w:val="en-US" w:eastAsia="fr-FR"/>
        </w:rPr>
      </w:pPr>
    </w:p>
    <w:p w14:paraId="540385E6" w14:textId="77777777" w:rsidR="00FA7BDD" w:rsidRPr="00FA7BDD" w:rsidRDefault="00FA7BDD" w:rsidP="00FA7BDD">
      <w:pPr>
        <w:spacing w:after="0" w:line="240" w:lineRule="auto"/>
        <w:rPr>
          <w:rFonts w:ascii="Arial" w:eastAsia="Times New Roman" w:hAnsi="Arial" w:cs="Arial"/>
          <w:b/>
          <w:sz w:val="24"/>
          <w:szCs w:val="24"/>
          <w:lang w:val="en-US" w:eastAsia="fr-FR"/>
        </w:rPr>
      </w:pPr>
    </w:p>
    <w:p w14:paraId="2634A132" w14:textId="77777777" w:rsidR="00FA7BDD" w:rsidRPr="00FA7BDD" w:rsidRDefault="00FA7BDD" w:rsidP="00FA7BDD">
      <w:pPr>
        <w:spacing w:after="0" w:line="240" w:lineRule="auto"/>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Signature_____________________________</w:t>
      </w:r>
    </w:p>
    <w:p w14:paraId="4C18D06F" w14:textId="77777777" w:rsidR="00FA7BDD" w:rsidRPr="00FA7BDD" w:rsidRDefault="00FA7BDD" w:rsidP="00FA7BDD">
      <w:pPr>
        <w:spacing w:after="0" w:line="240" w:lineRule="auto"/>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“Contracting Authority”</w:t>
      </w:r>
    </w:p>
    <w:p w14:paraId="6F0100E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48D4C55"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BB61041"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  (Place of signature)__________(date)</w:t>
      </w:r>
    </w:p>
    <w:p w14:paraId="629A4A01" w14:textId="77777777" w:rsidR="00FA7BDD" w:rsidRPr="00FA7BDD" w:rsidRDefault="00FA7BDD" w:rsidP="00FA7BDD">
      <w:pPr>
        <w:spacing w:after="0" w:line="240" w:lineRule="auto"/>
        <w:rPr>
          <w:rFonts w:ascii="Arial" w:eastAsia="Times New Roman" w:hAnsi="Arial" w:cs="Arial"/>
          <w:b/>
          <w:sz w:val="24"/>
          <w:szCs w:val="24"/>
          <w:lang w:val="en-US" w:eastAsia="fr-FR"/>
        </w:rPr>
      </w:pPr>
    </w:p>
    <w:p w14:paraId="5415F1A3" w14:textId="77777777" w:rsidR="00FA7BDD" w:rsidRPr="00FA7BDD" w:rsidRDefault="00FA7BDD" w:rsidP="00FA7BDD">
      <w:pPr>
        <w:spacing w:after="0" w:line="240" w:lineRule="auto"/>
        <w:rPr>
          <w:rFonts w:ascii="Arial" w:eastAsia="Times New Roman" w:hAnsi="Arial" w:cs="Arial"/>
          <w:b/>
          <w:sz w:val="24"/>
          <w:szCs w:val="24"/>
          <w:lang w:val="en-US" w:eastAsia="fr-FR"/>
        </w:rPr>
      </w:pPr>
    </w:p>
    <w:p w14:paraId="68E3DBEB" w14:textId="77777777" w:rsidR="00FA7BDD" w:rsidRPr="00FA7BDD" w:rsidRDefault="00FA7BDD" w:rsidP="00FA7BDD">
      <w:pPr>
        <w:spacing w:after="0" w:line="240" w:lineRule="auto"/>
        <w:rPr>
          <w:rFonts w:ascii="Arial" w:eastAsia="Times New Roman" w:hAnsi="Arial" w:cs="Arial"/>
          <w:b/>
          <w:sz w:val="24"/>
          <w:szCs w:val="24"/>
          <w:lang w:val="en-US" w:eastAsia="fr-FR"/>
        </w:rPr>
      </w:pPr>
    </w:p>
    <w:p w14:paraId="0878C12F" w14:textId="77777777" w:rsidR="00FA7BDD" w:rsidRPr="00FA7BDD" w:rsidRDefault="00FA7BDD" w:rsidP="00FA7BDD">
      <w:pPr>
        <w:spacing w:after="0" w:line="240" w:lineRule="auto"/>
        <w:rPr>
          <w:rFonts w:ascii="Arial" w:eastAsia="Times New Roman" w:hAnsi="Arial" w:cs="Arial"/>
          <w:b/>
          <w:sz w:val="24"/>
          <w:szCs w:val="24"/>
          <w:lang w:val="en-US" w:eastAsia="fr-FR"/>
        </w:rPr>
      </w:pPr>
    </w:p>
    <w:p w14:paraId="1B97D063" w14:textId="77777777" w:rsidR="00FA7BDD" w:rsidRPr="00FA7BDD" w:rsidRDefault="00FA7BDD" w:rsidP="00FA7BDD">
      <w:pPr>
        <w:spacing w:after="0" w:line="240" w:lineRule="auto"/>
        <w:rPr>
          <w:rFonts w:ascii="Arial" w:eastAsia="Times New Roman" w:hAnsi="Arial" w:cs="Arial"/>
          <w:b/>
          <w:sz w:val="24"/>
          <w:szCs w:val="24"/>
          <w:lang w:val="en-US" w:eastAsia="fr-FR"/>
        </w:rPr>
      </w:pPr>
      <w:r w:rsidRPr="00FA7BDD">
        <w:rPr>
          <w:rFonts w:ascii="Arial" w:eastAsia="Times New Roman" w:hAnsi="Arial" w:cs="Arial"/>
          <w:b/>
          <w:sz w:val="24"/>
          <w:szCs w:val="24"/>
          <w:lang w:val="en-US" w:eastAsia="fr-FR"/>
        </w:rPr>
        <w:t>Registration</w:t>
      </w:r>
    </w:p>
    <w:p w14:paraId="2A22352A"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D5E65DE" w14:textId="77777777" w:rsidR="00FA7BDD" w:rsidRPr="00FA7BDD" w:rsidRDefault="00FA7BDD" w:rsidP="00FA7BDD">
      <w:pPr>
        <w:spacing w:after="0" w:line="240" w:lineRule="auto"/>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(Place)…………………………………………(date)</w:t>
      </w:r>
    </w:p>
    <w:p w14:paraId="2976FF25"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5526EDE8"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5181B15A"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77D9BE3"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8D25DA2"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95EE798"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38E78098"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43D20E9"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58244E61"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3DFC0E0"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39F6F87D"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52A7A635"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4A00E15"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B48F268"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08882ACB"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6ADE6B43"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1C5C80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B9864FA"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3066A4F6"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6CD3388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E2D4220"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294EBBCA"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C86F917"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710ED6D9"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61552776"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AD7B19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5FC57C0C"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3634B20D"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1E9F6076"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63444A22" w14:textId="77777777" w:rsidR="00FA7BDD" w:rsidRPr="00FA7BDD" w:rsidRDefault="00FA7BDD" w:rsidP="00FA7BDD">
      <w:pPr>
        <w:spacing w:after="0" w:line="240" w:lineRule="auto"/>
        <w:rPr>
          <w:rFonts w:ascii="Arial" w:eastAsia="Times New Roman" w:hAnsi="Arial" w:cs="Arial"/>
          <w:sz w:val="24"/>
          <w:szCs w:val="24"/>
          <w:lang w:val="en-US" w:eastAsia="fr-FR"/>
        </w:rPr>
      </w:pPr>
    </w:p>
    <w:p w14:paraId="4DDCEE31"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r w:rsidRPr="00FA7BDD">
        <w:rPr>
          <w:rFonts w:ascii="Arial" w:eastAsia="Times New Roman" w:hAnsi="Arial" w:cs="Arial"/>
          <w:sz w:val="60"/>
          <w:szCs w:val="60"/>
          <w:lang w:val="en-US" w:eastAsia="fr-FR"/>
        </w:rPr>
        <w:t xml:space="preserve">Document No. 10: </w:t>
      </w:r>
    </w:p>
    <w:p w14:paraId="2FAAA099" w14:textId="77777777" w:rsidR="00FA7BDD" w:rsidRPr="00FA7BDD" w:rsidRDefault="00FA7BDD" w:rsidP="00FA7BDD">
      <w:pPr>
        <w:spacing w:after="0" w:line="240" w:lineRule="auto"/>
        <w:jc w:val="center"/>
        <w:rPr>
          <w:rFonts w:ascii="Arial" w:eastAsia="Times New Roman" w:hAnsi="Arial" w:cs="Arial"/>
          <w:sz w:val="60"/>
          <w:szCs w:val="60"/>
          <w:lang w:val="en-US" w:eastAsia="fr-FR"/>
        </w:rPr>
      </w:pPr>
      <w:r w:rsidRPr="00FA7BDD">
        <w:rPr>
          <w:rFonts w:ascii="Arial" w:eastAsia="Times New Roman" w:hAnsi="Arial" w:cs="Arial"/>
          <w:sz w:val="60"/>
          <w:szCs w:val="60"/>
          <w:lang w:val="en-US" w:eastAsia="fr-FR"/>
        </w:rPr>
        <w:t>Forms and models to be used by bidders</w:t>
      </w:r>
    </w:p>
    <w:p w14:paraId="3FDFDC68" w14:textId="77777777" w:rsidR="00FA7BDD" w:rsidRPr="00FA7BDD" w:rsidRDefault="00FA7BDD" w:rsidP="00FA7BDD">
      <w:pPr>
        <w:spacing w:after="0" w:line="240" w:lineRule="auto"/>
        <w:rPr>
          <w:rFonts w:ascii="Arial" w:eastAsia="Times New Roman" w:hAnsi="Arial" w:cs="Arial"/>
          <w:sz w:val="60"/>
          <w:szCs w:val="60"/>
          <w:lang w:val="en-US" w:eastAsia="fr-FR"/>
        </w:rPr>
      </w:pPr>
    </w:p>
    <w:p w14:paraId="0A175EEC" w14:textId="77777777" w:rsidR="00FA7BDD" w:rsidRPr="00FA7BDD" w:rsidRDefault="00FA7BDD" w:rsidP="00FA7BDD">
      <w:pPr>
        <w:spacing w:after="0" w:line="240" w:lineRule="auto"/>
        <w:rPr>
          <w:rFonts w:ascii="Arial" w:eastAsia="Times New Roman" w:hAnsi="Arial" w:cs="Arial"/>
          <w:sz w:val="60"/>
          <w:szCs w:val="60"/>
          <w:lang w:val="en-US" w:eastAsia="fr-FR"/>
        </w:rPr>
      </w:pPr>
    </w:p>
    <w:p w14:paraId="3DA12EBE" w14:textId="77777777" w:rsidR="00FA7BDD" w:rsidRPr="00FA7BDD" w:rsidRDefault="00FA7BDD" w:rsidP="00FA7BDD">
      <w:pPr>
        <w:spacing w:after="0" w:line="240" w:lineRule="auto"/>
        <w:rPr>
          <w:rFonts w:ascii="Arial" w:eastAsia="Times New Roman" w:hAnsi="Arial" w:cs="Arial"/>
          <w:sz w:val="32"/>
          <w:szCs w:val="32"/>
          <w:lang w:val="en-US" w:eastAsia="fr-FR"/>
        </w:rPr>
      </w:pPr>
    </w:p>
    <w:p w14:paraId="6B8B12E7" w14:textId="77777777" w:rsidR="00FA7BDD" w:rsidRPr="00FA7BDD" w:rsidRDefault="00FA7BDD" w:rsidP="00FA7BDD">
      <w:pPr>
        <w:spacing w:after="0" w:line="240" w:lineRule="auto"/>
        <w:rPr>
          <w:rFonts w:ascii="Arial" w:eastAsia="Times New Roman" w:hAnsi="Arial" w:cs="Arial"/>
          <w:sz w:val="32"/>
          <w:szCs w:val="32"/>
          <w:lang w:val="en-US" w:eastAsia="fr-FR"/>
        </w:rPr>
      </w:pPr>
    </w:p>
    <w:p w14:paraId="516106A0" w14:textId="77777777" w:rsidR="00FA7BDD" w:rsidRPr="00FA7BDD" w:rsidRDefault="00FA7BDD" w:rsidP="00FA7BDD">
      <w:pPr>
        <w:spacing w:after="0" w:line="240" w:lineRule="auto"/>
        <w:jc w:val="center"/>
        <w:rPr>
          <w:rFonts w:ascii="Arial" w:eastAsia="Times New Roman" w:hAnsi="Arial" w:cs="Arial"/>
          <w:sz w:val="28"/>
          <w:szCs w:val="28"/>
          <w:lang w:val="en-US" w:eastAsia="fr-FR"/>
        </w:rPr>
      </w:pPr>
    </w:p>
    <w:p w14:paraId="124818BF" w14:textId="77777777" w:rsidR="00FA7BDD" w:rsidRPr="00FA7BDD" w:rsidRDefault="00FA7BDD" w:rsidP="00FA7BDD">
      <w:pPr>
        <w:spacing w:after="0" w:line="240" w:lineRule="auto"/>
        <w:jc w:val="center"/>
        <w:rPr>
          <w:rFonts w:ascii="Arial" w:eastAsia="Times New Roman" w:hAnsi="Arial" w:cs="Arial"/>
          <w:sz w:val="28"/>
          <w:szCs w:val="28"/>
          <w:lang w:val="en-US" w:eastAsia="fr-FR"/>
        </w:rPr>
      </w:pPr>
    </w:p>
    <w:p w14:paraId="72EA0B16" w14:textId="77777777" w:rsidR="00FA7BDD" w:rsidRPr="00FA7BDD" w:rsidRDefault="00FA7BDD" w:rsidP="00FA7BDD">
      <w:pPr>
        <w:spacing w:after="0" w:line="240" w:lineRule="auto"/>
        <w:jc w:val="center"/>
        <w:rPr>
          <w:rFonts w:ascii="Arial" w:eastAsia="Times New Roman" w:hAnsi="Arial" w:cs="Arial"/>
          <w:sz w:val="28"/>
          <w:szCs w:val="28"/>
          <w:lang w:val="en-US" w:eastAsia="fr-FR"/>
        </w:rPr>
      </w:pPr>
    </w:p>
    <w:p w14:paraId="17B83192" w14:textId="77777777" w:rsidR="00FA7BDD" w:rsidRPr="00FA7BDD" w:rsidRDefault="00FA7BDD" w:rsidP="00FA7BDD">
      <w:pPr>
        <w:spacing w:after="0" w:line="240" w:lineRule="auto"/>
        <w:jc w:val="center"/>
        <w:rPr>
          <w:rFonts w:ascii="Arial" w:eastAsia="Times New Roman" w:hAnsi="Arial" w:cs="Arial"/>
          <w:sz w:val="28"/>
          <w:szCs w:val="28"/>
          <w:lang w:val="en-US" w:eastAsia="fr-FR"/>
        </w:rPr>
      </w:pPr>
    </w:p>
    <w:p w14:paraId="10527B25" w14:textId="77777777" w:rsidR="00FA7BDD" w:rsidRPr="00FA7BDD" w:rsidRDefault="00FA7BDD" w:rsidP="00FA7BDD">
      <w:pPr>
        <w:spacing w:after="0" w:line="240" w:lineRule="auto"/>
        <w:jc w:val="center"/>
        <w:rPr>
          <w:rFonts w:ascii="Arial" w:eastAsia="Times New Roman" w:hAnsi="Arial" w:cs="Arial"/>
          <w:sz w:val="28"/>
          <w:szCs w:val="28"/>
          <w:lang w:val="en-US" w:eastAsia="fr-FR"/>
        </w:rPr>
      </w:pPr>
    </w:p>
    <w:p w14:paraId="474AEA65" w14:textId="77777777" w:rsidR="00FA7BDD" w:rsidRPr="00FA7BDD" w:rsidRDefault="00FA7BDD" w:rsidP="00FA7BDD">
      <w:pPr>
        <w:spacing w:after="0" w:line="240" w:lineRule="auto"/>
        <w:jc w:val="center"/>
        <w:rPr>
          <w:rFonts w:ascii="Arial" w:eastAsia="Times New Roman" w:hAnsi="Arial" w:cs="Arial"/>
          <w:sz w:val="28"/>
          <w:szCs w:val="28"/>
          <w:lang w:val="en-US" w:eastAsia="fr-FR"/>
        </w:rPr>
      </w:pPr>
    </w:p>
    <w:p w14:paraId="200F0820" w14:textId="77777777" w:rsidR="00FA7BDD" w:rsidRPr="00FA7BDD" w:rsidRDefault="00FA7BDD" w:rsidP="00FA7BDD">
      <w:pPr>
        <w:spacing w:after="0" w:line="240" w:lineRule="auto"/>
        <w:jc w:val="center"/>
        <w:rPr>
          <w:rFonts w:ascii="Arial" w:eastAsia="Times New Roman" w:hAnsi="Arial" w:cs="Arial"/>
          <w:sz w:val="28"/>
          <w:szCs w:val="28"/>
          <w:lang w:val="en-US" w:eastAsia="fr-FR"/>
        </w:rPr>
      </w:pPr>
    </w:p>
    <w:p w14:paraId="7BB76885" w14:textId="77777777" w:rsidR="00FA7BDD" w:rsidRPr="00FA7BDD" w:rsidRDefault="00FA7BDD" w:rsidP="00FA7BDD">
      <w:pPr>
        <w:spacing w:after="0" w:line="240" w:lineRule="auto"/>
        <w:jc w:val="center"/>
        <w:rPr>
          <w:rFonts w:ascii="Arial" w:eastAsia="Times New Roman" w:hAnsi="Arial" w:cs="Arial"/>
          <w:sz w:val="28"/>
          <w:szCs w:val="28"/>
          <w:lang w:val="en-US" w:eastAsia="fr-FR"/>
        </w:rPr>
      </w:pPr>
    </w:p>
    <w:p w14:paraId="4631BFA9" w14:textId="77777777" w:rsidR="00FA7BDD" w:rsidRPr="00FA7BDD" w:rsidRDefault="00FA7BDD" w:rsidP="00FA7BDD">
      <w:pPr>
        <w:spacing w:after="0" w:line="240" w:lineRule="auto"/>
        <w:jc w:val="center"/>
        <w:rPr>
          <w:rFonts w:ascii="Arial" w:eastAsia="Times New Roman" w:hAnsi="Arial" w:cs="Arial"/>
          <w:sz w:val="28"/>
          <w:szCs w:val="28"/>
          <w:lang w:val="en-US" w:eastAsia="fr-FR"/>
        </w:rPr>
      </w:pPr>
    </w:p>
    <w:p w14:paraId="7D928E48" w14:textId="77777777" w:rsidR="00FA7BDD" w:rsidRPr="00FA7BDD" w:rsidRDefault="00FA7BDD" w:rsidP="00FA7BDD">
      <w:pPr>
        <w:spacing w:after="0" w:line="240" w:lineRule="auto"/>
        <w:jc w:val="center"/>
        <w:rPr>
          <w:rFonts w:ascii="Arial" w:eastAsia="Times New Roman" w:hAnsi="Arial" w:cs="Arial"/>
          <w:sz w:val="28"/>
          <w:szCs w:val="28"/>
          <w:lang w:val="en-US" w:eastAsia="fr-FR"/>
        </w:rPr>
      </w:pPr>
    </w:p>
    <w:p w14:paraId="7A6962D4" w14:textId="77777777" w:rsidR="00FA7BDD" w:rsidRPr="00FA7BDD" w:rsidRDefault="00FA7BDD" w:rsidP="00FA7BDD">
      <w:pPr>
        <w:spacing w:after="0" w:line="240" w:lineRule="auto"/>
        <w:jc w:val="center"/>
        <w:rPr>
          <w:rFonts w:ascii="Arial" w:eastAsia="Times New Roman" w:hAnsi="Arial" w:cs="Arial"/>
          <w:sz w:val="28"/>
          <w:szCs w:val="28"/>
          <w:lang w:val="en-US" w:eastAsia="fr-FR"/>
        </w:rPr>
      </w:pPr>
    </w:p>
    <w:p w14:paraId="380156D4"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66CC794"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63133F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8A32AE1"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6B0AA4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281CDB3" w14:textId="77777777" w:rsidR="00FA7BDD" w:rsidRDefault="00FA7BDD" w:rsidP="00FA7BDD">
      <w:pPr>
        <w:spacing w:after="0" w:line="240" w:lineRule="auto"/>
        <w:jc w:val="both"/>
        <w:rPr>
          <w:rFonts w:ascii="Arial" w:eastAsia="Times New Roman" w:hAnsi="Arial" w:cs="Arial"/>
          <w:sz w:val="24"/>
          <w:szCs w:val="24"/>
          <w:lang w:val="en-US" w:eastAsia="fr-FR"/>
        </w:rPr>
      </w:pPr>
    </w:p>
    <w:p w14:paraId="48BD0652" w14:textId="77777777" w:rsidR="00793DE5" w:rsidRDefault="00793DE5" w:rsidP="00FA7BDD">
      <w:pPr>
        <w:spacing w:after="0" w:line="240" w:lineRule="auto"/>
        <w:jc w:val="both"/>
        <w:rPr>
          <w:rFonts w:ascii="Arial" w:eastAsia="Times New Roman" w:hAnsi="Arial" w:cs="Arial"/>
          <w:sz w:val="24"/>
          <w:szCs w:val="24"/>
          <w:lang w:val="en-US" w:eastAsia="fr-FR"/>
        </w:rPr>
      </w:pPr>
    </w:p>
    <w:p w14:paraId="16A85DC6" w14:textId="77777777" w:rsidR="00793DE5" w:rsidRPr="00FA7BDD" w:rsidRDefault="00793DE5" w:rsidP="00FA7BDD">
      <w:pPr>
        <w:spacing w:after="0" w:line="240" w:lineRule="auto"/>
        <w:jc w:val="both"/>
        <w:rPr>
          <w:rFonts w:ascii="Arial" w:eastAsia="Times New Roman" w:hAnsi="Arial" w:cs="Arial"/>
          <w:sz w:val="24"/>
          <w:szCs w:val="24"/>
          <w:lang w:val="en-US" w:eastAsia="fr-FR"/>
        </w:rPr>
      </w:pPr>
    </w:p>
    <w:p w14:paraId="5422213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C60FBDE" w14:textId="77777777" w:rsidR="00FA7BDD" w:rsidRPr="00FA7BDD" w:rsidRDefault="00FA7BDD" w:rsidP="00FA7BDD">
      <w:pPr>
        <w:spacing w:after="0" w:line="240" w:lineRule="auto"/>
        <w:jc w:val="center"/>
        <w:rPr>
          <w:rFonts w:ascii="Arial" w:eastAsia="Times New Roman" w:hAnsi="Arial" w:cs="Arial"/>
          <w:b/>
          <w:sz w:val="32"/>
          <w:szCs w:val="32"/>
          <w:lang w:val="en-US" w:eastAsia="fr-FR"/>
        </w:rPr>
      </w:pPr>
      <w:r w:rsidRPr="00FA7BDD">
        <w:rPr>
          <w:rFonts w:ascii="Arial" w:eastAsia="Times New Roman" w:hAnsi="Arial" w:cs="Arial"/>
          <w:b/>
          <w:sz w:val="32"/>
          <w:szCs w:val="32"/>
          <w:lang w:val="en-US" w:eastAsia="fr-FR"/>
        </w:rPr>
        <w:lastRenderedPageBreak/>
        <w:t>Table of models</w:t>
      </w:r>
    </w:p>
    <w:p w14:paraId="6FAB590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B83322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328602F"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Annex No. 1: Model tender</w:t>
      </w:r>
    </w:p>
    <w:p w14:paraId="0EFEA64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A3D6B9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Annex No. 2: Model bid bond</w:t>
      </w:r>
    </w:p>
    <w:p w14:paraId="0154BD5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AEFC13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Model No. 3:  Model final bond</w:t>
      </w:r>
    </w:p>
    <w:p w14:paraId="4AD521D2"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D7F4067"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Model No. 4:  Model of start-off advance bond</w:t>
      </w:r>
    </w:p>
    <w:p w14:paraId="45D6A01C"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5C93334"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Model No. 5:  Model retention fund</w:t>
      </w:r>
    </w:p>
    <w:p w14:paraId="22BE345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5EB07B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 xml:space="preserve">Annex No. 6:  Framework of schedule </w:t>
      </w:r>
    </w:p>
    <w:p w14:paraId="5494832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Annex No. 7:  Drawings</w:t>
      </w:r>
    </w:p>
    <w:p w14:paraId="60773592"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84EFEC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991D35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A668F4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B9326E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74847C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AF691C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04476F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D9571CC"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93B6731"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6F2929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2EEE295"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177304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4846FA2"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7BB882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062DBA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B91FC0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A7D4D69"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40FA4F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737655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33370EB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23BB1E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725ED8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516F7E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D30AC1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F4796B3"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86D136B"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B8EA0CD"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19BBA367"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E787278"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DCC4D71"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21C3DED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7247A7A7"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41F7A68E"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54BD7D36"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479627A" w14:textId="77777777" w:rsidR="00FA7BDD" w:rsidRDefault="00FA7BDD" w:rsidP="00FA7BDD">
      <w:pPr>
        <w:spacing w:after="0" w:line="240" w:lineRule="auto"/>
        <w:jc w:val="both"/>
        <w:rPr>
          <w:rFonts w:ascii="Arial" w:eastAsia="Times New Roman" w:hAnsi="Arial" w:cs="Arial"/>
          <w:sz w:val="24"/>
          <w:szCs w:val="24"/>
          <w:lang w:val="en-US" w:eastAsia="fr-FR"/>
        </w:rPr>
      </w:pPr>
    </w:p>
    <w:p w14:paraId="3FC39E57" w14:textId="77777777" w:rsidR="00793DE5" w:rsidRDefault="00793DE5" w:rsidP="00FA7BDD">
      <w:pPr>
        <w:spacing w:after="0" w:line="240" w:lineRule="auto"/>
        <w:jc w:val="both"/>
        <w:rPr>
          <w:rFonts w:ascii="Arial" w:eastAsia="Times New Roman" w:hAnsi="Arial" w:cs="Arial"/>
          <w:sz w:val="24"/>
          <w:szCs w:val="24"/>
          <w:lang w:val="en-US" w:eastAsia="fr-FR"/>
        </w:rPr>
      </w:pPr>
    </w:p>
    <w:p w14:paraId="4E9E360A" w14:textId="77777777" w:rsidR="00793DE5" w:rsidRDefault="00793DE5" w:rsidP="00FA7BDD">
      <w:pPr>
        <w:spacing w:after="0" w:line="240" w:lineRule="auto"/>
        <w:jc w:val="both"/>
        <w:rPr>
          <w:rFonts w:ascii="Arial" w:eastAsia="Times New Roman" w:hAnsi="Arial" w:cs="Arial"/>
          <w:sz w:val="24"/>
          <w:szCs w:val="24"/>
          <w:lang w:val="en-US" w:eastAsia="fr-FR"/>
        </w:rPr>
      </w:pPr>
    </w:p>
    <w:p w14:paraId="268BED95" w14:textId="77777777" w:rsidR="00793DE5" w:rsidRDefault="00793DE5" w:rsidP="00FA7BDD">
      <w:pPr>
        <w:spacing w:after="0" w:line="240" w:lineRule="auto"/>
        <w:jc w:val="both"/>
        <w:rPr>
          <w:rFonts w:ascii="Arial" w:eastAsia="Times New Roman" w:hAnsi="Arial" w:cs="Arial"/>
          <w:sz w:val="24"/>
          <w:szCs w:val="24"/>
          <w:lang w:val="en-US" w:eastAsia="fr-FR"/>
        </w:rPr>
      </w:pPr>
    </w:p>
    <w:p w14:paraId="61263FB3" w14:textId="77777777" w:rsidR="00793DE5" w:rsidRPr="00FA7BDD" w:rsidRDefault="00793DE5" w:rsidP="00FA7BDD">
      <w:pPr>
        <w:spacing w:after="0" w:line="240" w:lineRule="auto"/>
        <w:jc w:val="both"/>
        <w:rPr>
          <w:rFonts w:ascii="Arial" w:eastAsia="Times New Roman" w:hAnsi="Arial" w:cs="Arial"/>
          <w:sz w:val="24"/>
          <w:szCs w:val="24"/>
          <w:lang w:val="en-US" w:eastAsia="fr-FR"/>
        </w:rPr>
      </w:pPr>
    </w:p>
    <w:p w14:paraId="13669650"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61A13E32" w14:textId="77777777" w:rsidR="00FA7BDD" w:rsidRPr="00FA7BDD" w:rsidRDefault="00FA7BDD" w:rsidP="00FA7BDD">
      <w:pPr>
        <w:spacing w:after="0" w:line="240" w:lineRule="auto"/>
        <w:jc w:val="both"/>
        <w:rPr>
          <w:rFonts w:ascii="Arial" w:eastAsia="Times New Roman" w:hAnsi="Arial" w:cs="Arial"/>
          <w:sz w:val="24"/>
          <w:szCs w:val="24"/>
          <w:lang w:val="en-US" w:eastAsia="fr-FR"/>
        </w:rPr>
      </w:pPr>
    </w:p>
    <w:p w14:paraId="01DBFAC8" w14:textId="77777777" w:rsidR="00FA7BDD" w:rsidRPr="00FA7BDD" w:rsidRDefault="00FA7BDD" w:rsidP="00FA7BDD">
      <w:pPr>
        <w:spacing w:after="0" w:line="240" w:lineRule="auto"/>
        <w:jc w:val="center"/>
        <w:rPr>
          <w:rFonts w:ascii="Arial" w:eastAsia="Times New Roman" w:hAnsi="Arial" w:cs="Arial"/>
          <w:b/>
          <w:sz w:val="28"/>
          <w:szCs w:val="28"/>
          <w:lang w:eastAsia="fr-FR"/>
        </w:rPr>
      </w:pPr>
      <w:r w:rsidRPr="00FA7BDD">
        <w:rPr>
          <w:rFonts w:ascii="Arial" w:eastAsia="Times New Roman" w:hAnsi="Arial" w:cs="Arial"/>
          <w:b/>
          <w:sz w:val="28"/>
          <w:szCs w:val="28"/>
          <w:lang w:eastAsia="fr-FR"/>
        </w:rPr>
        <w:lastRenderedPageBreak/>
        <w:t>Annex No. 1: Model tender</w:t>
      </w:r>
    </w:p>
    <w:p w14:paraId="6F306C5F" w14:textId="77777777" w:rsidR="00FA7BDD" w:rsidRPr="00FA7BDD" w:rsidRDefault="00FA7BDD" w:rsidP="00FA7BDD">
      <w:pPr>
        <w:spacing w:after="0" w:line="240" w:lineRule="auto"/>
        <w:rPr>
          <w:rFonts w:ascii="Arial" w:eastAsia="Times New Roman" w:hAnsi="Arial" w:cs="Arial"/>
          <w:sz w:val="24"/>
          <w:szCs w:val="24"/>
          <w:lang w:eastAsia="fr-FR"/>
        </w:rPr>
      </w:pPr>
    </w:p>
    <w:p w14:paraId="2FBA6EAD" w14:textId="77777777" w:rsidR="00FA7BDD" w:rsidRPr="00FA7BDD" w:rsidRDefault="00FA7BDD" w:rsidP="00FA7BDD">
      <w:pPr>
        <w:spacing w:after="0" w:line="360" w:lineRule="auto"/>
        <w:jc w:val="both"/>
        <w:rPr>
          <w:rFonts w:ascii="Arial" w:eastAsia="Times New Roman" w:hAnsi="Arial" w:cs="Arial"/>
          <w:sz w:val="24"/>
          <w:szCs w:val="24"/>
          <w:lang w:eastAsia="fr-FR"/>
        </w:rPr>
      </w:pPr>
    </w:p>
    <w:p w14:paraId="1E34BE7D" w14:textId="77777777" w:rsidR="00FA7BDD" w:rsidRPr="00FA7BDD" w:rsidRDefault="00FA7BDD" w:rsidP="00FA7BDD">
      <w:pPr>
        <w:spacing w:after="0" w:line="360" w:lineRule="auto"/>
        <w:ind w:left="4862" w:hanging="4862"/>
        <w:jc w:val="both"/>
        <w:rPr>
          <w:rFonts w:ascii="Arial" w:eastAsia="Times New Roman" w:hAnsi="Arial" w:cs="Arial"/>
          <w:lang w:eastAsia="fr-FR"/>
        </w:rPr>
      </w:pPr>
      <w:r w:rsidRPr="00FA7BDD">
        <w:rPr>
          <w:rFonts w:ascii="Arial" w:eastAsia="Times New Roman" w:hAnsi="Arial" w:cs="Arial"/>
          <w:lang w:eastAsia="fr-FR"/>
        </w:rPr>
        <w:t>I, the undersigned______________[</w:t>
      </w:r>
      <w:r w:rsidRPr="00FA7BDD">
        <w:rPr>
          <w:rFonts w:ascii="Arial" w:eastAsia="Times New Roman" w:hAnsi="Arial" w:cs="Arial"/>
          <w:i/>
          <w:lang w:eastAsia="fr-FR"/>
        </w:rPr>
        <w:t>indicate the name and capacity of  signatory</w:t>
      </w:r>
      <w:r w:rsidRPr="00FA7BDD">
        <w:rPr>
          <w:rFonts w:ascii="Arial" w:eastAsia="Times New Roman" w:hAnsi="Arial" w:cs="Arial"/>
          <w:lang w:eastAsia="fr-FR"/>
        </w:rPr>
        <w:t>]</w:t>
      </w:r>
    </w:p>
    <w:p w14:paraId="687C7A81" w14:textId="77777777" w:rsidR="00FA7BDD" w:rsidRPr="00FA7BDD" w:rsidRDefault="00FA7BDD" w:rsidP="00FA7BDD">
      <w:pPr>
        <w:spacing w:after="0" w:line="360" w:lineRule="auto"/>
        <w:jc w:val="both"/>
        <w:rPr>
          <w:rFonts w:ascii="Arial" w:eastAsia="Times New Roman" w:hAnsi="Arial" w:cs="Arial"/>
          <w:lang w:eastAsia="fr-FR"/>
        </w:rPr>
      </w:pPr>
      <w:r w:rsidRPr="00FA7BDD">
        <w:rPr>
          <w:rFonts w:ascii="Arial" w:eastAsia="Times New Roman" w:hAnsi="Arial" w:cs="Arial"/>
          <w:lang w:eastAsia="fr-FR"/>
        </w:rPr>
        <w:t>Representing the ______________company or enterprise or group with head office at_____________registered in the trade register of____________ under the number No_________</w:t>
      </w:r>
    </w:p>
    <w:p w14:paraId="0A749071" w14:textId="77777777" w:rsidR="00FA7BDD" w:rsidRPr="00FA7BDD" w:rsidRDefault="00FA7BDD" w:rsidP="00FA7BDD">
      <w:pPr>
        <w:spacing w:after="0" w:line="360" w:lineRule="auto"/>
        <w:jc w:val="both"/>
        <w:rPr>
          <w:rFonts w:ascii="Arial" w:eastAsia="Times New Roman" w:hAnsi="Arial" w:cs="Arial"/>
          <w:lang w:eastAsia="fr-FR"/>
        </w:rPr>
      </w:pPr>
    </w:p>
    <w:p w14:paraId="34D5EFE8" w14:textId="77777777" w:rsidR="00FA7BDD" w:rsidRPr="00FA7BDD" w:rsidRDefault="00FA7BDD" w:rsidP="00FA7BDD">
      <w:pPr>
        <w:spacing w:after="0" w:line="360" w:lineRule="auto"/>
        <w:jc w:val="both"/>
        <w:rPr>
          <w:rFonts w:ascii="Arial" w:eastAsia="Times New Roman" w:hAnsi="Arial" w:cs="Arial"/>
          <w:lang w:eastAsia="fr-FR"/>
        </w:rPr>
      </w:pPr>
      <w:r w:rsidRPr="00FA7BDD">
        <w:rPr>
          <w:rFonts w:ascii="Arial" w:eastAsia="Times New Roman" w:hAnsi="Arial" w:cs="Arial"/>
          <w:lang w:eastAsia="fr-FR"/>
        </w:rPr>
        <w:t xml:space="preserve">Having taken cognisance of all the documents featured or mentioned in the Tender File including the addendum (addenda): the invitation to tender </w:t>
      </w:r>
      <w:r w:rsidRPr="00FA7BDD">
        <w:rPr>
          <w:rFonts w:ascii="Arial" w:eastAsia="Times New Roman" w:hAnsi="Arial" w:cs="Arial"/>
          <w:i/>
          <w:lang w:eastAsia="fr-FR"/>
        </w:rPr>
        <w:t>[recall the subject of the invitation to tender]</w:t>
      </w:r>
    </w:p>
    <w:p w14:paraId="0E615B3F" w14:textId="77777777" w:rsidR="00FA7BDD" w:rsidRPr="00FA7BDD" w:rsidRDefault="00FA7BDD" w:rsidP="006833A4">
      <w:pPr>
        <w:numPr>
          <w:ilvl w:val="0"/>
          <w:numId w:val="2"/>
        </w:numPr>
        <w:spacing w:after="0" w:line="360" w:lineRule="auto"/>
        <w:ind w:left="748" w:hanging="374"/>
        <w:jc w:val="both"/>
        <w:rPr>
          <w:rFonts w:ascii="Arial" w:eastAsia="Times New Roman" w:hAnsi="Arial" w:cs="Arial"/>
          <w:lang w:eastAsia="fr-FR"/>
        </w:rPr>
      </w:pPr>
      <w:r w:rsidRPr="00FA7BDD">
        <w:rPr>
          <w:rFonts w:ascii="Arial" w:eastAsia="Times New Roman" w:hAnsi="Arial" w:cs="Arial"/>
          <w:lang w:eastAsia="fr-FR"/>
        </w:rPr>
        <w:t>After having personally taken account of the situation of the site and evaluated from my point of view and under my responsibility, the nature and difficulty of the works to be carried out;</w:t>
      </w:r>
    </w:p>
    <w:p w14:paraId="47F629B2" w14:textId="77777777" w:rsidR="00FA7BDD" w:rsidRPr="00FA7BDD" w:rsidRDefault="00FA7BDD" w:rsidP="006833A4">
      <w:pPr>
        <w:numPr>
          <w:ilvl w:val="0"/>
          <w:numId w:val="2"/>
        </w:numPr>
        <w:spacing w:after="0" w:line="360" w:lineRule="auto"/>
        <w:ind w:left="748" w:hanging="374"/>
        <w:jc w:val="both"/>
        <w:rPr>
          <w:rFonts w:ascii="Arial" w:eastAsia="Times New Roman" w:hAnsi="Arial" w:cs="Arial"/>
          <w:lang w:eastAsia="fr-FR"/>
        </w:rPr>
      </w:pPr>
      <w:r w:rsidRPr="00FA7BDD">
        <w:rPr>
          <w:rFonts w:ascii="Arial" w:eastAsia="Times New Roman" w:hAnsi="Arial" w:cs="Arial"/>
          <w:lang w:eastAsia="fr-FR"/>
        </w:rPr>
        <w:t>Hereby submit, bearing my signature, the schedule of unit prices as well as the quotations in accordance with the structure featuring in the Tender File.</w:t>
      </w:r>
    </w:p>
    <w:p w14:paraId="49AA7924" w14:textId="77777777" w:rsidR="00FA7BDD" w:rsidRPr="00FA7BDD" w:rsidRDefault="00FA7BDD" w:rsidP="006833A4">
      <w:pPr>
        <w:numPr>
          <w:ilvl w:val="0"/>
          <w:numId w:val="2"/>
        </w:numPr>
        <w:spacing w:after="0" w:line="360" w:lineRule="auto"/>
        <w:ind w:left="748" w:hanging="374"/>
        <w:jc w:val="both"/>
        <w:rPr>
          <w:rFonts w:ascii="Arial" w:eastAsia="Times New Roman" w:hAnsi="Arial" w:cs="Arial"/>
          <w:lang w:eastAsia="fr-FR"/>
        </w:rPr>
      </w:pPr>
      <w:r w:rsidRPr="00FA7BDD">
        <w:rPr>
          <w:rFonts w:ascii="Arial" w:eastAsia="Times New Roman" w:hAnsi="Arial" w:cs="Arial"/>
          <w:lang w:eastAsia="fr-FR"/>
        </w:rPr>
        <w:t>Submit and commit myself to execute the works in accordance with the Tender File, in return for  the prices which I myself establish for each type of structure which prices reveal the amount of the tender for lot No. ________at _______________[</w:t>
      </w:r>
      <w:r w:rsidRPr="00FA7BDD">
        <w:rPr>
          <w:rFonts w:ascii="Arial" w:eastAsia="Times New Roman" w:hAnsi="Arial" w:cs="Arial"/>
          <w:i/>
          <w:lang w:eastAsia="fr-FR"/>
        </w:rPr>
        <w:t>in figures and words</w:t>
      </w:r>
      <w:r w:rsidRPr="00FA7BDD">
        <w:rPr>
          <w:rFonts w:ascii="Arial" w:eastAsia="Times New Roman" w:hAnsi="Arial" w:cs="Arial"/>
          <w:lang w:eastAsia="fr-FR"/>
        </w:rPr>
        <w:t>] CFA francs exclusive of VAT and at ________________CFA francs Inclusive of all Taxes. [</w:t>
      </w:r>
      <w:r w:rsidRPr="00FA7BDD">
        <w:rPr>
          <w:rFonts w:ascii="Arial" w:eastAsia="Times New Roman" w:hAnsi="Arial" w:cs="Arial"/>
          <w:i/>
          <w:lang w:eastAsia="fr-FR"/>
        </w:rPr>
        <w:t>In figures and words</w:t>
      </w:r>
      <w:r w:rsidRPr="00FA7BDD">
        <w:rPr>
          <w:rFonts w:ascii="Arial" w:eastAsia="Times New Roman" w:hAnsi="Arial" w:cs="Arial"/>
          <w:lang w:eastAsia="fr-FR"/>
        </w:rPr>
        <w:t>].</w:t>
      </w:r>
    </w:p>
    <w:p w14:paraId="2BF62E00" w14:textId="77777777" w:rsidR="00FA7BDD" w:rsidRPr="00FA7BDD" w:rsidRDefault="00FA7BDD" w:rsidP="006833A4">
      <w:pPr>
        <w:numPr>
          <w:ilvl w:val="1"/>
          <w:numId w:val="2"/>
        </w:numPr>
        <w:spacing w:after="0" w:line="360" w:lineRule="auto"/>
        <w:ind w:left="748" w:hanging="374"/>
        <w:jc w:val="both"/>
        <w:rPr>
          <w:rFonts w:ascii="Arial" w:eastAsia="Times New Roman" w:hAnsi="Arial" w:cs="Arial"/>
          <w:lang w:eastAsia="fr-FR"/>
        </w:rPr>
      </w:pPr>
      <w:r w:rsidRPr="00FA7BDD">
        <w:rPr>
          <w:rFonts w:ascii="Arial" w:eastAsia="Times New Roman" w:hAnsi="Arial" w:cs="Arial"/>
          <w:lang w:eastAsia="fr-FR"/>
        </w:rPr>
        <w:t>I pledge to execute the works within a deadline of ……………months.</w:t>
      </w:r>
    </w:p>
    <w:p w14:paraId="1E4F7A43" w14:textId="77777777" w:rsidR="00FA7BDD" w:rsidRPr="00FA7BDD" w:rsidRDefault="00FA7BDD" w:rsidP="006833A4">
      <w:pPr>
        <w:numPr>
          <w:ilvl w:val="1"/>
          <w:numId w:val="2"/>
        </w:numPr>
        <w:spacing w:after="0" w:line="360" w:lineRule="auto"/>
        <w:ind w:left="748" w:hanging="374"/>
        <w:jc w:val="both"/>
        <w:rPr>
          <w:rFonts w:ascii="Arial" w:eastAsia="Times New Roman" w:hAnsi="Arial" w:cs="Arial"/>
          <w:lang w:eastAsia="fr-FR"/>
        </w:rPr>
      </w:pPr>
      <w:r w:rsidRPr="00FA7BDD">
        <w:rPr>
          <w:rFonts w:ascii="Arial" w:eastAsia="Times New Roman" w:hAnsi="Arial" w:cs="Arial"/>
          <w:lang w:eastAsia="fr-FR"/>
        </w:rPr>
        <w:t xml:space="preserve"> I pledge to maintain my bid for [</w:t>
      </w:r>
      <w:r w:rsidRPr="00FA7BDD">
        <w:rPr>
          <w:rFonts w:ascii="Arial" w:eastAsia="Times New Roman" w:hAnsi="Arial" w:cs="Arial"/>
          <w:i/>
          <w:lang w:eastAsia="fr-FR"/>
        </w:rPr>
        <w:t>indicate duration of validity</w:t>
      </w:r>
      <w:r w:rsidRPr="00FA7BDD">
        <w:rPr>
          <w:rFonts w:ascii="Arial" w:eastAsia="Times New Roman" w:hAnsi="Arial" w:cs="Arial"/>
          <w:lang w:eastAsia="fr-FR"/>
        </w:rPr>
        <w:t xml:space="preserve">, </w:t>
      </w:r>
      <w:r w:rsidRPr="00FA7BDD">
        <w:rPr>
          <w:rFonts w:ascii="Arial" w:eastAsia="Times New Roman" w:hAnsi="Arial" w:cs="Arial"/>
          <w:i/>
          <w:lang w:eastAsia="fr-FR"/>
        </w:rPr>
        <w:t>in principle 90days for national invitations to tender 120 days for international invitations to tender</w:t>
      </w:r>
      <w:r w:rsidRPr="00FA7BDD">
        <w:rPr>
          <w:rFonts w:ascii="Arial" w:eastAsia="Times New Roman" w:hAnsi="Arial" w:cs="Arial"/>
          <w:lang w:eastAsia="fr-FR"/>
        </w:rPr>
        <w:t>] from the deadline of submission of bids.</w:t>
      </w:r>
    </w:p>
    <w:p w14:paraId="6A122205" w14:textId="77777777" w:rsidR="00FA7BDD" w:rsidRPr="00FA7BDD" w:rsidRDefault="00FA7BDD" w:rsidP="006833A4">
      <w:pPr>
        <w:numPr>
          <w:ilvl w:val="1"/>
          <w:numId w:val="2"/>
        </w:numPr>
        <w:spacing w:after="0" w:line="360" w:lineRule="auto"/>
        <w:ind w:left="748" w:hanging="374"/>
        <w:jc w:val="both"/>
        <w:rPr>
          <w:rFonts w:ascii="Arial" w:eastAsia="Times New Roman" w:hAnsi="Arial" w:cs="Arial"/>
          <w:lang w:eastAsia="fr-FR"/>
        </w:rPr>
      </w:pPr>
      <w:r w:rsidRPr="00FA7BDD">
        <w:rPr>
          <w:rFonts w:ascii="Arial" w:eastAsia="Times New Roman" w:hAnsi="Arial" w:cs="Arial"/>
          <w:lang w:eastAsia="fr-FR"/>
        </w:rPr>
        <w:t>Rebates and the modalities of application the said rebates shall be the following (in case of the possibility of award of several lots).</w:t>
      </w:r>
    </w:p>
    <w:p w14:paraId="54B0172C" w14:textId="77777777" w:rsidR="00FA7BDD" w:rsidRPr="00FA7BDD" w:rsidRDefault="00FA7BDD" w:rsidP="00FA7BDD">
      <w:pPr>
        <w:spacing w:after="0" w:line="360" w:lineRule="auto"/>
        <w:jc w:val="both"/>
        <w:rPr>
          <w:rFonts w:ascii="Arial" w:eastAsia="Times New Roman" w:hAnsi="Arial" w:cs="Arial"/>
          <w:lang w:eastAsia="fr-FR"/>
        </w:rPr>
      </w:pPr>
    </w:p>
    <w:p w14:paraId="0275C868" w14:textId="77777777" w:rsidR="00FA7BDD" w:rsidRPr="00FA7BDD" w:rsidRDefault="00FA7BDD" w:rsidP="00FA7BDD">
      <w:pPr>
        <w:spacing w:after="0" w:line="360" w:lineRule="auto"/>
        <w:jc w:val="both"/>
        <w:rPr>
          <w:rFonts w:ascii="Arial" w:eastAsia="Times New Roman" w:hAnsi="Arial" w:cs="Arial"/>
          <w:lang w:eastAsia="fr-FR"/>
        </w:rPr>
      </w:pPr>
      <w:r w:rsidRPr="00FA7BDD">
        <w:rPr>
          <w:rFonts w:ascii="Arial" w:eastAsia="Times New Roman" w:hAnsi="Arial" w:cs="Arial"/>
          <w:lang w:eastAsia="fr-FR"/>
        </w:rPr>
        <w:t>The Project Owner shall pay the sums due for this contract by crediting account No…………………… opened in………………………Bank………………………..Branch</w:t>
      </w:r>
    </w:p>
    <w:p w14:paraId="7B95F3F3" w14:textId="77777777" w:rsidR="00FA7BDD" w:rsidRPr="00FA7BDD" w:rsidRDefault="00FA7BDD" w:rsidP="00FA7BDD">
      <w:pPr>
        <w:spacing w:after="0" w:line="360" w:lineRule="auto"/>
        <w:jc w:val="both"/>
        <w:rPr>
          <w:rFonts w:ascii="Arial" w:eastAsia="Times New Roman" w:hAnsi="Arial" w:cs="Arial"/>
          <w:lang w:eastAsia="fr-FR"/>
        </w:rPr>
      </w:pPr>
    </w:p>
    <w:p w14:paraId="42BCBDFF" w14:textId="77777777" w:rsidR="00FA7BDD" w:rsidRPr="00FA7BDD" w:rsidRDefault="00FA7BDD" w:rsidP="00FA7BDD">
      <w:pPr>
        <w:spacing w:after="0" w:line="360" w:lineRule="auto"/>
        <w:jc w:val="both"/>
        <w:rPr>
          <w:rFonts w:ascii="Arial" w:eastAsia="Times New Roman" w:hAnsi="Arial" w:cs="Arial"/>
          <w:lang w:eastAsia="fr-FR"/>
        </w:rPr>
      </w:pPr>
      <w:r w:rsidRPr="00FA7BDD">
        <w:rPr>
          <w:rFonts w:ascii="Arial" w:eastAsia="Times New Roman" w:hAnsi="Arial" w:cs="Arial"/>
          <w:lang w:eastAsia="fr-FR"/>
        </w:rPr>
        <w:t>Prior to the signing of the contract, this tender accepted by you shall constitute an agreement between us.</w:t>
      </w:r>
    </w:p>
    <w:p w14:paraId="5DD1AED6" w14:textId="77777777" w:rsidR="00FA7BDD" w:rsidRPr="00FA7BDD" w:rsidRDefault="00FA7BDD" w:rsidP="00FA7BDD">
      <w:pPr>
        <w:spacing w:after="0" w:line="360" w:lineRule="auto"/>
        <w:rPr>
          <w:rFonts w:ascii="Arial" w:eastAsia="Times New Roman" w:hAnsi="Arial" w:cs="Arial"/>
          <w:lang w:eastAsia="fr-FR"/>
        </w:rPr>
      </w:pPr>
    </w:p>
    <w:p w14:paraId="502D215B" w14:textId="77777777" w:rsidR="00FA7BDD" w:rsidRPr="00FA7BDD" w:rsidRDefault="00FA7BDD" w:rsidP="00FA7BDD">
      <w:pPr>
        <w:spacing w:after="0" w:line="360" w:lineRule="auto"/>
        <w:rPr>
          <w:rFonts w:ascii="Arial" w:eastAsia="Times New Roman" w:hAnsi="Arial" w:cs="Arial"/>
          <w:lang w:eastAsia="fr-FR"/>
        </w:rPr>
      </w:pPr>
      <w:r w:rsidRPr="00FA7BDD">
        <w:rPr>
          <w:rFonts w:ascii="Arial" w:eastAsia="Times New Roman" w:hAnsi="Arial" w:cs="Arial"/>
          <w:lang w:eastAsia="fr-FR"/>
        </w:rPr>
        <w:t>Done at....................................... on.....................................</w:t>
      </w:r>
    </w:p>
    <w:p w14:paraId="6E658330" w14:textId="77777777" w:rsidR="00FA7BDD" w:rsidRPr="00FA7BDD" w:rsidRDefault="00FA7BDD" w:rsidP="00FA7BDD">
      <w:pPr>
        <w:spacing w:after="0" w:line="360" w:lineRule="auto"/>
        <w:rPr>
          <w:rFonts w:ascii="Arial" w:eastAsia="Times New Roman" w:hAnsi="Arial" w:cs="Arial"/>
          <w:lang w:eastAsia="fr-FR"/>
        </w:rPr>
      </w:pPr>
    </w:p>
    <w:p w14:paraId="4766AE31" w14:textId="77777777" w:rsidR="00FA7BDD" w:rsidRPr="00FA7BDD" w:rsidRDefault="00FA7BDD" w:rsidP="00FA7BDD">
      <w:pPr>
        <w:spacing w:after="0" w:line="360" w:lineRule="auto"/>
        <w:rPr>
          <w:rFonts w:ascii="Arial" w:eastAsia="Times New Roman" w:hAnsi="Arial" w:cs="Arial"/>
          <w:lang w:eastAsia="fr-FR"/>
        </w:rPr>
      </w:pPr>
    </w:p>
    <w:p w14:paraId="49355B0D" w14:textId="77777777" w:rsidR="00FA7BDD" w:rsidRPr="00FA7BDD" w:rsidRDefault="00FA7BDD" w:rsidP="00FA7BDD">
      <w:pPr>
        <w:spacing w:after="0" w:line="360" w:lineRule="auto"/>
        <w:rPr>
          <w:rFonts w:ascii="Arial" w:eastAsia="Times New Roman" w:hAnsi="Arial" w:cs="Arial"/>
          <w:lang w:eastAsia="fr-FR"/>
        </w:rPr>
      </w:pPr>
      <w:r w:rsidRPr="00FA7BDD">
        <w:rPr>
          <w:rFonts w:ascii="Arial" w:eastAsia="Times New Roman" w:hAnsi="Arial" w:cs="Arial"/>
          <w:lang w:eastAsia="fr-FR"/>
        </w:rPr>
        <w:t>Signature of………………………..</w:t>
      </w:r>
    </w:p>
    <w:p w14:paraId="1EF2E5FB" w14:textId="77777777" w:rsidR="00FA7BDD" w:rsidRPr="00FA7BDD" w:rsidRDefault="00FA7BDD" w:rsidP="00FA7BDD">
      <w:pPr>
        <w:spacing w:after="0" w:line="360" w:lineRule="auto"/>
        <w:rPr>
          <w:rFonts w:ascii="Arial" w:eastAsia="Times New Roman" w:hAnsi="Arial" w:cs="Arial"/>
          <w:lang w:eastAsia="fr-FR"/>
        </w:rPr>
      </w:pPr>
      <w:r w:rsidRPr="00FA7BDD">
        <w:rPr>
          <w:rFonts w:ascii="Arial" w:eastAsia="Times New Roman" w:hAnsi="Arial" w:cs="Arial"/>
          <w:lang w:eastAsia="fr-FR"/>
        </w:rPr>
        <w:t>inthe capacity of………………duly authorised to sign the bids on behalf of………………………</w:t>
      </w:r>
    </w:p>
    <w:p w14:paraId="676D8302"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6F47BFBC"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2E939199"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6E456FA0"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78D82D2E"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184A38D2"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7272948C"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30B9AAE8"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5DDE5D6C"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36B2DB97"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069F0427"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1D6F0CE9"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484EF7B9"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18824D13" w14:textId="77777777" w:rsidR="00FA7BDD" w:rsidRPr="00FA7BDD" w:rsidRDefault="00FA7BDD" w:rsidP="00FA7BDD">
      <w:pPr>
        <w:spacing w:after="0" w:line="240" w:lineRule="auto"/>
        <w:jc w:val="center"/>
        <w:rPr>
          <w:rFonts w:ascii="Arial" w:eastAsia="Times New Roman" w:hAnsi="Arial" w:cs="Arial"/>
          <w:b/>
          <w:sz w:val="24"/>
          <w:szCs w:val="24"/>
          <w:lang w:eastAsia="fr-FR"/>
        </w:rPr>
      </w:pPr>
      <w:r w:rsidRPr="00FA7BDD">
        <w:rPr>
          <w:rFonts w:ascii="Arial" w:eastAsia="Times New Roman" w:hAnsi="Arial" w:cs="Arial"/>
          <w:b/>
          <w:sz w:val="24"/>
          <w:szCs w:val="24"/>
          <w:lang w:eastAsia="fr-FR"/>
        </w:rPr>
        <w:lastRenderedPageBreak/>
        <w:t>ANNEX No. 2: MODEL BID BOND</w:t>
      </w:r>
    </w:p>
    <w:p w14:paraId="59D395B6"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25234FB8"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Addressed to</w:t>
      </w:r>
      <w:r w:rsidRPr="00FA7BDD">
        <w:rPr>
          <w:rFonts w:ascii="Arial" w:eastAsia="Times New Roman" w:hAnsi="Arial" w:cs="Arial"/>
          <w:i/>
          <w:sz w:val="24"/>
          <w:szCs w:val="24"/>
          <w:lang w:eastAsia="fr-FR"/>
        </w:rPr>
        <w:t xml:space="preserve"> [indicate the Contracting Authority and his address] </w:t>
      </w:r>
      <w:r w:rsidRPr="00FA7BDD">
        <w:rPr>
          <w:rFonts w:ascii="Arial" w:eastAsia="Times New Roman" w:hAnsi="Arial" w:cs="Arial"/>
          <w:sz w:val="24"/>
          <w:szCs w:val="24"/>
          <w:lang w:eastAsia="fr-FR"/>
        </w:rPr>
        <w:t>“Contracting Authority”</w:t>
      </w:r>
    </w:p>
    <w:p w14:paraId="56B60F33"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2171EAB3"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 xml:space="preserve">Whereas the undertaking_____________ hereinafter referred to as the “bidder” has submitted his bid on __________for </w:t>
      </w:r>
      <w:r w:rsidRPr="00FA7BDD">
        <w:rPr>
          <w:rFonts w:ascii="Arial" w:eastAsia="Times New Roman" w:hAnsi="Arial" w:cs="Arial"/>
          <w:i/>
          <w:sz w:val="24"/>
          <w:szCs w:val="24"/>
          <w:lang w:eastAsia="fr-FR"/>
        </w:rPr>
        <w:t>[recall the subject of the invitation to tender],</w:t>
      </w:r>
      <w:r w:rsidRPr="00FA7BDD">
        <w:rPr>
          <w:rFonts w:ascii="Arial" w:eastAsia="Times New Roman" w:hAnsi="Arial" w:cs="Arial"/>
          <w:sz w:val="24"/>
          <w:szCs w:val="24"/>
          <w:lang w:eastAsia="fr-FR"/>
        </w:rPr>
        <w:t xml:space="preserve"> hereinafter referred to as “the bid” and to which must be attached a bid bond equivalent to </w:t>
      </w:r>
      <w:r w:rsidRPr="00FA7BDD">
        <w:rPr>
          <w:rFonts w:ascii="Arial" w:eastAsia="Times New Roman" w:hAnsi="Arial" w:cs="Arial"/>
          <w:i/>
          <w:sz w:val="24"/>
          <w:szCs w:val="24"/>
          <w:lang w:eastAsia="fr-FR"/>
        </w:rPr>
        <w:t>[indicate the amount]</w:t>
      </w:r>
      <w:r w:rsidRPr="00FA7BDD">
        <w:rPr>
          <w:rFonts w:ascii="Arial" w:eastAsia="Times New Roman" w:hAnsi="Arial" w:cs="Arial"/>
          <w:sz w:val="24"/>
          <w:szCs w:val="24"/>
          <w:lang w:eastAsia="fr-FR"/>
        </w:rPr>
        <w:t xml:space="preserve"> CFA francs.</w:t>
      </w:r>
    </w:p>
    <w:p w14:paraId="2A45A055"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4C24A569"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We___________</w:t>
      </w:r>
      <w:r w:rsidRPr="00FA7BDD">
        <w:rPr>
          <w:rFonts w:ascii="Arial" w:eastAsia="Times New Roman" w:hAnsi="Arial" w:cs="Arial"/>
          <w:i/>
          <w:sz w:val="24"/>
          <w:szCs w:val="24"/>
          <w:lang w:eastAsia="fr-FR"/>
        </w:rPr>
        <w:t xml:space="preserve"> [name and address of the bank]</w:t>
      </w:r>
      <w:r w:rsidRPr="00FA7BDD">
        <w:rPr>
          <w:rFonts w:ascii="Arial" w:eastAsia="Times New Roman" w:hAnsi="Arial" w:cs="Arial"/>
          <w:sz w:val="24"/>
          <w:szCs w:val="24"/>
          <w:lang w:eastAsia="fr-FR"/>
        </w:rPr>
        <w:t>, represented by _________</w:t>
      </w:r>
      <w:r w:rsidRPr="00FA7BDD">
        <w:rPr>
          <w:rFonts w:ascii="Arial" w:eastAsia="Times New Roman" w:hAnsi="Arial" w:cs="Arial"/>
          <w:i/>
          <w:sz w:val="24"/>
          <w:szCs w:val="24"/>
          <w:lang w:eastAsia="fr-FR"/>
        </w:rPr>
        <w:t>[names of signatories]</w:t>
      </w:r>
      <w:r w:rsidRPr="00FA7BDD">
        <w:rPr>
          <w:rFonts w:ascii="Arial" w:eastAsia="Times New Roman" w:hAnsi="Arial" w:cs="Arial"/>
          <w:sz w:val="24"/>
          <w:szCs w:val="24"/>
          <w:lang w:eastAsia="fr-FR"/>
        </w:rPr>
        <w:t xml:space="preserve">, hereinafter referred to as “the bank” hereby guarantee payment to the Contracting Authority of the maximum sum of </w:t>
      </w:r>
      <w:r w:rsidRPr="00FA7BDD">
        <w:rPr>
          <w:rFonts w:ascii="Arial" w:eastAsia="Times New Roman" w:hAnsi="Arial" w:cs="Arial"/>
          <w:i/>
          <w:sz w:val="24"/>
          <w:szCs w:val="24"/>
          <w:lang w:eastAsia="fr-FR"/>
        </w:rPr>
        <w:t>[indicate the amount]</w:t>
      </w:r>
      <w:r w:rsidRPr="00FA7BDD">
        <w:rPr>
          <w:rFonts w:ascii="Arial" w:eastAsia="Times New Roman" w:hAnsi="Arial" w:cs="Arial"/>
          <w:sz w:val="24"/>
          <w:szCs w:val="24"/>
          <w:lang w:eastAsia="fr-FR"/>
        </w:rPr>
        <w:t xml:space="preserve"> CFA francs, that the bank pledges to pay in full to the Contracting Authority, binding itself, its successors and assignees.</w:t>
      </w:r>
    </w:p>
    <w:p w14:paraId="34EA8064"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234C4E9A"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The conditions of this commitment are as follows:</w:t>
      </w:r>
    </w:p>
    <w:p w14:paraId="41702E5B"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07AF2CAF"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If the bidder retires his bid during the validity period provided for in the Tender File;</w:t>
      </w:r>
    </w:p>
    <w:p w14:paraId="6651DDF5"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Or</w:t>
      </w:r>
    </w:p>
    <w:p w14:paraId="6DBCFC88"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If the bidder, having been notified of the award of the contract by the Contracting Authority during the validity period:</w:t>
      </w:r>
    </w:p>
    <w:p w14:paraId="0630E944" w14:textId="77777777" w:rsidR="00FA7BDD" w:rsidRPr="00FA7BDD" w:rsidRDefault="00FA7BDD" w:rsidP="006833A4">
      <w:pPr>
        <w:numPr>
          <w:ilvl w:val="0"/>
          <w:numId w:val="3"/>
        </w:num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Fails or refuses to sign the contract, even though required to do so;</w:t>
      </w:r>
    </w:p>
    <w:p w14:paraId="1D7192EC" w14:textId="77777777" w:rsidR="00FA7BDD" w:rsidRPr="00FA7BDD" w:rsidRDefault="00FA7BDD" w:rsidP="006833A4">
      <w:pPr>
        <w:numPr>
          <w:ilvl w:val="0"/>
          <w:numId w:val="3"/>
        </w:num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Fails or refuses to furnish the final bond for the contract (final bond) as provided for by the contract;</w:t>
      </w:r>
    </w:p>
    <w:p w14:paraId="291E2A92"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0553FDC8"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We pledge to pay to the [Contracting Authority] an amount up to the maximum of the sum referred to above upon reception of the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023B93DD"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42A42D39"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2F67B66E"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38CE78D2"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 xml:space="preserve">This bond shall, for purposes of its interpretation and execution, be subject to Cameroon law. </w:t>
      </w:r>
      <w:smartTag w:uri="urn:schemas-microsoft-com:office:smarttags" w:element="place">
        <w:smartTag w:uri="urn:schemas-microsoft-com:office:smarttags" w:element="country-region">
          <w:r w:rsidRPr="00FA7BDD">
            <w:rPr>
              <w:rFonts w:ascii="Arial" w:eastAsia="Times New Roman" w:hAnsi="Arial" w:cs="Arial"/>
              <w:sz w:val="24"/>
              <w:szCs w:val="24"/>
              <w:lang w:eastAsia="fr-FR"/>
            </w:rPr>
            <w:t>Cameroon</w:t>
          </w:r>
        </w:smartTag>
      </w:smartTag>
      <w:r w:rsidRPr="00FA7BDD">
        <w:rPr>
          <w:rFonts w:ascii="Arial" w:eastAsia="Times New Roman" w:hAnsi="Arial" w:cs="Arial"/>
          <w:sz w:val="24"/>
          <w:szCs w:val="24"/>
          <w:lang w:eastAsia="fr-FR"/>
        </w:rPr>
        <w:t xml:space="preserve"> courts shall be the only jurisdictions competent to rule on this commitment and its consequences.</w:t>
      </w:r>
    </w:p>
    <w:p w14:paraId="63FDE87A"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1ECC8882"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i/>
          <w:sz w:val="24"/>
          <w:szCs w:val="24"/>
          <w:lang w:eastAsia="fr-FR"/>
        </w:rPr>
        <w:t>Signed and authenticated by the bank at</w:t>
      </w:r>
      <w:r w:rsidRPr="00FA7BDD">
        <w:rPr>
          <w:rFonts w:ascii="Arial" w:eastAsia="Times New Roman" w:hAnsi="Arial" w:cs="Arial"/>
          <w:sz w:val="24"/>
          <w:szCs w:val="24"/>
          <w:lang w:eastAsia="fr-FR"/>
        </w:rPr>
        <w:t xml:space="preserve">____________, </w:t>
      </w:r>
      <w:r w:rsidRPr="00FA7BDD">
        <w:rPr>
          <w:rFonts w:ascii="Arial" w:eastAsia="Times New Roman" w:hAnsi="Arial" w:cs="Arial"/>
          <w:i/>
          <w:sz w:val="24"/>
          <w:szCs w:val="24"/>
          <w:lang w:eastAsia="fr-FR"/>
        </w:rPr>
        <w:t>on</w:t>
      </w:r>
      <w:r w:rsidRPr="00FA7BDD">
        <w:rPr>
          <w:rFonts w:ascii="Arial" w:eastAsia="Times New Roman" w:hAnsi="Arial" w:cs="Arial"/>
          <w:sz w:val="24"/>
          <w:szCs w:val="24"/>
          <w:lang w:eastAsia="fr-FR"/>
        </w:rPr>
        <w:t>____________</w:t>
      </w:r>
    </w:p>
    <w:p w14:paraId="279DA431" w14:textId="77777777" w:rsidR="00FA7BDD" w:rsidRPr="00FA7BDD" w:rsidRDefault="00FA7BDD" w:rsidP="00FA7BDD">
      <w:pPr>
        <w:spacing w:after="0" w:line="240" w:lineRule="auto"/>
        <w:jc w:val="both"/>
        <w:rPr>
          <w:rFonts w:ascii="Arial" w:eastAsia="Times New Roman" w:hAnsi="Arial" w:cs="Arial"/>
          <w:i/>
          <w:sz w:val="24"/>
          <w:szCs w:val="24"/>
          <w:lang w:eastAsia="fr-FR"/>
        </w:rPr>
      </w:pPr>
    </w:p>
    <w:p w14:paraId="65B0B1C8" w14:textId="77777777" w:rsidR="00FA7BDD" w:rsidRPr="00FA7BDD" w:rsidRDefault="00FA7BDD" w:rsidP="00FA7BDD">
      <w:pPr>
        <w:spacing w:after="0" w:line="240" w:lineRule="auto"/>
        <w:ind w:left="4956" w:firstLine="708"/>
        <w:rPr>
          <w:rFonts w:ascii="Arial" w:eastAsia="Times New Roman" w:hAnsi="Arial" w:cs="Arial"/>
          <w:i/>
          <w:sz w:val="24"/>
          <w:szCs w:val="24"/>
          <w:lang w:eastAsia="fr-FR"/>
        </w:rPr>
      </w:pPr>
      <w:r w:rsidRPr="00FA7BDD">
        <w:rPr>
          <w:rFonts w:ascii="Arial" w:eastAsia="Times New Roman" w:hAnsi="Arial" w:cs="Arial"/>
          <w:i/>
          <w:sz w:val="24"/>
          <w:szCs w:val="24"/>
          <w:lang w:eastAsia="fr-FR"/>
        </w:rPr>
        <w:t>[Bank’s signature]</w:t>
      </w:r>
    </w:p>
    <w:p w14:paraId="46A13885"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3202319D"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19363213"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4F2BB4CE"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5AC41BA0"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3064AC55"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2133FF3D"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62D39023"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694D8BC5"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5EF7E479"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6704E2FA" w14:textId="77777777" w:rsidR="00FA7BDD" w:rsidRPr="00FA7BDD" w:rsidRDefault="00FA7BDD" w:rsidP="00FA7BDD">
      <w:pPr>
        <w:spacing w:after="0" w:line="240" w:lineRule="auto"/>
        <w:jc w:val="center"/>
        <w:rPr>
          <w:rFonts w:ascii="Tahoma" w:eastAsia="Times New Roman" w:hAnsi="Tahoma" w:cs="Tahoma"/>
          <w:b/>
          <w:sz w:val="24"/>
          <w:szCs w:val="24"/>
          <w:lang w:eastAsia="fr-FR"/>
        </w:rPr>
      </w:pPr>
    </w:p>
    <w:p w14:paraId="418475AD" w14:textId="77777777" w:rsidR="00FA7BDD" w:rsidRDefault="00FA7BDD" w:rsidP="00FA7BDD">
      <w:pPr>
        <w:spacing w:after="0" w:line="240" w:lineRule="auto"/>
        <w:jc w:val="center"/>
        <w:rPr>
          <w:rFonts w:ascii="Tahoma" w:eastAsia="Times New Roman" w:hAnsi="Tahoma" w:cs="Tahoma"/>
          <w:b/>
          <w:sz w:val="24"/>
          <w:szCs w:val="24"/>
          <w:lang w:eastAsia="fr-FR"/>
        </w:rPr>
      </w:pPr>
    </w:p>
    <w:p w14:paraId="11A3340F" w14:textId="77777777" w:rsidR="00793DE5" w:rsidRDefault="00793DE5" w:rsidP="00FA7BDD">
      <w:pPr>
        <w:spacing w:after="0" w:line="240" w:lineRule="auto"/>
        <w:jc w:val="center"/>
        <w:rPr>
          <w:rFonts w:ascii="Tahoma" w:eastAsia="Times New Roman" w:hAnsi="Tahoma" w:cs="Tahoma"/>
          <w:b/>
          <w:sz w:val="24"/>
          <w:szCs w:val="24"/>
          <w:lang w:eastAsia="fr-FR"/>
        </w:rPr>
      </w:pPr>
    </w:p>
    <w:p w14:paraId="3D10DE7E" w14:textId="77777777" w:rsidR="00793DE5" w:rsidRDefault="00793DE5" w:rsidP="00FA7BDD">
      <w:pPr>
        <w:spacing w:after="0" w:line="240" w:lineRule="auto"/>
        <w:jc w:val="center"/>
        <w:rPr>
          <w:rFonts w:ascii="Tahoma" w:eastAsia="Times New Roman" w:hAnsi="Tahoma" w:cs="Tahoma"/>
          <w:b/>
          <w:sz w:val="24"/>
          <w:szCs w:val="24"/>
          <w:lang w:eastAsia="fr-FR"/>
        </w:rPr>
      </w:pPr>
    </w:p>
    <w:p w14:paraId="4B3466B5" w14:textId="77777777" w:rsidR="00793DE5" w:rsidRDefault="00793DE5" w:rsidP="00FA7BDD">
      <w:pPr>
        <w:spacing w:after="0" w:line="240" w:lineRule="auto"/>
        <w:jc w:val="center"/>
        <w:rPr>
          <w:rFonts w:ascii="Tahoma" w:eastAsia="Times New Roman" w:hAnsi="Tahoma" w:cs="Tahoma"/>
          <w:b/>
          <w:sz w:val="24"/>
          <w:szCs w:val="24"/>
          <w:lang w:eastAsia="fr-FR"/>
        </w:rPr>
      </w:pPr>
    </w:p>
    <w:p w14:paraId="34550CEA" w14:textId="77777777" w:rsidR="00793DE5" w:rsidRPr="00FA7BDD" w:rsidRDefault="00793DE5" w:rsidP="00FA7BDD">
      <w:pPr>
        <w:spacing w:after="0" w:line="240" w:lineRule="auto"/>
        <w:jc w:val="center"/>
        <w:rPr>
          <w:rFonts w:ascii="Tahoma" w:eastAsia="Times New Roman" w:hAnsi="Tahoma" w:cs="Tahoma"/>
          <w:b/>
          <w:sz w:val="24"/>
          <w:szCs w:val="24"/>
          <w:lang w:eastAsia="fr-FR"/>
        </w:rPr>
      </w:pPr>
    </w:p>
    <w:p w14:paraId="3DDD3AB5" w14:textId="77777777" w:rsidR="00FA7BDD" w:rsidRPr="00FA7BDD" w:rsidRDefault="00FA7BDD" w:rsidP="00FA7BDD">
      <w:pPr>
        <w:spacing w:after="0" w:line="240" w:lineRule="auto"/>
        <w:jc w:val="center"/>
        <w:rPr>
          <w:rFonts w:ascii="Tahoma" w:eastAsia="Times New Roman" w:hAnsi="Tahoma" w:cs="Tahoma"/>
          <w:b/>
          <w:sz w:val="24"/>
          <w:szCs w:val="24"/>
          <w:lang w:eastAsia="fr-FR"/>
        </w:rPr>
      </w:pPr>
      <w:r w:rsidRPr="00FA7BDD">
        <w:rPr>
          <w:rFonts w:ascii="Tahoma" w:eastAsia="Times New Roman" w:hAnsi="Tahoma" w:cs="Tahoma"/>
          <w:b/>
          <w:sz w:val="24"/>
          <w:szCs w:val="24"/>
          <w:lang w:eastAsia="fr-FR"/>
        </w:rPr>
        <w:lastRenderedPageBreak/>
        <w:t>Annex No. 3: Model final bond</w:t>
      </w:r>
    </w:p>
    <w:p w14:paraId="6B221974" w14:textId="77777777" w:rsidR="00FA7BDD" w:rsidRPr="00FA7BDD" w:rsidRDefault="00FA7BDD" w:rsidP="00FA7BDD">
      <w:pPr>
        <w:spacing w:after="0" w:line="240" w:lineRule="auto"/>
        <w:rPr>
          <w:rFonts w:ascii="Tahoma" w:eastAsia="Times New Roman" w:hAnsi="Tahoma" w:cs="Tahoma"/>
          <w:b/>
          <w:sz w:val="24"/>
          <w:szCs w:val="24"/>
          <w:lang w:eastAsia="fr-FR"/>
        </w:rPr>
      </w:pPr>
    </w:p>
    <w:p w14:paraId="16375FF8"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Bank:</w:t>
      </w:r>
    </w:p>
    <w:p w14:paraId="65696510"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Reference of the bond: No_____________________</w:t>
      </w:r>
    </w:p>
    <w:p w14:paraId="17570AF4" w14:textId="77777777" w:rsidR="00FA7BDD" w:rsidRPr="00FA7BDD" w:rsidRDefault="00FA7BDD" w:rsidP="00FA7BDD">
      <w:pPr>
        <w:spacing w:after="0" w:line="240" w:lineRule="auto"/>
        <w:jc w:val="both"/>
        <w:rPr>
          <w:rFonts w:ascii="Tahoma" w:eastAsia="Times New Roman" w:hAnsi="Tahoma" w:cs="Tahoma"/>
          <w:sz w:val="24"/>
          <w:szCs w:val="24"/>
          <w:lang w:eastAsia="fr-FR"/>
        </w:rPr>
      </w:pPr>
    </w:p>
    <w:p w14:paraId="014BFAF3"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 xml:space="preserve">Addressed to </w:t>
      </w:r>
      <w:r w:rsidRPr="00FA7BDD">
        <w:rPr>
          <w:rFonts w:ascii="Tahoma" w:eastAsia="Times New Roman" w:hAnsi="Tahoma" w:cs="Tahoma"/>
          <w:i/>
          <w:sz w:val="24"/>
          <w:szCs w:val="24"/>
          <w:lang w:eastAsia="fr-FR"/>
        </w:rPr>
        <w:t>[Indicate the Project Owner and his address]</w:t>
      </w:r>
      <w:r w:rsidRPr="00FA7BDD">
        <w:rPr>
          <w:rFonts w:ascii="Tahoma" w:eastAsia="Times New Roman" w:hAnsi="Tahoma" w:cs="Tahoma"/>
          <w:sz w:val="24"/>
          <w:szCs w:val="24"/>
          <w:lang w:eastAsia="fr-FR"/>
        </w:rPr>
        <w:t xml:space="preserve"> Cameroon, hereinafter referred to as the “Project Owner”</w:t>
      </w:r>
    </w:p>
    <w:p w14:paraId="5AE6FA9E" w14:textId="77777777" w:rsidR="00FA7BDD" w:rsidRPr="00FA7BDD" w:rsidRDefault="00FA7BDD" w:rsidP="00FA7BDD">
      <w:pPr>
        <w:spacing w:after="0" w:line="240" w:lineRule="auto"/>
        <w:jc w:val="both"/>
        <w:rPr>
          <w:rFonts w:ascii="Tahoma" w:eastAsia="Times New Roman" w:hAnsi="Tahoma" w:cs="Tahoma"/>
          <w:sz w:val="24"/>
          <w:szCs w:val="24"/>
          <w:lang w:eastAsia="fr-FR"/>
        </w:rPr>
      </w:pPr>
    </w:p>
    <w:p w14:paraId="6A295E08"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Whereas ________________</w:t>
      </w:r>
      <w:r w:rsidRPr="00FA7BDD">
        <w:rPr>
          <w:rFonts w:ascii="Tahoma" w:eastAsia="Times New Roman" w:hAnsi="Tahoma" w:cs="Tahoma"/>
          <w:i/>
          <w:sz w:val="24"/>
          <w:szCs w:val="24"/>
          <w:lang w:eastAsia="fr-FR"/>
        </w:rPr>
        <w:t xml:space="preserve"> [name and address of Contractor]</w:t>
      </w:r>
      <w:r w:rsidRPr="00FA7BDD">
        <w:rPr>
          <w:rFonts w:ascii="Tahoma" w:eastAsia="Times New Roman" w:hAnsi="Tahoma" w:cs="Tahoma"/>
          <w:sz w:val="24"/>
          <w:szCs w:val="24"/>
          <w:lang w:eastAsia="fr-FR"/>
        </w:rPr>
        <w:t xml:space="preserve">, hereafter referred to as “the Contractor”, has committed himself, in execution of the contract referred to as “the contract”, to carry out </w:t>
      </w:r>
      <w:r w:rsidRPr="00FA7BDD">
        <w:rPr>
          <w:rFonts w:ascii="Tahoma" w:eastAsia="Times New Roman" w:hAnsi="Tahoma" w:cs="Tahoma"/>
          <w:i/>
          <w:sz w:val="24"/>
          <w:szCs w:val="24"/>
          <w:lang w:eastAsia="fr-FR"/>
        </w:rPr>
        <w:t>[indicate the nature of the works]</w:t>
      </w:r>
      <w:r w:rsidRPr="00FA7BDD">
        <w:rPr>
          <w:rFonts w:ascii="Tahoma" w:eastAsia="Times New Roman" w:hAnsi="Tahoma" w:cs="Tahoma"/>
          <w:sz w:val="24"/>
          <w:szCs w:val="24"/>
          <w:lang w:eastAsia="fr-FR"/>
        </w:rPr>
        <w:t>.</w:t>
      </w:r>
    </w:p>
    <w:p w14:paraId="50094E05" w14:textId="77777777" w:rsidR="00FA7BDD" w:rsidRPr="00FA7BDD" w:rsidRDefault="00FA7BDD" w:rsidP="00FA7BDD">
      <w:pPr>
        <w:spacing w:after="0" w:line="240" w:lineRule="auto"/>
        <w:jc w:val="both"/>
        <w:rPr>
          <w:rFonts w:ascii="Tahoma" w:eastAsia="Times New Roman" w:hAnsi="Tahoma" w:cs="Tahoma"/>
          <w:sz w:val="24"/>
          <w:szCs w:val="24"/>
          <w:lang w:eastAsia="fr-FR"/>
        </w:rPr>
      </w:pPr>
    </w:p>
    <w:p w14:paraId="1002EBFD"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 xml:space="preserve">Whereas it is stated in the contract that the Contractor shall entrust to the Project Owner a final bond of an amount equal </w:t>
      </w:r>
      <w:r w:rsidRPr="00FA7BDD">
        <w:rPr>
          <w:rFonts w:ascii="Tahoma" w:eastAsia="Times New Roman" w:hAnsi="Tahoma" w:cs="Tahoma"/>
          <w:i/>
          <w:sz w:val="24"/>
          <w:szCs w:val="24"/>
          <w:lang w:eastAsia="fr-FR"/>
        </w:rPr>
        <w:t>to [indicate the percentage between 2 and 5%]</w:t>
      </w:r>
      <w:r w:rsidRPr="00FA7BDD">
        <w:rPr>
          <w:rFonts w:ascii="Tahoma" w:eastAsia="Times New Roman" w:hAnsi="Tahoma" w:cs="Tahoma"/>
          <w:sz w:val="24"/>
          <w:szCs w:val="24"/>
          <w:lang w:eastAsia="fr-FR"/>
        </w:rPr>
        <w:t xml:space="preserve"> of the amount of the corresponding portion of the contract, as guarantee of the execution of his full obligations in accordance with the terms of the contract,</w:t>
      </w:r>
    </w:p>
    <w:p w14:paraId="5B23F80A" w14:textId="77777777" w:rsidR="00FA7BDD" w:rsidRPr="00FA7BDD" w:rsidRDefault="00FA7BDD" w:rsidP="00FA7BDD">
      <w:pPr>
        <w:spacing w:after="0" w:line="240" w:lineRule="auto"/>
        <w:jc w:val="both"/>
        <w:rPr>
          <w:rFonts w:ascii="Tahoma" w:eastAsia="Times New Roman" w:hAnsi="Tahoma" w:cs="Tahoma"/>
          <w:sz w:val="24"/>
          <w:szCs w:val="24"/>
          <w:lang w:eastAsia="fr-FR"/>
        </w:rPr>
      </w:pPr>
    </w:p>
    <w:p w14:paraId="0DEF7B24"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Whereas we have agreed to issue the Contractor this guarantee,</w:t>
      </w:r>
    </w:p>
    <w:p w14:paraId="3753CFF2" w14:textId="77777777" w:rsidR="00FA7BDD" w:rsidRPr="00FA7BDD" w:rsidRDefault="00FA7BDD" w:rsidP="00FA7BDD">
      <w:pPr>
        <w:spacing w:after="0" w:line="240" w:lineRule="auto"/>
        <w:jc w:val="both"/>
        <w:rPr>
          <w:rFonts w:ascii="Tahoma" w:eastAsia="Times New Roman" w:hAnsi="Tahoma" w:cs="Tahoma"/>
          <w:sz w:val="24"/>
          <w:szCs w:val="24"/>
          <w:lang w:eastAsia="fr-FR"/>
        </w:rPr>
      </w:pPr>
    </w:p>
    <w:p w14:paraId="255D55C6"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 xml:space="preserve">We, __________________________  </w:t>
      </w:r>
      <w:r w:rsidRPr="00FA7BDD">
        <w:rPr>
          <w:rFonts w:ascii="Tahoma" w:eastAsia="Times New Roman" w:hAnsi="Tahoma" w:cs="Tahoma"/>
          <w:i/>
          <w:sz w:val="24"/>
          <w:szCs w:val="24"/>
          <w:lang w:eastAsia="fr-FR"/>
        </w:rPr>
        <w:t xml:space="preserve"> [name and address of bank]</w:t>
      </w:r>
    </w:p>
    <w:p w14:paraId="08B06520" w14:textId="77777777" w:rsidR="00FA7BDD" w:rsidRPr="00FA7BDD" w:rsidRDefault="00FA7BDD" w:rsidP="00FA7BDD">
      <w:pPr>
        <w:spacing w:after="0" w:line="240" w:lineRule="auto"/>
        <w:jc w:val="both"/>
        <w:rPr>
          <w:rFonts w:ascii="Tahoma" w:eastAsia="Times New Roman" w:hAnsi="Tahoma" w:cs="Tahoma"/>
          <w:i/>
          <w:sz w:val="24"/>
          <w:szCs w:val="24"/>
          <w:lang w:eastAsia="fr-FR"/>
        </w:rPr>
      </w:pPr>
      <w:r w:rsidRPr="00FA7BDD">
        <w:rPr>
          <w:rFonts w:ascii="Tahoma" w:eastAsia="Times New Roman" w:hAnsi="Tahoma" w:cs="Tahoma"/>
          <w:sz w:val="24"/>
          <w:szCs w:val="24"/>
          <w:lang w:eastAsia="fr-FR"/>
        </w:rPr>
        <w:t>represented by______________________</w:t>
      </w:r>
      <w:r w:rsidRPr="00FA7BDD">
        <w:rPr>
          <w:rFonts w:ascii="Tahoma" w:eastAsia="Times New Roman" w:hAnsi="Tahoma" w:cs="Tahoma"/>
          <w:i/>
          <w:sz w:val="24"/>
          <w:szCs w:val="24"/>
          <w:lang w:eastAsia="fr-FR"/>
        </w:rPr>
        <w:t xml:space="preserve"> [name of signatories],</w:t>
      </w:r>
    </w:p>
    <w:p w14:paraId="72242815" w14:textId="77777777" w:rsidR="00FA7BDD" w:rsidRPr="00FA7BDD" w:rsidRDefault="00FA7BDD" w:rsidP="00FA7BDD">
      <w:pPr>
        <w:spacing w:after="0" w:line="240" w:lineRule="auto"/>
        <w:jc w:val="both"/>
        <w:rPr>
          <w:rFonts w:ascii="Tahoma" w:eastAsia="Times New Roman" w:hAnsi="Tahoma" w:cs="Tahoma"/>
          <w:i/>
          <w:sz w:val="24"/>
          <w:szCs w:val="24"/>
          <w:lang w:eastAsia="fr-FR"/>
        </w:rPr>
      </w:pPr>
      <w:r w:rsidRPr="00FA7BDD">
        <w:rPr>
          <w:rFonts w:ascii="Tahoma" w:eastAsia="Times New Roman" w:hAnsi="Tahoma" w:cs="Tahoma"/>
          <w:sz w:val="24"/>
          <w:szCs w:val="24"/>
          <w:lang w:eastAsia="fr-FR"/>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sidRPr="00FA7BDD">
        <w:rPr>
          <w:rFonts w:ascii="Tahoma" w:eastAsia="Times New Roman" w:hAnsi="Tahoma" w:cs="Tahoma"/>
          <w:i/>
          <w:sz w:val="24"/>
          <w:szCs w:val="24"/>
          <w:lang w:eastAsia="fr-FR"/>
        </w:rPr>
        <w:t>[in figures and words] .</w:t>
      </w:r>
    </w:p>
    <w:p w14:paraId="702294F4" w14:textId="77777777" w:rsidR="00FA7BDD" w:rsidRPr="00FA7BDD" w:rsidRDefault="00FA7BDD" w:rsidP="00FA7BDD">
      <w:pPr>
        <w:spacing w:after="0" w:line="240" w:lineRule="auto"/>
        <w:jc w:val="both"/>
        <w:rPr>
          <w:rFonts w:ascii="Tahoma" w:eastAsia="Times New Roman" w:hAnsi="Tahoma" w:cs="Tahoma"/>
          <w:i/>
          <w:sz w:val="24"/>
          <w:szCs w:val="24"/>
          <w:lang w:eastAsia="fr-FR"/>
        </w:rPr>
      </w:pPr>
    </w:p>
    <w:p w14:paraId="79B9410F"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 xml:space="preserve">We agree that no change or addendum or any other amendment to the contract shall free us of any obligation incumbent on us by virtue of this final bond and we hereby incline to any notification, addendum or change. </w:t>
      </w:r>
    </w:p>
    <w:p w14:paraId="5301D65B" w14:textId="77777777" w:rsidR="00FA7BDD" w:rsidRPr="00FA7BDD" w:rsidRDefault="00FA7BDD" w:rsidP="00FA7BDD">
      <w:pPr>
        <w:spacing w:after="0" w:line="240" w:lineRule="auto"/>
        <w:jc w:val="both"/>
        <w:rPr>
          <w:rFonts w:ascii="Tahoma" w:eastAsia="Times New Roman" w:hAnsi="Tahoma" w:cs="Tahoma"/>
          <w:sz w:val="24"/>
          <w:szCs w:val="24"/>
          <w:lang w:eastAsia="fr-FR"/>
        </w:rPr>
      </w:pPr>
    </w:p>
    <w:p w14:paraId="08894F48"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 xml:space="preserve">This final bond shall enter into force upon signature and notification of the contract. It shall be released within a deadline of </w:t>
      </w:r>
      <w:r w:rsidRPr="00FA7BDD">
        <w:rPr>
          <w:rFonts w:ascii="Tahoma" w:eastAsia="Times New Roman" w:hAnsi="Tahoma" w:cs="Tahoma"/>
          <w:i/>
          <w:sz w:val="24"/>
          <w:szCs w:val="24"/>
          <w:lang w:eastAsia="fr-FR"/>
        </w:rPr>
        <w:t>[indicate the deadline]</w:t>
      </w:r>
      <w:r w:rsidRPr="00FA7BDD">
        <w:rPr>
          <w:rFonts w:ascii="Tahoma" w:eastAsia="Times New Roman" w:hAnsi="Tahoma" w:cs="Tahoma"/>
          <w:sz w:val="24"/>
          <w:szCs w:val="24"/>
          <w:lang w:eastAsia="fr-FR"/>
        </w:rPr>
        <w:t xml:space="preserve"> from the date of the provisional acceptance of the works.</w:t>
      </w:r>
    </w:p>
    <w:p w14:paraId="16B3380E" w14:textId="77777777" w:rsidR="00FA7BDD" w:rsidRPr="00FA7BDD" w:rsidRDefault="00FA7BDD" w:rsidP="00FA7BDD">
      <w:pPr>
        <w:spacing w:after="0" w:line="240" w:lineRule="auto"/>
        <w:jc w:val="both"/>
        <w:rPr>
          <w:rFonts w:ascii="Tahoma" w:eastAsia="Times New Roman" w:hAnsi="Tahoma" w:cs="Tahoma"/>
          <w:sz w:val="24"/>
          <w:szCs w:val="24"/>
          <w:lang w:eastAsia="fr-FR"/>
        </w:rPr>
      </w:pPr>
    </w:p>
    <w:p w14:paraId="747A1BB8"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After this date, the bond shall be baseless and should be returned to us without the express request on our part.</w:t>
      </w:r>
    </w:p>
    <w:p w14:paraId="0B864940" w14:textId="77777777" w:rsidR="00FA7BDD" w:rsidRPr="00FA7BDD" w:rsidRDefault="00FA7BDD" w:rsidP="00FA7BDD">
      <w:pPr>
        <w:spacing w:after="0" w:line="240" w:lineRule="auto"/>
        <w:jc w:val="both"/>
        <w:rPr>
          <w:rFonts w:ascii="Tahoma" w:eastAsia="Times New Roman" w:hAnsi="Tahoma" w:cs="Tahoma"/>
          <w:lang w:eastAsia="fr-FR"/>
        </w:rPr>
      </w:pPr>
    </w:p>
    <w:p w14:paraId="39B4C2D7"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Any request for payment made by the Project Owner by virtue of this guarantee should be done by registered mail with acknowledgement of receipt to reach the bank during the period of validity of this commitment.</w:t>
      </w:r>
    </w:p>
    <w:p w14:paraId="66A37A7C" w14:textId="77777777" w:rsidR="00FA7BDD" w:rsidRPr="00FA7BDD" w:rsidRDefault="00FA7BDD" w:rsidP="00FA7BDD">
      <w:pPr>
        <w:spacing w:after="0" w:line="240" w:lineRule="auto"/>
        <w:jc w:val="both"/>
        <w:rPr>
          <w:rFonts w:ascii="Tahoma" w:eastAsia="Times New Roman" w:hAnsi="Tahoma" w:cs="Tahoma"/>
          <w:lang w:eastAsia="fr-FR"/>
        </w:rPr>
      </w:pPr>
    </w:p>
    <w:p w14:paraId="289ED2B8" w14:textId="77777777" w:rsidR="00FA7BDD" w:rsidRPr="00FA7BDD" w:rsidRDefault="00FA7BDD" w:rsidP="00FA7BDD">
      <w:pPr>
        <w:spacing w:after="0" w:line="240" w:lineRule="auto"/>
        <w:jc w:val="both"/>
        <w:rPr>
          <w:rFonts w:ascii="Tahoma" w:eastAsia="Times New Roman" w:hAnsi="Tahoma" w:cs="Tahoma"/>
          <w:sz w:val="24"/>
          <w:szCs w:val="24"/>
          <w:lang w:eastAsia="fr-FR"/>
        </w:rPr>
      </w:pPr>
      <w:r w:rsidRPr="00FA7BDD">
        <w:rPr>
          <w:rFonts w:ascii="Tahoma" w:eastAsia="Times New Roman" w:hAnsi="Tahoma" w:cs="Tahoma"/>
          <w:sz w:val="24"/>
          <w:szCs w:val="24"/>
          <w:lang w:eastAsia="fr-FR"/>
        </w:rPr>
        <w:t xml:space="preserve">This bond shall, for purposes of its interpretation, be subject to Cameroon law. </w:t>
      </w:r>
      <w:smartTag w:uri="urn:schemas-microsoft-com:office:smarttags" w:element="country-region">
        <w:smartTag w:uri="urn:schemas-microsoft-com:office:smarttags" w:element="place">
          <w:r w:rsidRPr="00FA7BDD">
            <w:rPr>
              <w:rFonts w:ascii="Tahoma" w:eastAsia="Times New Roman" w:hAnsi="Tahoma" w:cs="Tahoma"/>
              <w:sz w:val="24"/>
              <w:szCs w:val="24"/>
              <w:lang w:eastAsia="fr-FR"/>
            </w:rPr>
            <w:t>Cameroon</w:t>
          </w:r>
        </w:smartTag>
      </w:smartTag>
      <w:r w:rsidRPr="00FA7BDD">
        <w:rPr>
          <w:rFonts w:ascii="Tahoma" w:eastAsia="Times New Roman" w:hAnsi="Tahoma" w:cs="Tahoma"/>
          <w:sz w:val="24"/>
          <w:szCs w:val="24"/>
          <w:lang w:eastAsia="fr-FR"/>
        </w:rPr>
        <w:t xml:space="preserve"> courts shall be the only jurisdictions competent to rule on this commitment and its consequences.</w:t>
      </w:r>
    </w:p>
    <w:p w14:paraId="7006B75B" w14:textId="77777777" w:rsidR="00FA7BDD" w:rsidRPr="00FA7BDD" w:rsidRDefault="00FA7BDD" w:rsidP="00FA7BDD">
      <w:pPr>
        <w:spacing w:after="0" w:line="240" w:lineRule="auto"/>
        <w:jc w:val="both"/>
        <w:rPr>
          <w:rFonts w:ascii="Tahoma" w:eastAsia="Times New Roman" w:hAnsi="Tahoma" w:cs="Tahoma"/>
          <w:sz w:val="24"/>
          <w:szCs w:val="24"/>
          <w:lang w:eastAsia="fr-FR"/>
        </w:rPr>
      </w:pPr>
    </w:p>
    <w:p w14:paraId="4CB50815" w14:textId="77777777" w:rsidR="00FA7BDD" w:rsidRPr="00FA7BDD" w:rsidRDefault="00FA7BDD" w:rsidP="00FA7BDD">
      <w:pPr>
        <w:spacing w:after="0" w:line="240" w:lineRule="auto"/>
        <w:jc w:val="both"/>
        <w:rPr>
          <w:rFonts w:ascii="Tahoma" w:eastAsia="Times New Roman" w:hAnsi="Tahoma" w:cs="Tahoma"/>
          <w:i/>
          <w:sz w:val="24"/>
          <w:szCs w:val="24"/>
          <w:lang w:eastAsia="fr-FR"/>
        </w:rPr>
      </w:pPr>
      <w:r w:rsidRPr="00FA7BDD">
        <w:rPr>
          <w:rFonts w:ascii="Tahoma" w:eastAsia="Times New Roman" w:hAnsi="Tahoma" w:cs="Tahoma"/>
          <w:i/>
          <w:sz w:val="24"/>
          <w:szCs w:val="24"/>
          <w:lang w:eastAsia="fr-FR"/>
        </w:rPr>
        <w:t>Signed and authenticated by the bank at _________  on __________________</w:t>
      </w:r>
    </w:p>
    <w:p w14:paraId="5803E85E" w14:textId="77777777" w:rsidR="00FA7BDD" w:rsidRPr="00FA7BDD" w:rsidRDefault="00FA7BDD" w:rsidP="00FA7BDD">
      <w:pPr>
        <w:spacing w:after="0" w:line="240" w:lineRule="auto"/>
        <w:jc w:val="both"/>
        <w:rPr>
          <w:rFonts w:ascii="Tahoma" w:eastAsia="Times New Roman" w:hAnsi="Tahoma" w:cs="Tahoma"/>
          <w:i/>
          <w:sz w:val="24"/>
          <w:szCs w:val="24"/>
          <w:lang w:eastAsia="fr-FR"/>
        </w:rPr>
      </w:pPr>
    </w:p>
    <w:p w14:paraId="28F636B7" w14:textId="77777777" w:rsidR="00FA7BDD" w:rsidRPr="00FA7BDD" w:rsidRDefault="00FA7BDD" w:rsidP="00FA7BDD">
      <w:pPr>
        <w:spacing w:after="0" w:line="240" w:lineRule="auto"/>
        <w:jc w:val="both"/>
        <w:rPr>
          <w:rFonts w:ascii="Tahoma" w:eastAsia="Times New Roman" w:hAnsi="Tahoma" w:cs="Tahoma"/>
          <w:i/>
          <w:sz w:val="24"/>
          <w:szCs w:val="24"/>
          <w:lang w:eastAsia="fr-FR"/>
        </w:rPr>
      </w:pPr>
      <w:r w:rsidRPr="00FA7BDD">
        <w:rPr>
          <w:rFonts w:ascii="Tahoma" w:eastAsia="Times New Roman" w:hAnsi="Tahoma" w:cs="Tahoma"/>
          <w:i/>
          <w:sz w:val="24"/>
          <w:szCs w:val="24"/>
          <w:lang w:eastAsia="fr-FR"/>
        </w:rPr>
        <w:t>[Signature of the bank]</w:t>
      </w:r>
    </w:p>
    <w:p w14:paraId="089DD8C9"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2A924361"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482FA818"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675081F9"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169724D2"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3F6C4D54" w14:textId="77777777" w:rsidR="00FA7BDD" w:rsidRPr="00FA7BDD" w:rsidRDefault="00FA7BDD" w:rsidP="00FA7BDD">
      <w:pPr>
        <w:spacing w:after="0" w:line="240" w:lineRule="auto"/>
        <w:jc w:val="center"/>
        <w:rPr>
          <w:rFonts w:ascii="Arial" w:eastAsia="Times New Roman" w:hAnsi="Arial" w:cs="Arial"/>
          <w:b/>
          <w:sz w:val="24"/>
          <w:szCs w:val="24"/>
          <w:lang w:eastAsia="fr-FR"/>
        </w:rPr>
      </w:pPr>
    </w:p>
    <w:p w14:paraId="38DF5C78" w14:textId="77777777" w:rsidR="00FA7BDD" w:rsidRDefault="00793DE5" w:rsidP="00FA7BDD">
      <w:pPr>
        <w:spacing w:after="0" w:line="240" w:lineRule="auto"/>
        <w:jc w:val="center"/>
        <w:rPr>
          <w:rFonts w:ascii="Arial" w:eastAsia="Times New Roman" w:hAnsi="Arial" w:cs="Arial"/>
          <w:b/>
          <w:sz w:val="24"/>
          <w:szCs w:val="24"/>
          <w:lang w:eastAsia="fr-FR"/>
        </w:rPr>
      </w:pPr>
      <w:r>
        <w:rPr>
          <w:rFonts w:ascii="Arial" w:eastAsia="Times New Roman" w:hAnsi="Arial" w:cs="Arial"/>
          <w:b/>
          <w:sz w:val="24"/>
          <w:szCs w:val="24"/>
          <w:lang w:eastAsia="fr-FR"/>
        </w:rPr>
        <w:t>.</w:t>
      </w:r>
    </w:p>
    <w:p w14:paraId="6BEB2FF9" w14:textId="77777777" w:rsidR="00793DE5" w:rsidRPr="00FA7BDD" w:rsidRDefault="00793DE5" w:rsidP="00FA7BDD">
      <w:pPr>
        <w:spacing w:after="0" w:line="240" w:lineRule="auto"/>
        <w:jc w:val="center"/>
        <w:rPr>
          <w:rFonts w:ascii="Arial" w:eastAsia="Times New Roman" w:hAnsi="Arial" w:cs="Arial"/>
          <w:b/>
          <w:sz w:val="24"/>
          <w:szCs w:val="24"/>
          <w:lang w:eastAsia="fr-FR"/>
        </w:rPr>
      </w:pPr>
    </w:p>
    <w:p w14:paraId="389C4F21" w14:textId="77777777" w:rsidR="00FA7BDD" w:rsidRPr="00FA7BDD" w:rsidRDefault="00FA7BDD" w:rsidP="00FA7BDD">
      <w:pPr>
        <w:spacing w:after="0" w:line="240" w:lineRule="auto"/>
        <w:jc w:val="center"/>
        <w:rPr>
          <w:rFonts w:ascii="Arial" w:eastAsia="Times New Roman" w:hAnsi="Arial" w:cs="Arial"/>
          <w:b/>
          <w:sz w:val="24"/>
          <w:szCs w:val="24"/>
          <w:lang w:eastAsia="fr-FR"/>
        </w:rPr>
      </w:pPr>
      <w:r w:rsidRPr="00FA7BDD">
        <w:rPr>
          <w:rFonts w:ascii="Arial" w:eastAsia="Times New Roman" w:hAnsi="Arial" w:cs="Arial"/>
          <w:b/>
          <w:sz w:val="24"/>
          <w:szCs w:val="24"/>
          <w:lang w:eastAsia="fr-FR"/>
        </w:rPr>
        <w:lastRenderedPageBreak/>
        <w:t>ANNEX No. 4: Model of start-off advance bond</w:t>
      </w:r>
    </w:p>
    <w:p w14:paraId="5F947F93" w14:textId="77777777" w:rsidR="00FA7BDD" w:rsidRPr="00FA7BDD" w:rsidRDefault="00FA7BDD" w:rsidP="00FA7BDD">
      <w:pPr>
        <w:spacing w:after="0" w:line="240" w:lineRule="auto"/>
        <w:rPr>
          <w:rFonts w:ascii="Arial" w:eastAsia="Times New Roman" w:hAnsi="Arial" w:cs="Arial"/>
          <w:sz w:val="24"/>
          <w:szCs w:val="24"/>
          <w:lang w:eastAsia="fr-FR"/>
        </w:rPr>
      </w:pPr>
    </w:p>
    <w:p w14:paraId="5EEF1B65"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Bank: reference, address________________________________________________</w:t>
      </w:r>
    </w:p>
    <w:p w14:paraId="15FAC83D"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50E077C5" w14:textId="77777777" w:rsidR="00FA7BDD" w:rsidRPr="00FA7BDD" w:rsidRDefault="00FA7BDD" w:rsidP="00FA7BDD">
      <w:pPr>
        <w:spacing w:after="0" w:line="240" w:lineRule="auto"/>
        <w:jc w:val="both"/>
        <w:rPr>
          <w:rFonts w:ascii="Arial" w:eastAsia="Times New Roman" w:hAnsi="Arial" w:cs="Arial"/>
          <w:i/>
          <w:sz w:val="24"/>
          <w:szCs w:val="24"/>
          <w:lang w:eastAsia="fr-FR"/>
        </w:rPr>
      </w:pPr>
      <w:r w:rsidRPr="00FA7BDD">
        <w:rPr>
          <w:rFonts w:ascii="Arial" w:eastAsia="Times New Roman" w:hAnsi="Arial" w:cs="Arial"/>
          <w:sz w:val="24"/>
          <w:szCs w:val="24"/>
          <w:lang w:eastAsia="fr-FR"/>
        </w:rPr>
        <w:t>We, the undersigned, (bank, address) hereby declare by the present to guarantee on behalf of______________________________________________[</w:t>
      </w:r>
      <w:r w:rsidRPr="00FA7BDD">
        <w:rPr>
          <w:rFonts w:ascii="Arial" w:eastAsia="Times New Roman" w:hAnsi="Arial" w:cs="Arial"/>
          <w:i/>
          <w:sz w:val="24"/>
          <w:szCs w:val="24"/>
          <w:lang w:eastAsia="fr-FR"/>
        </w:rPr>
        <w:t>the holder</w:t>
      </w:r>
      <w:r w:rsidRPr="00FA7BDD">
        <w:rPr>
          <w:rFonts w:ascii="Arial" w:eastAsia="Times New Roman" w:hAnsi="Arial" w:cs="Arial"/>
          <w:sz w:val="24"/>
          <w:szCs w:val="24"/>
          <w:lang w:eastAsia="fr-FR"/>
        </w:rPr>
        <w:t>] to the benefit of the Project Owner [</w:t>
      </w:r>
      <w:r w:rsidRPr="00FA7BDD">
        <w:rPr>
          <w:rFonts w:ascii="Arial" w:eastAsia="Times New Roman" w:hAnsi="Arial" w:cs="Arial"/>
          <w:i/>
          <w:sz w:val="24"/>
          <w:szCs w:val="24"/>
          <w:lang w:eastAsia="fr-FR"/>
        </w:rPr>
        <w:t>address of the Project Owner]</w:t>
      </w:r>
    </w:p>
    <w:p w14:paraId="4E5F8F77"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i/>
          <w:sz w:val="24"/>
          <w:szCs w:val="24"/>
          <w:lang w:eastAsia="fr-FR"/>
        </w:rPr>
        <w:t>(the beneficiary</w:t>
      </w:r>
      <w:r w:rsidRPr="00FA7BDD">
        <w:rPr>
          <w:rFonts w:ascii="Arial" w:eastAsia="Times New Roman" w:hAnsi="Arial" w:cs="Arial"/>
          <w:sz w:val="24"/>
          <w:szCs w:val="24"/>
          <w:lang w:eastAsia="fr-FR"/>
        </w:rPr>
        <w:t>)</w:t>
      </w:r>
    </w:p>
    <w:p w14:paraId="430FAC56"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4B532C7E"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The payment, without contest and upon receipt of the first written request by the beneficiary, declaring that____________[</w:t>
      </w:r>
      <w:r w:rsidRPr="00FA7BDD">
        <w:rPr>
          <w:rFonts w:ascii="Arial" w:eastAsia="Times New Roman" w:hAnsi="Arial" w:cs="Arial"/>
          <w:i/>
          <w:sz w:val="24"/>
          <w:szCs w:val="24"/>
          <w:lang w:eastAsia="fr-FR"/>
        </w:rPr>
        <w:t>the holder</w:t>
      </w:r>
      <w:r w:rsidRPr="00FA7BDD">
        <w:rPr>
          <w:rFonts w:ascii="Arial" w:eastAsia="Times New Roman" w:hAnsi="Arial" w:cs="Arial"/>
          <w:sz w:val="24"/>
          <w:szCs w:val="24"/>
          <w:lang w:eastAsia="fr-FR"/>
        </w:rPr>
        <w:t>] has not fulfilled his obligations relating to the reimbursement of the start-off advance according to the terms of contract No._________ of _____________ relating to ________________ works [</w:t>
      </w:r>
      <w:r w:rsidRPr="00FA7BDD">
        <w:rPr>
          <w:rFonts w:ascii="Arial" w:eastAsia="Times New Roman" w:hAnsi="Arial" w:cs="Arial"/>
          <w:i/>
          <w:sz w:val="24"/>
          <w:szCs w:val="24"/>
          <w:lang w:eastAsia="fr-FR"/>
        </w:rPr>
        <w:t>indicate the subject of the works, the references of the invitation to tender and the lot, if possible</w:t>
      </w:r>
      <w:r w:rsidRPr="00FA7BDD">
        <w:rPr>
          <w:rFonts w:ascii="Arial" w:eastAsia="Times New Roman" w:hAnsi="Arial" w:cs="Arial"/>
          <w:sz w:val="24"/>
          <w:szCs w:val="24"/>
          <w:lang w:eastAsia="fr-FR"/>
        </w:rPr>
        <w:t>] of the total sum corresponding to to the advance of [</w:t>
      </w:r>
      <w:r w:rsidRPr="00FA7BDD">
        <w:rPr>
          <w:rFonts w:ascii="Arial" w:eastAsia="Times New Roman" w:hAnsi="Arial" w:cs="Arial"/>
          <w:i/>
          <w:sz w:val="24"/>
          <w:szCs w:val="24"/>
          <w:lang w:eastAsia="fr-FR"/>
        </w:rPr>
        <w:t>twenty (20) %</w:t>
      </w:r>
      <w:r w:rsidRPr="00FA7BDD">
        <w:rPr>
          <w:rFonts w:ascii="Arial" w:eastAsia="Times New Roman" w:hAnsi="Arial" w:cs="Arial"/>
          <w:sz w:val="24"/>
          <w:szCs w:val="24"/>
          <w:lang w:eastAsia="fr-FR"/>
        </w:rPr>
        <w:t>] of the amount inclusive of all taxes of contract No. _____________, payable upon notification of the corresponding Administrative Order that is, _____________CFA francs.</w:t>
      </w:r>
    </w:p>
    <w:p w14:paraId="50DEC207"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0CC661BC"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This bond shall enter into force and shall take effect upon reception of the respective parts of this advance into the accounts of____________ [</w:t>
      </w:r>
      <w:r w:rsidRPr="00FA7BDD">
        <w:rPr>
          <w:rFonts w:ascii="Arial" w:eastAsia="Times New Roman" w:hAnsi="Arial" w:cs="Arial"/>
          <w:i/>
          <w:sz w:val="24"/>
          <w:szCs w:val="24"/>
          <w:lang w:eastAsia="fr-FR"/>
        </w:rPr>
        <w:t>the holder</w:t>
      </w:r>
      <w:r w:rsidRPr="00FA7BDD">
        <w:rPr>
          <w:rFonts w:ascii="Arial" w:eastAsia="Times New Roman" w:hAnsi="Arial" w:cs="Arial"/>
          <w:sz w:val="24"/>
          <w:szCs w:val="24"/>
          <w:lang w:eastAsia="fr-FR"/>
        </w:rPr>
        <w:t>] opened in the_________________ bank under No. ___________________.</w:t>
      </w:r>
    </w:p>
    <w:p w14:paraId="31A01EF2"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66D005D9"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This bond shall remain in force up till the reimbursement of the advance in accordance with the SAC. However, the amount of the bond shall be proportionately reduced on the progressive reimbursement of the advance.</w:t>
      </w:r>
    </w:p>
    <w:p w14:paraId="557D512A"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439F9159"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The applicable law and jurisdiction shall be those of the Republic of Cameroon.</w:t>
      </w:r>
    </w:p>
    <w:p w14:paraId="5B97DC0C"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6BE19498" w14:textId="77777777" w:rsidR="00FA7BDD" w:rsidRPr="00FA7BDD" w:rsidRDefault="00FA7BDD" w:rsidP="00FA7BDD">
      <w:pPr>
        <w:spacing w:after="0" w:line="240" w:lineRule="auto"/>
        <w:jc w:val="both"/>
        <w:rPr>
          <w:rFonts w:ascii="Arial" w:eastAsia="Times New Roman" w:hAnsi="Arial" w:cs="Arial"/>
          <w:i/>
          <w:sz w:val="24"/>
          <w:szCs w:val="24"/>
          <w:lang w:eastAsia="fr-FR"/>
        </w:rPr>
      </w:pPr>
      <w:r w:rsidRPr="00FA7BDD">
        <w:rPr>
          <w:rFonts w:ascii="Arial" w:eastAsia="Times New Roman" w:hAnsi="Arial" w:cs="Arial"/>
          <w:i/>
          <w:sz w:val="24"/>
          <w:szCs w:val="24"/>
          <w:lang w:eastAsia="fr-FR"/>
        </w:rPr>
        <w:t>Signed and authenticated by the bank at______________ on _____________</w:t>
      </w:r>
    </w:p>
    <w:p w14:paraId="480E7C10" w14:textId="77777777" w:rsidR="00FA7BDD" w:rsidRPr="00FA7BDD" w:rsidRDefault="00FA7BDD" w:rsidP="00FA7BDD">
      <w:pPr>
        <w:spacing w:after="0" w:line="240" w:lineRule="auto"/>
        <w:jc w:val="both"/>
        <w:rPr>
          <w:rFonts w:ascii="Arial" w:eastAsia="Times New Roman" w:hAnsi="Arial" w:cs="Arial"/>
          <w:i/>
          <w:sz w:val="24"/>
          <w:szCs w:val="24"/>
          <w:lang w:eastAsia="fr-FR"/>
        </w:rPr>
      </w:pPr>
    </w:p>
    <w:p w14:paraId="6EBA3A91" w14:textId="77777777" w:rsidR="00FA7BDD" w:rsidRPr="00FA7BDD" w:rsidRDefault="00FA7BDD" w:rsidP="00FA7BDD">
      <w:pPr>
        <w:spacing w:after="0" w:line="240" w:lineRule="auto"/>
        <w:ind w:left="4248" w:firstLine="708"/>
        <w:jc w:val="both"/>
        <w:rPr>
          <w:rFonts w:ascii="Arial" w:eastAsia="Times New Roman" w:hAnsi="Arial" w:cs="Arial"/>
          <w:sz w:val="24"/>
          <w:szCs w:val="24"/>
          <w:lang w:eastAsia="fr-FR"/>
        </w:rPr>
      </w:pPr>
    </w:p>
    <w:p w14:paraId="7965B4D3"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sz w:val="24"/>
          <w:szCs w:val="24"/>
          <w:lang w:eastAsia="fr-FR"/>
        </w:rPr>
        <w:t>[</w:t>
      </w:r>
      <w:r w:rsidRPr="00FA7BDD">
        <w:rPr>
          <w:rFonts w:ascii="Arial" w:eastAsia="Times New Roman" w:hAnsi="Arial" w:cs="Arial"/>
          <w:i/>
          <w:sz w:val="24"/>
          <w:szCs w:val="24"/>
          <w:lang w:eastAsia="fr-FR"/>
        </w:rPr>
        <w:t>Signature of the bank]</w:t>
      </w:r>
    </w:p>
    <w:p w14:paraId="4DD6EF13"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499E7F72" w14:textId="77777777" w:rsidR="00FA7BDD" w:rsidRPr="00FA7BDD" w:rsidRDefault="00FA7BDD" w:rsidP="00FA7BDD">
      <w:pPr>
        <w:spacing w:after="0" w:line="240" w:lineRule="auto"/>
        <w:rPr>
          <w:rFonts w:ascii="Arial" w:eastAsia="Times New Roman" w:hAnsi="Arial" w:cs="Arial"/>
          <w:sz w:val="24"/>
          <w:szCs w:val="24"/>
          <w:lang w:eastAsia="fr-FR"/>
        </w:rPr>
      </w:pPr>
    </w:p>
    <w:p w14:paraId="608C268F" w14:textId="77777777" w:rsidR="00FA7BDD" w:rsidRPr="00FA7BDD" w:rsidRDefault="00FA7BDD" w:rsidP="00FA7BDD">
      <w:pPr>
        <w:spacing w:after="0" w:line="240" w:lineRule="auto"/>
        <w:rPr>
          <w:rFonts w:ascii="Arial" w:eastAsia="Times New Roman" w:hAnsi="Arial" w:cs="Arial"/>
          <w:sz w:val="24"/>
          <w:szCs w:val="24"/>
          <w:lang w:eastAsia="fr-FR"/>
        </w:rPr>
      </w:pPr>
    </w:p>
    <w:p w14:paraId="7BB0163C" w14:textId="77777777" w:rsidR="00FA7BDD" w:rsidRPr="00FA7BDD" w:rsidRDefault="00FA7BDD" w:rsidP="00FA7BDD">
      <w:pPr>
        <w:spacing w:after="0" w:line="240" w:lineRule="auto"/>
        <w:rPr>
          <w:rFonts w:ascii="Arial" w:eastAsia="Times New Roman" w:hAnsi="Arial" w:cs="Arial"/>
          <w:sz w:val="24"/>
          <w:szCs w:val="24"/>
          <w:lang w:eastAsia="fr-FR"/>
        </w:rPr>
      </w:pPr>
    </w:p>
    <w:p w14:paraId="2D51F748"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3C8845D2"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52EB59C3"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29DF6AD4"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7B120A73"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7E27C9E5"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57795A97"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65952B32"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26A6FCED"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6F41C8D1"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49C1E705"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2EC896A4"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6047D3AA"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3E90028A"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35BE438C"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5F321C69"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2078DE15" w14:textId="77777777" w:rsidR="00FA7BDD" w:rsidRDefault="00FA7BDD" w:rsidP="00FA7BDD">
      <w:pPr>
        <w:spacing w:after="0" w:line="240" w:lineRule="auto"/>
        <w:jc w:val="both"/>
        <w:rPr>
          <w:rFonts w:ascii="Arial" w:eastAsia="Times New Roman" w:hAnsi="Arial" w:cs="Arial"/>
          <w:sz w:val="24"/>
          <w:szCs w:val="24"/>
          <w:lang w:eastAsia="fr-FR"/>
        </w:rPr>
      </w:pPr>
    </w:p>
    <w:p w14:paraId="57ECA1B8" w14:textId="77777777" w:rsidR="00793DE5" w:rsidRDefault="00793DE5" w:rsidP="00FA7BDD">
      <w:pPr>
        <w:spacing w:after="0" w:line="240" w:lineRule="auto"/>
        <w:jc w:val="both"/>
        <w:rPr>
          <w:rFonts w:ascii="Arial" w:eastAsia="Times New Roman" w:hAnsi="Arial" w:cs="Arial"/>
          <w:sz w:val="24"/>
          <w:szCs w:val="24"/>
          <w:lang w:eastAsia="fr-FR"/>
        </w:rPr>
      </w:pPr>
    </w:p>
    <w:p w14:paraId="2C0504BC" w14:textId="77777777" w:rsidR="00793DE5" w:rsidRDefault="00793DE5" w:rsidP="00FA7BDD">
      <w:pPr>
        <w:spacing w:after="0" w:line="240" w:lineRule="auto"/>
        <w:jc w:val="both"/>
        <w:rPr>
          <w:rFonts w:ascii="Arial" w:eastAsia="Times New Roman" w:hAnsi="Arial" w:cs="Arial"/>
          <w:sz w:val="24"/>
          <w:szCs w:val="24"/>
          <w:lang w:eastAsia="fr-FR"/>
        </w:rPr>
      </w:pPr>
    </w:p>
    <w:p w14:paraId="5793618F" w14:textId="77777777" w:rsidR="00793DE5" w:rsidRDefault="00793DE5" w:rsidP="00FA7BDD">
      <w:pPr>
        <w:spacing w:after="0" w:line="240" w:lineRule="auto"/>
        <w:jc w:val="both"/>
        <w:rPr>
          <w:rFonts w:ascii="Arial" w:eastAsia="Times New Roman" w:hAnsi="Arial" w:cs="Arial"/>
          <w:sz w:val="24"/>
          <w:szCs w:val="24"/>
          <w:lang w:eastAsia="fr-FR"/>
        </w:rPr>
      </w:pPr>
    </w:p>
    <w:p w14:paraId="4C128CCE" w14:textId="77777777" w:rsidR="00793DE5" w:rsidRDefault="00793DE5" w:rsidP="00FA7BDD">
      <w:pPr>
        <w:spacing w:after="0" w:line="240" w:lineRule="auto"/>
        <w:jc w:val="both"/>
        <w:rPr>
          <w:rFonts w:ascii="Arial" w:eastAsia="Times New Roman" w:hAnsi="Arial" w:cs="Arial"/>
          <w:sz w:val="24"/>
          <w:szCs w:val="24"/>
          <w:lang w:eastAsia="fr-FR"/>
        </w:rPr>
      </w:pPr>
    </w:p>
    <w:p w14:paraId="7EB09D37" w14:textId="77777777" w:rsidR="00793DE5" w:rsidRPr="00FA7BDD" w:rsidRDefault="00793DE5" w:rsidP="00FA7BDD">
      <w:pPr>
        <w:spacing w:after="0" w:line="240" w:lineRule="auto"/>
        <w:jc w:val="both"/>
        <w:rPr>
          <w:rFonts w:ascii="Arial" w:eastAsia="Times New Roman" w:hAnsi="Arial" w:cs="Arial"/>
          <w:sz w:val="24"/>
          <w:szCs w:val="24"/>
          <w:lang w:eastAsia="fr-FR"/>
        </w:rPr>
      </w:pPr>
    </w:p>
    <w:p w14:paraId="588C33C6" w14:textId="77777777" w:rsidR="00FA7BDD" w:rsidRPr="00FA7BDD" w:rsidRDefault="00FA7BDD" w:rsidP="00FA7BDD">
      <w:pPr>
        <w:spacing w:after="0" w:line="240" w:lineRule="auto"/>
        <w:rPr>
          <w:rFonts w:ascii="Arial" w:eastAsia="Times New Roman" w:hAnsi="Arial" w:cs="Arial"/>
          <w:sz w:val="24"/>
          <w:szCs w:val="24"/>
          <w:lang w:eastAsia="fr-FR"/>
        </w:rPr>
      </w:pPr>
    </w:p>
    <w:p w14:paraId="15AB293F" w14:textId="77777777" w:rsidR="00FA7BDD" w:rsidRPr="00FA7BDD" w:rsidRDefault="00FA7BDD" w:rsidP="00FA7BDD">
      <w:pPr>
        <w:spacing w:after="0" w:line="240" w:lineRule="auto"/>
        <w:rPr>
          <w:rFonts w:ascii="Arial" w:eastAsia="Times New Roman" w:hAnsi="Arial" w:cs="Arial"/>
          <w:b/>
          <w:sz w:val="24"/>
          <w:szCs w:val="24"/>
          <w:lang w:eastAsia="fr-FR"/>
        </w:rPr>
      </w:pPr>
      <w:r w:rsidRPr="00FA7BDD">
        <w:rPr>
          <w:rFonts w:ascii="Arial" w:eastAsia="Times New Roman" w:hAnsi="Arial" w:cs="Arial"/>
          <w:b/>
          <w:sz w:val="24"/>
          <w:szCs w:val="24"/>
          <w:lang w:eastAsia="fr-FR"/>
        </w:rPr>
        <w:lastRenderedPageBreak/>
        <w:t>ANNEX No. 5: Model of performance bond (Retention fund)</w:t>
      </w:r>
    </w:p>
    <w:p w14:paraId="625A0218" w14:textId="77777777" w:rsidR="00FA7BDD" w:rsidRPr="00FA7BDD" w:rsidRDefault="00FA7BDD" w:rsidP="00FA7BDD">
      <w:pPr>
        <w:spacing w:after="0" w:line="240" w:lineRule="auto"/>
        <w:rPr>
          <w:rFonts w:ascii="Arial" w:eastAsia="Times New Roman" w:hAnsi="Arial" w:cs="Arial"/>
          <w:lang w:eastAsia="fr-FR"/>
        </w:rPr>
      </w:pPr>
    </w:p>
    <w:p w14:paraId="320F3301"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Bank: ____________</w:t>
      </w:r>
    </w:p>
    <w:p w14:paraId="0C247081"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Reference of the bond: No________________</w:t>
      </w:r>
    </w:p>
    <w:p w14:paraId="6CFCAEBF" w14:textId="77777777" w:rsidR="00FA7BDD" w:rsidRPr="00FA7BDD" w:rsidRDefault="00FA7BDD" w:rsidP="00FA7BDD">
      <w:pPr>
        <w:spacing w:after="0" w:line="240" w:lineRule="auto"/>
        <w:jc w:val="both"/>
        <w:rPr>
          <w:rFonts w:ascii="Arial" w:eastAsia="Times New Roman" w:hAnsi="Arial" w:cs="Arial"/>
          <w:lang w:eastAsia="fr-FR"/>
        </w:rPr>
      </w:pPr>
    </w:p>
    <w:p w14:paraId="34C8C3D5"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 xml:space="preserve">Addressed to </w:t>
      </w:r>
      <w:r w:rsidRPr="00FA7BDD">
        <w:rPr>
          <w:rFonts w:ascii="Arial" w:eastAsia="Times New Roman" w:hAnsi="Arial" w:cs="Arial"/>
          <w:i/>
          <w:lang w:eastAsia="fr-FR"/>
        </w:rPr>
        <w:t>[Indicate the Project Owner]</w:t>
      </w:r>
    </w:p>
    <w:p w14:paraId="150D9255"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i/>
          <w:lang w:eastAsia="fr-FR"/>
        </w:rPr>
        <w:t>[Address of Contracting Authority]</w:t>
      </w:r>
    </w:p>
    <w:p w14:paraId="44B37316" w14:textId="77777777" w:rsidR="00FA7BDD" w:rsidRPr="00FA7BDD" w:rsidRDefault="00FA7BDD" w:rsidP="00FA7BDD">
      <w:pPr>
        <w:spacing w:after="0" w:line="240" w:lineRule="auto"/>
        <w:jc w:val="both"/>
        <w:rPr>
          <w:rFonts w:ascii="Arial" w:eastAsia="Times New Roman" w:hAnsi="Arial" w:cs="Arial"/>
          <w:lang w:eastAsia="fr-FR"/>
        </w:rPr>
      </w:pPr>
    </w:p>
    <w:p w14:paraId="3352F347"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Hereinafter referred to as “the Project Owner”</w:t>
      </w:r>
    </w:p>
    <w:p w14:paraId="104BADEF" w14:textId="77777777" w:rsidR="00FA7BDD" w:rsidRPr="00FA7BDD" w:rsidRDefault="00FA7BDD" w:rsidP="00FA7BDD">
      <w:pPr>
        <w:spacing w:after="0" w:line="240" w:lineRule="auto"/>
        <w:jc w:val="both"/>
        <w:rPr>
          <w:rFonts w:ascii="Arial" w:eastAsia="Times New Roman" w:hAnsi="Arial" w:cs="Arial"/>
          <w:sz w:val="16"/>
          <w:szCs w:val="16"/>
          <w:lang w:eastAsia="fr-FR"/>
        </w:rPr>
      </w:pPr>
    </w:p>
    <w:p w14:paraId="425C53B6"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 xml:space="preserve">Whereas________________ </w:t>
      </w:r>
      <w:r w:rsidRPr="00FA7BDD">
        <w:rPr>
          <w:rFonts w:ascii="Arial" w:eastAsia="Times New Roman" w:hAnsi="Arial" w:cs="Arial"/>
          <w:i/>
          <w:lang w:eastAsia="fr-FR"/>
        </w:rPr>
        <w:t>name and address of Supplier]</w:t>
      </w:r>
      <w:r w:rsidRPr="00FA7BDD">
        <w:rPr>
          <w:rFonts w:ascii="Arial" w:eastAsia="Times New Roman" w:hAnsi="Arial" w:cs="Arial"/>
          <w:lang w:eastAsia="fr-FR"/>
        </w:rPr>
        <w:t xml:space="preserve"> hereinafter referred to “the contractor”, pledged, in execution of the contract, to carry out the works of </w:t>
      </w:r>
      <w:r w:rsidRPr="00FA7BDD">
        <w:rPr>
          <w:rFonts w:ascii="Arial" w:eastAsia="Times New Roman" w:hAnsi="Arial" w:cs="Arial"/>
          <w:i/>
          <w:lang w:eastAsia="fr-FR"/>
        </w:rPr>
        <w:t>[indicate the subject of the works]</w:t>
      </w:r>
    </w:p>
    <w:p w14:paraId="6B043532" w14:textId="77777777" w:rsidR="00FA7BDD" w:rsidRPr="00FA7BDD" w:rsidRDefault="00FA7BDD" w:rsidP="00FA7BDD">
      <w:pPr>
        <w:spacing w:after="0" w:line="240" w:lineRule="auto"/>
        <w:jc w:val="both"/>
        <w:rPr>
          <w:rFonts w:ascii="Arial" w:eastAsia="Times New Roman" w:hAnsi="Arial" w:cs="Arial"/>
          <w:lang w:eastAsia="fr-FR"/>
        </w:rPr>
      </w:pPr>
    </w:p>
    <w:p w14:paraId="1B79B554"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 xml:space="preserve">Whereas it is stipulated in the contract that the retention fund fixed at </w:t>
      </w:r>
      <w:r w:rsidRPr="00FA7BDD">
        <w:rPr>
          <w:rFonts w:ascii="Arial" w:eastAsia="Times New Roman" w:hAnsi="Arial" w:cs="Arial"/>
          <w:i/>
          <w:lang w:eastAsia="fr-FR"/>
        </w:rPr>
        <w:t xml:space="preserve">[percentage below 10 % to be specified] </w:t>
      </w:r>
      <w:r w:rsidRPr="00FA7BDD">
        <w:rPr>
          <w:rFonts w:ascii="Arial" w:eastAsia="Times New Roman" w:hAnsi="Arial" w:cs="Arial"/>
          <w:lang w:eastAsia="fr-FR"/>
        </w:rPr>
        <w:t>of the amount of the contract may be replaced by a joint guarantee,</w:t>
      </w:r>
    </w:p>
    <w:p w14:paraId="272E1C3A" w14:textId="77777777" w:rsidR="00FA7BDD" w:rsidRPr="00FA7BDD" w:rsidRDefault="00FA7BDD" w:rsidP="00FA7BDD">
      <w:pPr>
        <w:spacing w:after="0" w:line="240" w:lineRule="auto"/>
        <w:jc w:val="both"/>
        <w:rPr>
          <w:rFonts w:ascii="Arial" w:eastAsia="Times New Roman" w:hAnsi="Arial" w:cs="Arial"/>
          <w:lang w:eastAsia="fr-FR"/>
        </w:rPr>
      </w:pPr>
    </w:p>
    <w:p w14:paraId="2EFDA634"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Whereas we have agreed to provide the Contractor with this guarantee,</w:t>
      </w:r>
    </w:p>
    <w:p w14:paraId="53DDD728"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We,____________________________________</w:t>
      </w:r>
      <w:r w:rsidRPr="00FA7BDD">
        <w:rPr>
          <w:rFonts w:ascii="Arial" w:eastAsia="Times New Roman" w:hAnsi="Arial" w:cs="Arial"/>
          <w:i/>
          <w:lang w:eastAsia="fr-FR"/>
        </w:rPr>
        <w:t>[name and address of the bank]</w:t>
      </w:r>
      <w:r w:rsidRPr="00FA7BDD">
        <w:rPr>
          <w:rFonts w:ascii="Arial" w:eastAsia="Times New Roman" w:hAnsi="Arial" w:cs="Arial"/>
          <w:lang w:eastAsia="fr-FR"/>
        </w:rPr>
        <w:t>,</w:t>
      </w:r>
    </w:p>
    <w:p w14:paraId="0093F134"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Represented by _________________________</w:t>
      </w:r>
      <w:r w:rsidRPr="00FA7BDD">
        <w:rPr>
          <w:rFonts w:ascii="Arial" w:eastAsia="Times New Roman" w:hAnsi="Arial" w:cs="Arial"/>
          <w:i/>
          <w:lang w:eastAsia="fr-FR"/>
        </w:rPr>
        <w:t xml:space="preserve">[names of signatories] </w:t>
      </w:r>
      <w:r w:rsidRPr="00FA7BDD">
        <w:rPr>
          <w:rFonts w:ascii="Arial" w:eastAsia="Times New Roman" w:hAnsi="Arial" w:cs="Arial"/>
          <w:lang w:eastAsia="fr-FR"/>
        </w:rPr>
        <w:t>and hereinafter referred to as “the bank”,</w:t>
      </w:r>
    </w:p>
    <w:p w14:paraId="4698F8EF" w14:textId="77777777" w:rsidR="00FA7BDD" w:rsidRPr="00FA7BDD" w:rsidRDefault="00FA7BDD" w:rsidP="00FA7BDD">
      <w:pPr>
        <w:spacing w:after="0" w:line="240" w:lineRule="auto"/>
        <w:jc w:val="both"/>
        <w:rPr>
          <w:rFonts w:ascii="Arial" w:eastAsia="Times New Roman" w:hAnsi="Arial" w:cs="Arial"/>
          <w:sz w:val="16"/>
          <w:szCs w:val="16"/>
          <w:lang w:eastAsia="fr-FR"/>
        </w:rPr>
      </w:pPr>
    </w:p>
    <w:p w14:paraId="7592C6A2"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Hence, we hereby affirm that on behalf of the Contractor, we guarantee and are responsible to the Project Owner for a maximum amount of______________________________</w:t>
      </w:r>
    </w:p>
    <w:p w14:paraId="1ADB2A0B"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i/>
          <w:lang w:eastAsia="fr-FR"/>
        </w:rPr>
        <w:t xml:space="preserve">[in figures and letters] </w:t>
      </w:r>
      <w:r w:rsidRPr="00FA7BDD">
        <w:rPr>
          <w:rFonts w:ascii="Arial" w:eastAsia="Times New Roman" w:hAnsi="Arial" w:cs="Arial"/>
          <w:lang w:eastAsia="fr-FR"/>
        </w:rPr>
        <w:t xml:space="preserve">corresponding to </w:t>
      </w:r>
      <w:r w:rsidRPr="00FA7BDD">
        <w:rPr>
          <w:rFonts w:ascii="Arial" w:eastAsia="Times New Roman" w:hAnsi="Arial" w:cs="Arial"/>
          <w:i/>
          <w:lang w:eastAsia="fr-FR"/>
        </w:rPr>
        <w:t>[percentage below 10 % to be specified]</w:t>
      </w:r>
      <w:r w:rsidRPr="00FA7BDD">
        <w:rPr>
          <w:rFonts w:ascii="Arial" w:eastAsia="Times New Roman" w:hAnsi="Arial" w:cs="Arial"/>
          <w:lang w:eastAsia="fr-FR"/>
        </w:rPr>
        <w:t xml:space="preserve"> of the contract price.</w:t>
      </w:r>
    </w:p>
    <w:p w14:paraId="64E89EC4" w14:textId="77777777" w:rsidR="00FA7BDD" w:rsidRPr="00FA7BDD" w:rsidRDefault="00FA7BDD" w:rsidP="00FA7BDD">
      <w:pPr>
        <w:spacing w:after="0" w:line="240" w:lineRule="auto"/>
        <w:jc w:val="both"/>
        <w:rPr>
          <w:rFonts w:ascii="Arial" w:eastAsia="Times New Roman" w:hAnsi="Arial" w:cs="Arial"/>
          <w:sz w:val="16"/>
          <w:szCs w:val="16"/>
          <w:lang w:eastAsia="fr-FR"/>
        </w:rPr>
      </w:pPr>
    </w:p>
    <w:p w14:paraId="4B1FBCF0"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sidRPr="00FA7BDD">
        <w:rPr>
          <w:rFonts w:ascii="Arial" w:eastAsia="Times New Roman" w:hAnsi="Arial" w:cs="Arial"/>
          <w:i/>
          <w:lang w:eastAsia="fr-FR"/>
        </w:rPr>
        <w:t xml:space="preserve">[percentage below 10 % </w:t>
      </w:r>
      <w:r w:rsidRPr="00FA7BDD">
        <w:rPr>
          <w:rFonts w:ascii="Arial" w:eastAsia="Times New Roman" w:hAnsi="Arial" w:cs="Arial"/>
          <w:b/>
          <w:i/>
          <w:lang w:eastAsia="fr-FR"/>
        </w:rPr>
        <w:t>to be specified</w:t>
      </w:r>
      <w:r w:rsidRPr="00FA7BDD">
        <w:rPr>
          <w:rFonts w:ascii="Arial" w:eastAsia="Times New Roman" w:hAnsi="Arial" w:cs="Arial"/>
          <w:i/>
          <w:lang w:eastAsia="fr-FR"/>
        </w:rPr>
        <w:t>]</w:t>
      </w:r>
      <w:r w:rsidRPr="00FA7BDD">
        <w:rPr>
          <w:rFonts w:ascii="Arial" w:eastAsia="Times New Roman" w:hAnsi="Arial" w:cs="Arial"/>
          <w:lang w:eastAsia="fr-FR"/>
        </w:rPr>
        <w:t xml:space="preserve"> of the total amount of the works featuring in the final detailed account, without the Project Owner having to prove or give the reasons nor the motive for the amount of the sum indicated above.</w:t>
      </w:r>
    </w:p>
    <w:p w14:paraId="1BA02712" w14:textId="77777777" w:rsidR="00FA7BDD" w:rsidRPr="00FA7BDD" w:rsidRDefault="00FA7BDD" w:rsidP="00FA7BDD">
      <w:pPr>
        <w:spacing w:after="0" w:line="240" w:lineRule="auto"/>
        <w:jc w:val="both"/>
        <w:rPr>
          <w:rFonts w:ascii="Arial" w:eastAsia="Times New Roman" w:hAnsi="Arial" w:cs="Arial"/>
          <w:sz w:val="16"/>
          <w:szCs w:val="16"/>
          <w:lang w:eastAsia="fr-FR"/>
        </w:rPr>
      </w:pPr>
    </w:p>
    <w:p w14:paraId="6A0795E2"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We hereby agree that no change or addendum or any other amendment shall release us of any obligation incumbent on us by virtue of this bond and we hereby incline by the present to the notification of any amendment, addendum or change.</w:t>
      </w:r>
    </w:p>
    <w:p w14:paraId="400DEFB8" w14:textId="77777777" w:rsidR="00FA7BDD" w:rsidRPr="00FA7BDD" w:rsidRDefault="00FA7BDD" w:rsidP="00FA7BDD">
      <w:pPr>
        <w:spacing w:after="0" w:line="240" w:lineRule="auto"/>
        <w:jc w:val="both"/>
        <w:rPr>
          <w:rFonts w:ascii="Arial" w:eastAsia="Times New Roman" w:hAnsi="Arial" w:cs="Arial"/>
          <w:sz w:val="18"/>
          <w:szCs w:val="18"/>
          <w:lang w:eastAsia="fr-FR"/>
        </w:rPr>
      </w:pPr>
    </w:p>
    <w:p w14:paraId="71B23FE8"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This bond shall enter into force upon signature. It shall be released within thirty (30) days from the date of the final acceptance of the works and upon release issued by the Project Owner.</w:t>
      </w:r>
    </w:p>
    <w:p w14:paraId="5E4A8DDB" w14:textId="77777777" w:rsidR="00FA7BDD" w:rsidRPr="00FA7BDD" w:rsidRDefault="00FA7BDD" w:rsidP="00FA7BDD">
      <w:pPr>
        <w:spacing w:after="0" w:line="240" w:lineRule="auto"/>
        <w:jc w:val="both"/>
        <w:rPr>
          <w:rFonts w:ascii="Arial" w:eastAsia="Times New Roman" w:hAnsi="Arial" w:cs="Arial"/>
          <w:sz w:val="16"/>
          <w:szCs w:val="16"/>
          <w:lang w:eastAsia="fr-FR"/>
        </w:rPr>
      </w:pPr>
    </w:p>
    <w:p w14:paraId="6D30FE05" w14:textId="77777777" w:rsidR="00FA7BDD" w:rsidRPr="00FA7BDD" w:rsidRDefault="00FA7BDD" w:rsidP="00FA7BDD">
      <w:pPr>
        <w:spacing w:after="0" w:line="240" w:lineRule="auto"/>
        <w:jc w:val="both"/>
        <w:rPr>
          <w:rFonts w:ascii="Arial" w:eastAsia="Times New Roman" w:hAnsi="Arial" w:cs="Arial"/>
          <w:lang w:eastAsia="fr-FR"/>
        </w:rPr>
      </w:pPr>
      <w:r w:rsidRPr="00FA7BDD">
        <w:rPr>
          <w:rFonts w:ascii="Arial" w:eastAsia="Times New Roman" w:hAnsi="Arial" w:cs="Arial"/>
          <w:lang w:eastAsia="fr-FR"/>
        </w:rPr>
        <w:t>Any request for payment made by the Project Owner by virtue of this bond should be done by registered mail with acknowledgement of receipt to reach the bank during the period of validity of this commitment.</w:t>
      </w:r>
    </w:p>
    <w:p w14:paraId="0B8E0280"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lang w:eastAsia="fr-FR"/>
        </w:rPr>
        <w:t>This bond shall, for purposes of its interpretation and execution, be subject to Cameroon law. Cameroon courts shall be the only jurisdictions competent to rule on this pledge and its consequences</w:t>
      </w:r>
      <w:r w:rsidRPr="00FA7BDD">
        <w:rPr>
          <w:rFonts w:ascii="Arial" w:eastAsia="Times New Roman" w:hAnsi="Arial" w:cs="Arial"/>
          <w:sz w:val="24"/>
          <w:szCs w:val="24"/>
          <w:lang w:eastAsia="fr-FR"/>
        </w:rPr>
        <w:t>.</w:t>
      </w:r>
    </w:p>
    <w:p w14:paraId="6202A591" w14:textId="77777777" w:rsidR="00FA7BDD" w:rsidRPr="00FA7BDD" w:rsidRDefault="00FA7BDD" w:rsidP="00FA7BDD">
      <w:pPr>
        <w:spacing w:after="0" w:line="240" w:lineRule="auto"/>
        <w:jc w:val="both"/>
        <w:rPr>
          <w:rFonts w:ascii="Arial" w:eastAsia="Times New Roman" w:hAnsi="Arial" w:cs="Arial"/>
          <w:sz w:val="16"/>
          <w:szCs w:val="16"/>
          <w:lang w:eastAsia="fr-FR"/>
        </w:rPr>
      </w:pPr>
    </w:p>
    <w:p w14:paraId="1A9686F1" w14:textId="77777777" w:rsidR="00FA7BDD" w:rsidRPr="00FA7BDD" w:rsidRDefault="00FA7BDD" w:rsidP="00FA7BDD">
      <w:pPr>
        <w:spacing w:after="0" w:line="240" w:lineRule="auto"/>
        <w:jc w:val="both"/>
        <w:rPr>
          <w:rFonts w:ascii="Arial" w:eastAsia="Times New Roman" w:hAnsi="Arial" w:cs="Arial"/>
          <w:i/>
          <w:lang w:eastAsia="fr-FR"/>
        </w:rPr>
      </w:pPr>
      <w:r w:rsidRPr="00FA7BDD">
        <w:rPr>
          <w:rFonts w:ascii="Arial" w:eastAsia="Times New Roman" w:hAnsi="Arial" w:cs="Arial"/>
          <w:i/>
          <w:lang w:eastAsia="fr-FR"/>
        </w:rPr>
        <w:t xml:space="preserve">  Signed and authenticated by the bank at__________ on _______</w:t>
      </w:r>
    </w:p>
    <w:p w14:paraId="1BC3882C" w14:textId="77777777" w:rsidR="00FA7BDD" w:rsidRPr="00FA7BDD" w:rsidRDefault="00FA7BDD" w:rsidP="00FA7BDD">
      <w:pPr>
        <w:spacing w:after="0" w:line="240" w:lineRule="auto"/>
        <w:jc w:val="both"/>
        <w:rPr>
          <w:rFonts w:ascii="Arial" w:eastAsia="Times New Roman" w:hAnsi="Arial" w:cs="Arial"/>
          <w:sz w:val="24"/>
          <w:szCs w:val="24"/>
          <w:lang w:eastAsia="fr-FR"/>
        </w:rPr>
      </w:pPr>
    </w:p>
    <w:p w14:paraId="374BB170" w14:textId="77777777" w:rsidR="00FA7BDD" w:rsidRPr="00FA7BDD" w:rsidRDefault="00FA7BDD" w:rsidP="00FA7BDD">
      <w:pPr>
        <w:spacing w:after="0" w:line="240" w:lineRule="auto"/>
        <w:jc w:val="both"/>
        <w:rPr>
          <w:rFonts w:ascii="Arial" w:eastAsia="Times New Roman" w:hAnsi="Arial" w:cs="Arial"/>
          <w:sz w:val="24"/>
          <w:szCs w:val="24"/>
          <w:lang w:eastAsia="fr-FR"/>
        </w:rPr>
      </w:pPr>
      <w:r w:rsidRPr="00FA7BDD">
        <w:rPr>
          <w:rFonts w:ascii="Arial" w:eastAsia="Times New Roman" w:hAnsi="Arial" w:cs="Arial"/>
          <w:i/>
          <w:sz w:val="24"/>
          <w:szCs w:val="24"/>
          <w:lang w:eastAsia="fr-FR"/>
        </w:rPr>
        <w:t>[Signature of the bank]</w:t>
      </w:r>
    </w:p>
    <w:p w14:paraId="6DE2EB07" w14:textId="77777777" w:rsidR="00FA7BDD" w:rsidRPr="00FA7BDD" w:rsidRDefault="00FA7BDD" w:rsidP="00FA7BDD">
      <w:pPr>
        <w:spacing w:after="0" w:line="240" w:lineRule="auto"/>
        <w:jc w:val="center"/>
        <w:rPr>
          <w:rFonts w:ascii="Arial" w:eastAsia="Times New Roman" w:hAnsi="Arial" w:cs="Arial"/>
          <w:b/>
          <w:sz w:val="28"/>
          <w:szCs w:val="28"/>
          <w:lang w:eastAsia="fr-FR"/>
        </w:rPr>
      </w:pPr>
    </w:p>
    <w:p w14:paraId="355F677A" w14:textId="77777777" w:rsidR="00FA7BDD" w:rsidRPr="00FA7BDD" w:rsidRDefault="00FA7BDD" w:rsidP="00FA7BDD">
      <w:pPr>
        <w:spacing w:after="0" w:line="240" w:lineRule="auto"/>
        <w:jc w:val="center"/>
        <w:rPr>
          <w:rFonts w:ascii="Arial" w:eastAsia="Times New Roman" w:hAnsi="Arial" w:cs="Arial"/>
          <w:b/>
          <w:sz w:val="28"/>
          <w:szCs w:val="28"/>
          <w:lang w:eastAsia="fr-FR"/>
        </w:rPr>
      </w:pPr>
    </w:p>
    <w:p w14:paraId="28117795" w14:textId="77777777" w:rsidR="00FA7BDD" w:rsidRPr="00FA7BDD" w:rsidRDefault="00FA7BDD" w:rsidP="00FA7BDD">
      <w:pPr>
        <w:spacing w:after="0" w:line="240" w:lineRule="auto"/>
        <w:jc w:val="center"/>
        <w:rPr>
          <w:rFonts w:ascii="Arial" w:eastAsia="Times New Roman" w:hAnsi="Arial" w:cs="Arial"/>
          <w:b/>
          <w:sz w:val="28"/>
          <w:szCs w:val="28"/>
          <w:lang w:eastAsia="fr-FR"/>
        </w:rPr>
      </w:pPr>
    </w:p>
    <w:p w14:paraId="412554D0" w14:textId="77777777" w:rsidR="00FA7BDD" w:rsidRPr="00FA7BDD" w:rsidRDefault="00FA7BDD" w:rsidP="00FA7BDD">
      <w:pPr>
        <w:spacing w:after="0" w:line="240" w:lineRule="auto"/>
        <w:rPr>
          <w:rFonts w:ascii="Times New Roman" w:eastAsia="Times New Roman" w:hAnsi="Times New Roman" w:cs="Times New Roman"/>
          <w:color w:val="000000"/>
          <w:sz w:val="28"/>
          <w:szCs w:val="24"/>
          <w:lang w:val="en-US" w:eastAsia="fr-FR"/>
        </w:rPr>
      </w:pPr>
    </w:p>
    <w:p w14:paraId="5033868E" w14:textId="77777777" w:rsidR="00FA7BDD" w:rsidRPr="00FA7BDD" w:rsidRDefault="00FA7BDD" w:rsidP="00FA7BDD">
      <w:pPr>
        <w:spacing w:after="0" w:line="240" w:lineRule="auto"/>
        <w:rPr>
          <w:rFonts w:ascii="Times New Roman" w:eastAsia="Times New Roman" w:hAnsi="Times New Roman" w:cs="Times New Roman"/>
          <w:color w:val="000000"/>
          <w:sz w:val="28"/>
          <w:szCs w:val="24"/>
          <w:lang w:val="en-US" w:eastAsia="fr-FR"/>
        </w:rPr>
      </w:pPr>
    </w:p>
    <w:p w14:paraId="63BDCB01" w14:textId="77777777" w:rsidR="00FA7BDD" w:rsidRPr="00FA7BDD" w:rsidRDefault="00FA7BDD" w:rsidP="00FA7BDD">
      <w:pPr>
        <w:spacing w:after="0" w:line="240" w:lineRule="auto"/>
        <w:rPr>
          <w:rFonts w:ascii="Times New Roman" w:eastAsia="Times New Roman" w:hAnsi="Times New Roman" w:cs="Times New Roman"/>
          <w:color w:val="000000"/>
          <w:sz w:val="28"/>
          <w:szCs w:val="24"/>
          <w:lang w:val="en-US" w:eastAsia="fr-FR"/>
        </w:rPr>
      </w:pPr>
    </w:p>
    <w:p w14:paraId="0321C1E7" w14:textId="77777777" w:rsidR="00FA7BDD" w:rsidRPr="00FA7BDD" w:rsidRDefault="00FA7BDD" w:rsidP="00FA7BDD">
      <w:pPr>
        <w:spacing w:after="0" w:line="240" w:lineRule="auto"/>
        <w:rPr>
          <w:rFonts w:ascii="Times New Roman" w:eastAsia="Times New Roman" w:hAnsi="Times New Roman" w:cs="Times New Roman"/>
          <w:color w:val="000000"/>
          <w:sz w:val="28"/>
          <w:szCs w:val="24"/>
          <w:lang w:val="en-US" w:eastAsia="fr-FR"/>
        </w:rPr>
      </w:pPr>
    </w:p>
    <w:p w14:paraId="41187AE8" w14:textId="77777777" w:rsidR="00FA7BDD" w:rsidRPr="00FA7BDD" w:rsidRDefault="00FA7BDD" w:rsidP="00FA7BDD">
      <w:pPr>
        <w:spacing w:after="0" w:line="240" w:lineRule="auto"/>
        <w:rPr>
          <w:rFonts w:ascii="Times New Roman" w:eastAsia="Times New Roman" w:hAnsi="Times New Roman" w:cs="Times New Roman"/>
          <w:color w:val="000000"/>
          <w:sz w:val="28"/>
          <w:szCs w:val="24"/>
          <w:lang w:val="en-US" w:eastAsia="fr-FR"/>
        </w:rPr>
      </w:pPr>
    </w:p>
    <w:p w14:paraId="632FF4C4" w14:textId="77777777" w:rsidR="00FA7BDD" w:rsidRPr="00FA7BDD" w:rsidRDefault="00FA7BDD" w:rsidP="00FA7BDD">
      <w:pPr>
        <w:spacing w:after="0" w:line="240" w:lineRule="auto"/>
        <w:rPr>
          <w:rFonts w:ascii="Times New Roman" w:eastAsia="Times New Roman" w:hAnsi="Times New Roman" w:cs="Times New Roman"/>
          <w:color w:val="000000"/>
          <w:sz w:val="28"/>
          <w:szCs w:val="24"/>
          <w:lang w:val="en-US" w:eastAsia="fr-FR"/>
        </w:rPr>
      </w:pPr>
    </w:p>
    <w:p w14:paraId="41CDF5EB" w14:textId="77777777" w:rsidR="00FA7BDD" w:rsidRPr="00FA7BDD" w:rsidRDefault="00FA7BDD" w:rsidP="00FA7BDD">
      <w:pPr>
        <w:spacing w:after="0" w:line="240" w:lineRule="auto"/>
        <w:rPr>
          <w:rFonts w:ascii="Times New Roman" w:eastAsia="Times New Roman" w:hAnsi="Times New Roman" w:cs="Times New Roman"/>
          <w:color w:val="000000"/>
          <w:sz w:val="28"/>
          <w:szCs w:val="24"/>
          <w:lang w:val="en-US" w:eastAsia="fr-FR"/>
        </w:rPr>
      </w:pPr>
    </w:p>
    <w:p w14:paraId="156015BC" w14:textId="77777777" w:rsidR="00793DE5" w:rsidRDefault="00793DE5" w:rsidP="00FA7BDD">
      <w:pPr>
        <w:keepNext/>
        <w:keepLines/>
        <w:suppressAutoHyphens/>
        <w:autoSpaceDN w:val="0"/>
        <w:spacing w:before="480" w:after="0" w:line="240" w:lineRule="auto"/>
        <w:textAlignment w:val="baseline"/>
        <w:outlineLvl w:val="0"/>
        <w:rPr>
          <w:rFonts w:ascii="Cambria" w:eastAsia="Times New Roman" w:hAnsi="Cambria" w:cs="Times New Roman"/>
          <w:b/>
          <w:bCs/>
          <w:color w:val="000000"/>
          <w:sz w:val="28"/>
          <w:szCs w:val="28"/>
          <w:lang w:val="en-US" w:eastAsia="fr-FR"/>
        </w:rPr>
      </w:pPr>
    </w:p>
    <w:p w14:paraId="222E8D36" w14:textId="77777777" w:rsidR="00FA7BDD" w:rsidRPr="00FA7BDD" w:rsidRDefault="00FA7BDD" w:rsidP="00FA7BDD">
      <w:pPr>
        <w:keepNext/>
        <w:keepLines/>
        <w:suppressAutoHyphens/>
        <w:autoSpaceDN w:val="0"/>
        <w:spacing w:before="480" w:after="0" w:line="240" w:lineRule="auto"/>
        <w:textAlignment w:val="baseline"/>
        <w:outlineLvl w:val="0"/>
        <w:rPr>
          <w:rFonts w:ascii="Cambria" w:eastAsia="Times New Roman" w:hAnsi="Cambria" w:cs="Times New Roman"/>
          <w:b/>
          <w:bCs/>
          <w:color w:val="000000"/>
          <w:sz w:val="28"/>
          <w:szCs w:val="28"/>
          <w:lang w:val="en-US" w:eastAsia="fr-FR"/>
        </w:rPr>
      </w:pPr>
      <w:r w:rsidRPr="00FA7BDD">
        <w:rPr>
          <w:rFonts w:ascii="Cambria" w:eastAsia="Times New Roman" w:hAnsi="Cambria" w:cs="Times New Roman"/>
          <w:b/>
          <w:bCs/>
          <w:color w:val="000000"/>
          <w:sz w:val="28"/>
          <w:szCs w:val="28"/>
          <w:lang w:val="en-US" w:eastAsia="fr-FR"/>
        </w:rPr>
        <w:t>ATTESTATION OF SITE VISIT</w:t>
      </w:r>
    </w:p>
    <w:p w14:paraId="6EEC2822" w14:textId="77777777" w:rsidR="00FA7BDD" w:rsidRPr="00FA7BDD" w:rsidRDefault="00FA7BDD" w:rsidP="00FA7BDD">
      <w:pPr>
        <w:spacing w:after="0" w:line="240" w:lineRule="auto"/>
        <w:rPr>
          <w:rFonts w:ascii="Times New Roman" w:eastAsia="Times New Roman" w:hAnsi="Times New Roman" w:cs="Times New Roman"/>
          <w:color w:val="000000"/>
          <w:sz w:val="28"/>
          <w:szCs w:val="24"/>
          <w:lang w:val="en-US" w:eastAsia="fr-FR"/>
        </w:rPr>
      </w:pPr>
    </w:p>
    <w:p w14:paraId="74CC802F" w14:textId="77777777" w:rsidR="00FA7BDD" w:rsidRPr="00FA7BDD" w:rsidRDefault="00FA7BDD" w:rsidP="00FA7BDD">
      <w:pPr>
        <w:spacing w:after="0" w:line="240" w:lineRule="auto"/>
        <w:rPr>
          <w:rFonts w:ascii="Times New Roman" w:eastAsia="Times New Roman" w:hAnsi="Times New Roman" w:cs="Times New Roman"/>
          <w:color w:val="000000"/>
          <w:sz w:val="28"/>
          <w:szCs w:val="24"/>
          <w:lang w:val="en-US" w:eastAsia="fr-FR"/>
        </w:rPr>
      </w:pPr>
    </w:p>
    <w:p w14:paraId="645E7133" w14:textId="77777777" w:rsidR="00FA7BDD" w:rsidRPr="00FA7BDD" w:rsidRDefault="00FA7BDD" w:rsidP="00FA7BDD">
      <w:pPr>
        <w:spacing w:after="0" w:line="360" w:lineRule="auto"/>
        <w:rPr>
          <w:rFonts w:ascii="Arial" w:eastAsia="Times New Roman" w:hAnsi="Arial" w:cs="Arial"/>
          <w:b/>
          <w:color w:val="002060"/>
          <w:sz w:val="24"/>
          <w:szCs w:val="24"/>
          <w:lang w:val="en-US" w:eastAsia="fr-FR"/>
        </w:rPr>
      </w:pPr>
      <w:r w:rsidRPr="00FA7BDD">
        <w:rPr>
          <w:rFonts w:ascii="Times New Roman" w:eastAsia="Times New Roman" w:hAnsi="Times New Roman" w:cs="Times New Roman"/>
          <w:color w:val="000000"/>
          <w:sz w:val="24"/>
          <w:szCs w:val="24"/>
          <w:lang w:val="en-US" w:eastAsia="fr-FR"/>
        </w:rPr>
        <w:t xml:space="preserve">I, (the authority) _______________hereby certify that Mr./Mrs. _______________ representing (the company) _______________has today (date) _____________________, carried out a visit to inspect the site </w:t>
      </w:r>
      <w:r w:rsidRPr="00FA7BDD">
        <w:rPr>
          <w:rFonts w:ascii="Arial" w:eastAsia="Times New Roman" w:hAnsi="Arial" w:cs="Arial"/>
          <w:b/>
          <w:color w:val="002060"/>
          <w:sz w:val="24"/>
          <w:szCs w:val="24"/>
          <w:lang w:val="en-US" w:eastAsia="fr-FR"/>
        </w:rPr>
        <w:t>FOR THE CONSTRUCTION OF FISH POND (EYUMOJOCK COUNCIL AREA), MANYU DIVISION</w:t>
      </w:r>
    </w:p>
    <w:p w14:paraId="1629A18C" w14:textId="77777777" w:rsidR="00FA7BDD" w:rsidRPr="00FA7BDD" w:rsidRDefault="00FA7BDD" w:rsidP="00FA7BDD">
      <w:pPr>
        <w:spacing w:after="0" w:line="360" w:lineRule="auto"/>
        <w:rPr>
          <w:rFonts w:ascii="Arial" w:eastAsia="Times New Roman" w:hAnsi="Arial" w:cs="Arial"/>
          <w:b/>
          <w:color w:val="002060"/>
          <w:sz w:val="32"/>
          <w:szCs w:val="32"/>
          <w:lang w:val="en-US" w:eastAsia="fr-FR"/>
        </w:rPr>
      </w:pPr>
    </w:p>
    <w:p w14:paraId="5627408A" w14:textId="77777777" w:rsidR="00FA7BDD" w:rsidRPr="00FA7BDD" w:rsidRDefault="00FA7BDD" w:rsidP="00FA7BDD">
      <w:pPr>
        <w:spacing w:after="0" w:line="360" w:lineRule="auto"/>
        <w:jc w:val="both"/>
        <w:rPr>
          <w:rFonts w:ascii="Times New Roman" w:eastAsia="Times New Roman" w:hAnsi="Times New Roman" w:cs="Times New Roman"/>
          <w:b/>
          <w:color w:val="002060"/>
          <w:sz w:val="24"/>
          <w:szCs w:val="24"/>
          <w:lang w:val="en-US" w:eastAsia="fr-FR"/>
        </w:rPr>
      </w:pPr>
    </w:p>
    <w:p w14:paraId="3AE3CF51" w14:textId="77777777" w:rsidR="00FA7BDD" w:rsidRPr="00FA7BDD" w:rsidRDefault="00FA7BDD" w:rsidP="00FA7BDD">
      <w:pPr>
        <w:spacing w:after="0" w:line="360" w:lineRule="auto"/>
        <w:jc w:val="center"/>
        <w:rPr>
          <w:rFonts w:ascii="Times New Roman" w:eastAsia="Times New Roman" w:hAnsi="Times New Roman" w:cs="Times New Roman"/>
          <w:b/>
          <w:color w:val="002060"/>
          <w:sz w:val="24"/>
          <w:szCs w:val="24"/>
          <w:lang w:val="en-US" w:eastAsia="fr-FR"/>
        </w:rPr>
      </w:pPr>
    </w:p>
    <w:p w14:paraId="50952074" w14:textId="77777777" w:rsidR="00FA7BDD" w:rsidRPr="00FA7BDD" w:rsidRDefault="00FA7BDD" w:rsidP="00FA7BDD">
      <w:pPr>
        <w:spacing w:after="0" w:line="360" w:lineRule="auto"/>
        <w:jc w:val="both"/>
        <w:rPr>
          <w:rFonts w:ascii="Times New Roman" w:eastAsia="Times New Roman" w:hAnsi="Times New Roman" w:cs="Times New Roman"/>
          <w:color w:val="000000"/>
          <w:sz w:val="24"/>
          <w:szCs w:val="24"/>
          <w:lang w:val="en-US" w:eastAsia="fr-FR"/>
        </w:rPr>
      </w:pPr>
      <w:r w:rsidRPr="00FA7BDD">
        <w:rPr>
          <w:rFonts w:ascii="Times New Roman" w:eastAsia="Times New Roman" w:hAnsi="Times New Roman" w:cs="Times New Roman"/>
          <w:b/>
          <w:color w:val="000000"/>
          <w:sz w:val="24"/>
          <w:szCs w:val="24"/>
          <w:lang w:val="en-US" w:eastAsia="fr-FR"/>
        </w:rPr>
        <w:t xml:space="preserve"> as per </w:t>
      </w:r>
      <w:r w:rsidRPr="00FA7BDD">
        <w:rPr>
          <w:rFonts w:ascii="Times New Roman" w:eastAsia="Times New Roman" w:hAnsi="Times New Roman" w:cs="Times New Roman"/>
          <w:color w:val="000000"/>
          <w:sz w:val="24"/>
          <w:szCs w:val="24"/>
          <w:lang w:val="en-US" w:eastAsia="fr-FR"/>
        </w:rPr>
        <w:t>Tender Document N°: …./ONIT/MAYOR/EC/ITB/PIB2026 OF…/ 03/2026</w:t>
      </w:r>
    </w:p>
    <w:p w14:paraId="040AEDAB" w14:textId="77777777" w:rsidR="00FA7BDD" w:rsidRPr="00FA7BDD" w:rsidRDefault="00FA7BDD" w:rsidP="00FA7BDD">
      <w:pPr>
        <w:spacing w:after="0" w:line="360" w:lineRule="auto"/>
        <w:jc w:val="both"/>
        <w:rPr>
          <w:rFonts w:ascii="Times New Roman" w:eastAsia="Times New Roman" w:hAnsi="Times New Roman" w:cs="Times New Roman"/>
          <w:color w:val="000000"/>
          <w:sz w:val="36"/>
          <w:szCs w:val="24"/>
          <w:lang w:val="en-US" w:eastAsia="fr-FR"/>
        </w:rPr>
      </w:pPr>
    </w:p>
    <w:p w14:paraId="324C5F56" w14:textId="77777777" w:rsidR="00FA7BDD" w:rsidRPr="00FA7BDD" w:rsidRDefault="00FA7BDD" w:rsidP="00FA7BDD">
      <w:pPr>
        <w:spacing w:after="0" w:line="360" w:lineRule="auto"/>
        <w:jc w:val="both"/>
        <w:rPr>
          <w:rFonts w:ascii="Times New Roman" w:eastAsia="Times New Roman" w:hAnsi="Times New Roman" w:cs="Times New Roman"/>
          <w:color w:val="000000"/>
          <w:szCs w:val="24"/>
          <w:lang w:val="en-US" w:eastAsia="fr-FR"/>
        </w:rPr>
      </w:pPr>
      <w:r w:rsidRPr="00FA7BDD">
        <w:rPr>
          <w:rFonts w:ascii="Times New Roman" w:eastAsia="Times New Roman" w:hAnsi="Times New Roman" w:cs="Times New Roman"/>
          <w:color w:val="000000"/>
          <w:szCs w:val="24"/>
          <w:lang w:val="en-US" w:eastAsia="fr-FR"/>
        </w:rPr>
        <w:t>In testimony whereof, this attestation is issued to serve the purpose it is intended for.</w:t>
      </w:r>
    </w:p>
    <w:p w14:paraId="36F23225"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047A8F5C"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6CDA6EB2"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12D59E4D"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2826985C"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6BAFD796"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53EE9159"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024AE6EA" w14:textId="77777777" w:rsidR="00FA7BDD" w:rsidRPr="00FA7BDD" w:rsidRDefault="00FA7BDD" w:rsidP="00FA7BDD">
      <w:pPr>
        <w:spacing w:after="0" w:line="240" w:lineRule="auto"/>
        <w:rPr>
          <w:rFonts w:ascii="Times New Roman" w:eastAsia="Times New Roman" w:hAnsi="Times New Roman" w:cs="Times New Roman"/>
          <w:sz w:val="24"/>
          <w:szCs w:val="24"/>
          <w:lang w:val="en-US" w:eastAsia="fr-FR"/>
        </w:rPr>
      </w:pPr>
    </w:p>
    <w:p w14:paraId="0E8961D9" w14:textId="77777777" w:rsidR="00FA7BDD" w:rsidRPr="00FA7BDD" w:rsidRDefault="00FA7BDD" w:rsidP="00FA7BDD">
      <w:pPr>
        <w:spacing w:after="0" w:line="240" w:lineRule="auto"/>
        <w:jc w:val="center"/>
        <w:rPr>
          <w:rFonts w:ascii="Arial" w:eastAsia="Times New Roman" w:hAnsi="Arial" w:cs="Arial"/>
          <w:b/>
          <w:sz w:val="28"/>
          <w:szCs w:val="28"/>
          <w:lang w:val="en-US" w:eastAsia="fr-FR"/>
        </w:rPr>
      </w:pPr>
    </w:p>
    <w:p w14:paraId="477B7636" w14:textId="77777777" w:rsidR="00FA7BDD" w:rsidRPr="00FA7BDD" w:rsidRDefault="00FA7BDD" w:rsidP="00FA7BDD">
      <w:pPr>
        <w:spacing w:after="0" w:line="240" w:lineRule="auto"/>
        <w:jc w:val="center"/>
        <w:rPr>
          <w:rFonts w:ascii="Arial" w:eastAsia="Times New Roman" w:hAnsi="Arial" w:cs="Arial"/>
          <w:b/>
          <w:sz w:val="28"/>
          <w:szCs w:val="28"/>
          <w:lang w:eastAsia="fr-FR"/>
        </w:rPr>
      </w:pPr>
    </w:p>
    <w:p w14:paraId="6672BED2" w14:textId="77777777" w:rsidR="00FA7BDD" w:rsidRPr="00FA7BDD" w:rsidRDefault="00FA7BDD" w:rsidP="00FA7BDD">
      <w:pPr>
        <w:spacing w:after="0" w:line="240" w:lineRule="auto"/>
        <w:jc w:val="center"/>
        <w:rPr>
          <w:rFonts w:ascii="Arial" w:eastAsia="Times New Roman" w:hAnsi="Arial" w:cs="Arial"/>
          <w:b/>
          <w:sz w:val="28"/>
          <w:szCs w:val="28"/>
          <w:lang w:eastAsia="fr-FR"/>
        </w:rPr>
      </w:pPr>
    </w:p>
    <w:p w14:paraId="5B0F69E2" w14:textId="77777777" w:rsidR="00FA7BDD" w:rsidRPr="00FA7BDD" w:rsidRDefault="00FA7BDD" w:rsidP="00FA7BDD">
      <w:pPr>
        <w:spacing w:after="0" w:line="240" w:lineRule="auto"/>
        <w:jc w:val="center"/>
        <w:rPr>
          <w:rFonts w:ascii="Arial" w:eastAsia="Times New Roman" w:hAnsi="Arial" w:cs="Arial"/>
          <w:b/>
          <w:sz w:val="28"/>
          <w:szCs w:val="28"/>
          <w:lang w:eastAsia="fr-FR"/>
        </w:rPr>
      </w:pPr>
    </w:p>
    <w:p w14:paraId="795DFD02" w14:textId="77777777" w:rsidR="00FA7BDD" w:rsidRPr="00FA7BDD" w:rsidRDefault="00FA7BDD" w:rsidP="00FA7BDD">
      <w:pPr>
        <w:spacing w:after="0" w:line="240" w:lineRule="auto"/>
        <w:jc w:val="center"/>
        <w:rPr>
          <w:rFonts w:ascii="Arial" w:eastAsia="Times New Roman" w:hAnsi="Arial" w:cs="Arial"/>
          <w:b/>
          <w:sz w:val="28"/>
          <w:szCs w:val="28"/>
          <w:lang w:eastAsia="fr-FR"/>
        </w:rPr>
      </w:pPr>
    </w:p>
    <w:p w14:paraId="25C023E0" w14:textId="77777777" w:rsidR="00FA7BDD" w:rsidRPr="00FA7BDD" w:rsidRDefault="00FA7BDD" w:rsidP="00FA7BDD">
      <w:pPr>
        <w:spacing w:after="0" w:line="240" w:lineRule="auto"/>
        <w:rPr>
          <w:rFonts w:ascii="Arial" w:eastAsia="Times New Roman" w:hAnsi="Arial" w:cs="Arial"/>
          <w:b/>
          <w:sz w:val="32"/>
          <w:szCs w:val="32"/>
          <w:lang w:eastAsia="fr-FR"/>
        </w:rPr>
      </w:pPr>
    </w:p>
    <w:p w14:paraId="572CFC73" w14:textId="77777777" w:rsidR="00FA7BDD" w:rsidRPr="00FA7BDD" w:rsidRDefault="00FA7BDD" w:rsidP="00FA7BDD">
      <w:pPr>
        <w:spacing w:after="0" w:line="240" w:lineRule="auto"/>
        <w:rPr>
          <w:rFonts w:ascii="Arial" w:eastAsia="Times New Roman" w:hAnsi="Arial" w:cs="Arial"/>
          <w:b/>
          <w:sz w:val="32"/>
          <w:szCs w:val="32"/>
          <w:lang w:eastAsia="fr-FR"/>
        </w:rPr>
      </w:pPr>
    </w:p>
    <w:p w14:paraId="73DDAAD4" w14:textId="77777777" w:rsidR="00FA7BDD" w:rsidRPr="00FA7BDD" w:rsidRDefault="00FA7BDD" w:rsidP="00FA7BDD">
      <w:pPr>
        <w:spacing w:after="0" w:line="240" w:lineRule="auto"/>
        <w:rPr>
          <w:rFonts w:ascii="Arial" w:eastAsia="Times New Roman" w:hAnsi="Arial" w:cs="Arial"/>
          <w:b/>
          <w:sz w:val="32"/>
          <w:szCs w:val="32"/>
          <w:lang w:eastAsia="fr-FR"/>
        </w:rPr>
      </w:pPr>
    </w:p>
    <w:p w14:paraId="19EF8C2A" w14:textId="77777777" w:rsidR="00FA7BDD" w:rsidRPr="00FA7BDD" w:rsidRDefault="00FA7BDD" w:rsidP="00FA7BDD">
      <w:pPr>
        <w:spacing w:after="0" w:line="240" w:lineRule="auto"/>
        <w:rPr>
          <w:rFonts w:ascii="Arial" w:eastAsia="Times New Roman" w:hAnsi="Arial" w:cs="Arial"/>
          <w:b/>
          <w:sz w:val="32"/>
          <w:szCs w:val="32"/>
          <w:lang w:eastAsia="fr-FR"/>
        </w:rPr>
      </w:pPr>
    </w:p>
    <w:p w14:paraId="15E0F88F" w14:textId="77777777" w:rsidR="00FA7BDD" w:rsidRPr="00FA7BDD" w:rsidRDefault="00FA7BDD" w:rsidP="00FA7BDD">
      <w:pPr>
        <w:spacing w:after="0" w:line="240" w:lineRule="auto"/>
        <w:rPr>
          <w:rFonts w:ascii="Arial" w:eastAsia="Times New Roman" w:hAnsi="Arial" w:cs="Arial"/>
          <w:b/>
          <w:sz w:val="32"/>
          <w:szCs w:val="32"/>
          <w:lang w:eastAsia="fr-FR"/>
        </w:rPr>
      </w:pPr>
    </w:p>
    <w:p w14:paraId="72AC3C7F" w14:textId="77777777" w:rsidR="00FA7BDD" w:rsidRPr="00FA7BDD" w:rsidRDefault="00FA7BDD" w:rsidP="00FA7BDD">
      <w:pPr>
        <w:spacing w:after="0" w:line="240" w:lineRule="auto"/>
        <w:rPr>
          <w:rFonts w:ascii="Arial" w:eastAsia="Times New Roman" w:hAnsi="Arial" w:cs="Arial"/>
          <w:b/>
          <w:sz w:val="32"/>
          <w:szCs w:val="32"/>
          <w:lang w:eastAsia="fr-FR"/>
        </w:rPr>
      </w:pPr>
    </w:p>
    <w:p w14:paraId="5499B6F7" w14:textId="77777777" w:rsidR="00FA7BDD" w:rsidRPr="00FA7BDD" w:rsidRDefault="00FA7BDD" w:rsidP="00FA7BDD">
      <w:pPr>
        <w:spacing w:after="0" w:line="240" w:lineRule="auto"/>
        <w:rPr>
          <w:rFonts w:ascii="Arial" w:eastAsia="Times New Roman" w:hAnsi="Arial" w:cs="Arial"/>
          <w:b/>
          <w:sz w:val="32"/>
          <w:szCs w:val="32"/>
          <w:lang w:eastAsia="fr-FR"/>
        </w:rPr>
      </w:pPr>
    </w:p>
    <w:p w14:paraId="280D120D" w14:textId="77777777" w:rsidR="00FA7BDD" w:rsidRPr="00FA7BDD" w:rsidRDefault="00FA7BDD" w:rsidP="00FA7BDD">
      <w:pPr>
        <w:spacing w:after="0" w:line="240" w:lineRule="auto"/>
        <w:rPr>
          <w:rFonts w:ascii="Arial" w:eastAsia="Times New Roman" w:hAnsi="Arial" w:cs="Arial"/>
          <w:b/>
          <w:sz w:val="32"/>
          <w:szCs w:val="32"/>
          <w:lang w:eastAsia="fr-FR"/>
        </w:rPr>
      </w:pPr>
    </w:p>
    <w:p w14:paraId="187A3AEA" w14:textId="77777777" w:rsidR="00FA7BDD" w:rsidRPr="00FA7BDD" w:rsidRDefault="00FA7BDD" w:rsidP="00FA7BDD">
      <w:pPr>
        <w:spacing w:after="0" w:line="240" w:lineRule="auto"/>
        <w:rPr>
          <w:rFonts w:ascii="Arial" w:eastAsia="Times New Roman" w:hAnsi="Arial" w:cs="Arial"/>
          <w:b/>
          <w:sz w:val="32"/>
          <w:szCs w:val="32"/>
          <w:lang w:eastAsia="fr-FR"/>
        </w:rPr>
      </w:pPr>
    </w:p>
    <w:p w14:paraId="2432F3B5" w14:textId="77777777" w:rsidR="00FA7BDD" w:rsidRPr="00FA7BDD" w:rsidRDefault="00FA7BDD" w:rsidP="00FA7BDD">
      <w:pPr>
        <w:spacing w:after="0" w:line="240" w:lineRule="auto"/>
        <w:rPr>
          <w:rFonts w:ascii="Arial" w:eastAsia="Times New Roman" w:hAnsi="Arial" w:cs="Arial"/>
          <w:b/>
          <w:sz w:val="32"/>
          <w:szCs w:val="32"/>
          <w:lang w:eastAsia="fr-FR"/>
        </w:rPr>
      </w:pPr>
    </w:p>
    <w:p w14:paraId="51BC3248" w14:textId="77777777" w:rsidR="00FA7BDD" w:rsidRPr="00FA7BDD" w:rsidRDefault="00FA7BDD" w:rsidP="00FA7BDD">
      <w:pPr>
        <w:spacing w:after="0" w:line="240" w:lineRule="auto"/>
        <w:rPr>
          <w:rFonts w:ascii="Arial" w:eastAsia="Times New Roman" w:hAnsi="Arial" w:cs="Arial"/>
          <w:b/>
          <w:sz w:val="32"/>
          <w:szCs w:val="32"/>
          <w:lang w:eastAsia="fr-FR"/>
        </w:rPr>
      </w:pPr>
    </w:p>
    <w:p w14:paraId="3BE1D198" w14:textId="77777777" w:rsidR="00FA7BDD" w:rsidRPr="00FA7BDD" w:rsidRDefault="00FA7BDD" w:rsidP="00FA7BDD">
      <w:pPr>
        <w:spacing w:after="0" w:line="240" w:lineRule="auto"/>
        <w:rPr>
          <w:rFonts w:ascii="Arial" w:eastAsia="Times New Roman" w:hAnsi="Arial" w:cs="Arial"/>
          <w:b/>
          <w:sz w:val="32"/>
          <w:szCs w:val="32"/>
          <w:lang w:eastAsia="fr-FR"/>
        </w:rPr>
      </w:pPr>
    </w:p>
    <w:p w14:paraId="61327B19" w14:textId="77777777" w:rsidR="00FA7BDD" w:rsidRPr="00FA7BDD" w:rsidRDefault="00FA7BDD" w:rsidP="00FA7BDD">
      <w:pPr>
        <w:spacing w:after="0" w:line="240" w:lineRule="auto"/>
        <w:rPr>
          <w:rFonts w:ascii="Arial" w:eastAsia="Times New Roman" w:hAnsi="Arial" w:cs="Arial"/>
          <w:b/>
          <w:sz w:val="32"/>
          <w:szCs w:val="32"/>
          <w:lang w:eastAsia="fr-FR"/>
        </w:rPr>
      </w:pPr>
    </w:p>
    <w:p w14:paraId="68A967D7" w14:textId="77777777" w:rsidR="00FA7BDD" w:rsidRPr="00FA7BDD" w:rsidRDefault="00FA7BDD" w:rsidP="00FA7BDD">
      <w:pPr>
        <w:spacing w:after="0" w:line="240" w:lineRule="auto"/>
        <w:rPr>
          <w:rFonts w:ascii="Arial" w:eastAsia="Times New Roman" w:hAnsi="Arial" w:cs="Arial"/>
          <w:b/>
          <w:sz w:val="32"/>
          <w:szCs w:val="32"/>
          <w:lang w:eastAsia="fr-FR"/>
        </w:rPr>
      </w:pPr>
    </w:p>
    <w:p w14:paraId="46018350" w14:textId="77777777" w:rsidR="00FA7BDD" w:rsidRPr="00FA7BDD" w:rsidRDefault="00FA7BDD" w:rsidP="00FA7BDD">
      <w:pPr>
        <w:spacing w:after="0" w:line="240" w:lineRule="auto"/>
        <w:rPr>
          <w:rFonts w:ascii="Arial" w:eastAsia="Times New Roman" w:hAnsi="Arial" w:cs="Arial"/>
          <w:b/>
          <w:sz w:val="32"/>
          <w:szCs w:val="32"/>
          <w:lang w:eastAsia="fr-FR"/>
        </w:rPr>
      </w:pPr>
    </w:p>
    <w:p w14:paraId="43177698" w14:textId="77777777" w:rsidR="00FA7BDD" w:rsidRPr="00FA7BDD" w:rsidRDefault="00FA7BDD" w:rsidP="00FA7BDD">
      <w:pPr>
        <w:spacing w:after="0" w:line="240" w:lineRule="auto"/>
        <w:rPr>
          <w:rFonts w:ascii="Arial" w:eastAsia="Times New Roman" w:hAnsi="Arial" w:cs="Arial"/>
          <w:b/>
          <w:sz w:val="32"/>
          <w:szCs w:val="32"/>
          <w:lang w:eastAsia="fr-FR"/>
        </w:rPr>
      </w:pPr>
    </w:p>
    <w:p w14:paraId="762D7996" w14:textId="77777777" w:rsidR="00FA7BDD" w:rsidRPr="00FA7BDD" w:rsidRDefault="00FA7BDD" w:rsidP="00FA7BDD">
      <w:pPr>
        <w:spacing w:after="0" w:line="240" w:lineRule="auto"/>
        <w:rPr>
          <w:rFonts w:ascii="Arial" w:eastAsia="Times New Roman" w:hAnsi="Arial" w:cs="Arial"/>
          <w:b/>
          <w:sz w:val="32"/>
          <w:szCs w:val="32"/>
          <w:lang w:eastAsia="fr-FR"/>
        </w:rPr>
      </w:pPr>
    </w:p>
    <w:p w14:paraId="499E5D90" w14:textId="77777777" w:rsidR="00FA7BDD" w:rsidRPr="00FA7BDD" w:rsidRDefault="00FA7BDD" w:rsidP="00FA7BDD">
      <w:pPr>
        <w:spacing w:after="0" w:line="240" w:lineRule="auto"/>
        <w:rPr>
          <w:rFonts w:ascii="Arial" w:eastAsia="Times New Roman" w:hAnsi="Arial" w:cs="Arial"/>
          <w:b/>
          <w:sz w:val="32"/>
          <w:szCs w:val="32"/>
          <w:lang w:eastAsia="fr-FR"/>
        </w:rPr>
      </w:pPr>
    </w:p>
    <w:p w14:paraId="5B7830B5" w14:textId="77777777" w:rsidR="00FA7BDD" w:rsidRPr="00FA7BDD" w:rsidRDefault="00FA7BDD" w:rsidP="00FA7BDD">
      <w:pPr>
        <w:spacing w:after="0" w:line="240" w:lineRule="auto"/>
        <w:rPr>
          <w:rFonts w:ascii="Arial" w:eastAsia="Times New Roman" w:hAnsi="Arial" w:cs="Arial"/>
          <w:b/>
          <w:sz w:val="32"/>
          <w:szCs w:val="32"/>
          <w:lang w:eastAsia="fr-FR"/>
        </w:rPr>
      </w:pPr>
    </w:p>
    <w:p w14:paraId="2CF16FF7" w14:textId="77777777" w:rsidR="00FA7BDD" w:rsidRPr="00FA7BDD" w:rsidRDefault="00FA7BDD" w:rsidP="00FA7BDD">
      <w:pPr>
        <w:spacing w:after="0" w:line="240" w:lineRule="auto"/>
        <w:rPr>
          <w:rFonts w:ascii="Arial" w:eastAsia="Times New Roman" w:hAnsi="Arial" w:cs="Arial"/>
          <w:b/>
          <w:sz w:val="32"/>
          <w:szCs w:val="32"/>
          <w:lang w:eastAsia="fr-FR"/>
        </w:rPr>
      </w:pPr>
    </w:p>
    <w:p w14:paraId="456112E6" w14:textId="77777777" w:rsidR="00FA7BDD" w:rsidRPr="00FA7BDD" w:rsidRDefault="00FA7BDD" w:rsidP="00FA7BDD">
      <w:pPr>
        <w:spacing w:after="0" w:line="240" w:lineRule="auto"/>
        <w:rPr>
          <w:rFonts w:ascii="Arial" w:eastAsia="Times New Roman" w:hAnsi="Arial" w:cs="Arial"/>
          <w:b/>
          <w:sz w:val="32"/>
          <w:szCs w:val="32"/>
          <w:lang w:eastAsia="fr-FR"/>
        </w:rPr>
      </w:pPr>
    </w:p>
    <w:p w14:paraId="381ED5ED" w14:textId="77777777" w:rsidR="00FA7BDD" w:rsidRPr="00FA7BDD" w:rsidRDefault="00FA7BDD" w:rsidP="00FA7BDD">
      <w:pPr>
        <w:spacing w:after="0" w:line="240" w:lineRule="auto"/>
        <w:rPr>
          <w:rFonts w:ascii="Arial" w:eastAsia="Times New Roman" w:hAnsi="Arial" w:cs="Arial"/>
          <w:b/>
          <w:sz w:val="32"/>
          <w:szCs w:val="32"/>
          <w:lang w:eastAsia="fr-FR"/>
        </w:rPr>
      </w:pPr>
    </w:p>
    <w:p w14:paraId="1201ACCF" w14:textId="77777777" w:rsidR="00FA7BDD" w:rsidRPr="00FA7BDD" w:rsidRDefault="00FA7BDD" w:rsidP="00FA7BDD">
      <w:pPr>
        <w:spacing w:after="0" w:line="240" w:lineRule="auto"/>
        <w:rPr>
          <w:rFonts w:ascii="Arial" w:eastAsia="Times New Roman" w:hAnsi="Arial" w:cs="Arial"/>
          <w:b/>
          <w:sz w:val="32"/>
          <w:szCs w:val="32"/>
          <w:lang w:eastAsia="fr-FR"/>
        </w:rPr>
      </w:pPr>
    </w:p>
    <w:p w14:paraId="654F2E27" w14:textId="77777777" w:rsidR="00FA7BDD" w:rsidRPr="00FA7BDD" w:rsidRDefault="00FA7BDD" w:rsidP="00FA7BDD">
      <w:pPr>
        <w:spacing w:after="0" w:line="240" w:lineRule="auto"/>
        <w:rPr>
          <w:rFonts w:ascii="Arial" w:eastAsia="Times New Roman" w:hAnsi="Arial" w:cs="Arial"/>
          <w:b/>
          <w:sz w:val="32"/>
          <w:szCs w:val="32"/>
          <w:lang w:eastAsia="fr-FR"/>
        </w:rPr>
      </w:pPr>
    </w:p>
    <w:p w14:paraId="29AA8DC6" w14:textId="77777777" w:rsidR="00FA7BDD" w:rsidRPr="00FA7BDD" w:rsidRDefault="00FA7BDD" w:rsidP="00FA7BDD">
      <w:pPr>
        <w:spacing w:after="0" w:line="240" w:lineRule="auto"/>
        <w:rPr>
          <w:rFonts w:ascii="Arial" w:eastAsia="Times New Roman" w:hAnsi="Arial" w:cs="Arial"/>
          <w:b/>
          <w:sz w:val="32"/>
          <w:szCs w:val="32"/>
          <w:lang w:eastAsia="fr-FR"/>
        </w:rPr>
      </w:pPr>
    </w:p>
    <w:p w14:paraId="0F0DA539" w14:textId="77777777" w:rsidR="00FA7BDD" w:rsidRPr="00FA7BDD" w:rsidRDefault="00FA7BDD" w:rsidP="00FA7BDD">
      <w:pPr>
        <w:spacing w:after="0" w:line="240" w:lineRule="auto"/>
        <w:rPr>
          <w:rFonts w:ascii="Arial" w:eastAsia="Times New Roman" w:hAnsi="Arial" w:cs="Arial"/>
          <w:b/>
          <w:sz w:val="32"/>
          <w:szCs w:val="32"/>
          <w:lang w:eastAsia="fr-FR"/>
        </w:rPr>
      </w:pPr>
    </w:p>
    <w:p w14:paraId="19882957" w14:textId="77777777" w:rsidR="00FA7BDD" w:rsidRPr="00FA7BDD" w:rsidRDefault="00FA7BDD" w:rsidP="00FA7BDD">
      <w:pPr>
        <w:spacing w:after="0" w:line="240" w:lineRule="auto"/>
        <w:rPr>
          <w:rFonts w:ascii="Arial" w:eastAsia="Times New Roman" w:hAnsi="Arial" w:cs="Arial"/>
          <w:sz w:val="60"/>
          <w:szCs w:val="60"/>
          <w:lang w:eastAsia="fr-FR"/>
        </w:rPr>
      </w:pPr>
    </w:p>
    <w:p w14:paraId="17A6B9D6" w14:textId="77777777" w:rsidR="00FA7BDD" w:rsidRPr="00FA7BDD" w:rsidRDefault="00FA7BDD" w:rsidP="00FA7BDD">
      <w:pPr>
        <w:spacing w:after="0" w:line="240" w:lineRule="auto"/>
        <w:rPr>
          <w:rFonts w:ascii="Arial" w:eastAsia="Times New Roman" w:hAnsi="Arial" w:cs="Arial"/>
          <w:sz w:val="60"/>
          <w:szCs w:val="60"/>
          <w:lang w:eastAsia="fr-FR"/>
        </w:rPr>
      </w:pPr>
    </w:p>
    <w:p w14:paraId="7234084D" w14:textId="77777777" w:rsidR="00FA7BDD" w:rsidRPr="00FA7BDD" w:rsidRDefault="00FA7BDD" w:rsidP="00FA7BDD">
      <w:pPr>
        <w:spacing w:after="0" w:line="240" w:lineRule="auto"/>
        <w:rPr>
          <w:rFonts w:ascii="Arial" w:eastAsia="Times New Roman" w:hAnsi="Arial" w:cs="Arial"/>
          <w:sz w:val="60"/>
          <w:szCs w:val="60"/>
          <w:lang w:eastAsia="fr-FR"/>
        </w:rPr>
      </w:pPr>
    </w:p>
    <w:p w14:paraId="512F6FB4" w14:textId="77777777" w:rsidR="00FA7BDD" w:rsidRPr="00FA7BDD" w:rsidRDefault="00FA7BDD" w:rsidP="00FA7BDD">
      <w:pPr>
        <w:spacing w:after="0" w:line="240" w:lineRule="auto"/>
        <w:rPr>
          <w:rFonts w:ascii="Arial" w:eastAsia="Times New Roman" w:hAnsi="Arial" w:cs="Arial"/>
          <w:sz w:val="60"/>
          <w:szCs w:val="60"/>
          <w:lang w:eastAsia="fr-FR"/>
        </w:rPr>
      </w:pPr>
    </w:p>
    <w:p w14:paraId="23DD1E70" w14:textId="77777777" w:rsidR="00FA7BDD" w:rsidRPr="00FA7BDD" w:rsidRDefault="00FA7BDD" w:rsidP="00FA7BDD">
      <w:pPr>
        <w:spacing w:after="0" w:line="240" w:lineRule="auto"/>
        <w:rPr>
          <w:rFonts w:ascii="Arial" w:eastAsia="Times New Roman" w:hAnsi="Arial" w:cs="Arial"/>
          <w:sz w:val="60"/>
          <w:szCs w:val="60"/>
          <w:lang w:eastAsia="fr-FR"/>
        </w:rPr>
      </w:pPr>
    </w:p>
    <w:p w14:paraId="74E5848D" w14:textId="77777777" w:rsidR="00FA7BDD" w:rsidRPr="00FA7BDD" w:rsidRDefault="00FA7BDD" w:rsidP="00FA7BDD">
      <w:pPr>
        <w:spacing w:after="0" w:line="240" w:lineRule="auto"/>
        <w:rPr>
          <w:rFonts w:ascii="Arial" w:eastAsia="Times New Roman" w:hAnsi="Arial" w:cs="Arial"/>
          <w:sz w:val="60"/>
          <w:szCs w:val="60"/>
          <w:lang w:eastAsia="fr-FR"/>
        </w:rPr>
      </w:pPr>
    </w:p>
    <w:p w14:paraId="241B1B92" w14:textId="77777777" w:rsidR="00FA7BDD" w:rsidRPr="00FA7BDD" w:rsidRDefault="00FA7BDD" w:rsidP="00FA7BDD">
      <w:pPr>
        <w:spacing w:after="0" w:line="240" w:lineRule="auto"/>
        <w:jc w:val="center"/>
        <w:rPr>
          <w:rFonts w:ascii="Arial" w:eastAsia="Times New Roman" w:hAnsi="Arial" w:cs="Arial"/>
          <w:sz w:val="60"/>
          <w:szCs w:val="60"/>
          <w:lang w:eastAsia="fr-FR"/>
        </w:rPr>
      </w:pPr>
      <w:r w:rsidRPr="00FA7BDD">
        <w:rPr>
          <w:rFonts w:ascii="Arial" w:eastAsia="Times New Roman" w:hAnsi="Arial" w:cs="Arial"/>
          <w:sz w:val="60"/>
          <w:szCs w:val="60"/>
          <w:lang w:eastAsia="fr-FR"/>
        </w:rPr>
        <w:t>Document No. 11:</w:t>
      </w:r>
    </w:p>
    <w:p w14:paraId="3EFD7DBD" w14:textId="77777777" w:rsidR="00FA7BDD" w:rsidRPr="00FA7BDD" w:rsidRDefault="00FA7BDD" w:rsidP="00FA7BDD">
      <w:pPr>
        <w:spacing w:after="0" w:line="240" w:lineRule="auto"/>
        <w:jc w:val="center"/>
        <w:rPr>
          <w:rFonts w:ascii="Arial" w:eastAsia="Times New Roman" w:hAnsi="Arial" w:cs="Arial"/>
          <w:sz w:val="60"/>
          <w:szCs w:val="60"/>
          <w:lang w:eastAsia="fr-FR"/>
        </w:rPr>
      </w:pPr>
      <w:r w:rsidRPr="00FA7BDD">
        <w:rPr>
          <w:rFonts w:ascii="Arial" w:eastAsia="Times New Roman" w:hAnsi="Arial" w:cs="Arial"/>
          <w:sz w:val="60"/>
          <w:szCs w:val="60"/>
          <w:lang w:eastAsia="fr-FR"/>
        </w:rPr>
        <w:t>List of banking establishments and financial bodies authorised to issue bonds for public contracts</w:t>
      </w:r>
    </w:p>
    <w:p w14:paraId="1DCDA35D" w14:textId="77777777" w:rsidR="00FA7BDD" w:rsidRPr="00FA7BDD" w:rsidRDefault="00FA7BDD" w:rsidP="00FA7BDD">
      <w:pPr>
        <w:spacing w:after="0" w:line="240" w:lineRule="auto"/>
        <w:jc w:val="center"/>
        <w:rPr>
          <w:rFonts w:ascii="Arial" w:eastAsia="Times New Roman" w:hAnsi="Arial" w:cs="Arial"/>
          <w:sz w:val="60"/>
          <w:szCs w:val="60"/>
          <w:lang w:eastAsia="fr-FR"/>
        </w:rPr>
      </w:pPr>
    </w:p>
    <w:p w14:paraId="7500E93E" w14:textId="77777777" w:rsidR="00FA7BDD" w:rsidRPr="00FA7BDD" w:rsidRDefault="00FA7BDD" w:rsidP="00FA7BDD">
      <w:pPr>
        <w:spacing w:after="0" w:line="240" w:lineRule="auto"/>
        <w:rPr>
          <w:rFonts w:ascii="Arial" w:eastAsia="Times New Roman" w:hAnsi="Arial" w:cs="Arial"/>
          <w:sz w:val="60"/>
          <w:szCs w:val="60"/>
          <w:lang w:eastAsia="fr-FR"/>
        </w:rPr>
      </w:pPr>
    </w:p>
    <w:p w14:paraId="3F00F426" w14:textId="77777777" w:rsidR="00FA7BDD" w:rsidRPr="00FA7BDD" w:rsidRDefault="00FA7BDD" w:rsidP="00FA7BDD">
      <w:pPr>
        <w:spacing w:after="0" w:line="240" w:lineRule="auto"/>
        <w:rPr>
          <w:rFonts w:ascii="Arial" w:eastAsia="Times New Roman" w:hAnsi="Arial" w:cs="Arial"/>
          <w:sz w:val="24"/>
          <w:szCs w:val="24"/>
          <w:lang w:eastAsia="fr-FR"/>
        </w:rPr>
      </w:pPr>
    </w:p>
    <w:p w14:paraId="22A31CC4" w14:textId="77777777" w:rsidR="00FA7BDD" w:rsidRPr="00FA7BDD" w:rsidRDefault="00FA7BDD" w:rsidP="00FA7BDD">
      <w:pPr>
        <w:spacing w:after="0" w:line="240" w:lineRule="auto"/>
        <w:rPr>
          <w:rFonts w:ascii="Arial" w:eastAsia="Times New Roman" w:hAnsi="Arial" w:cs="Arial"/>
          <w:sz w:val="24"/>
          <w:szCs w:val="24"/>
          <w:lang w:eastAsia="fr-FR"/>
        </w:rPr>
      </w:pPr>
    </w:p>
    <w:p w14:paraId="66933F34" w14:textId="77777777" w:rsidR="00FA7BDD" w:rsidRPr="00FA7BDD" w:rsidRDefault="00FA7BDD" w:rsidP="00FA7BDD">
      <w:pPr>
        <w:spacing w:after="0" w:line="240" w:lineRule="auto"/>
        <w:rPr>
          <w:rFonts w:ascii="Arial" w:eastAsia="Times New Roman" w:hAnsi="Arial" w:cs="Arial"/>
          <w:sz w:val="24"/>
          <w:szCs w:val="24"/>
          <w:lang w:eastAsia="fr-FR"/>
        </w:rPr>
      </w:pPr>
    </w:p>
    <w:p w14:paraId="39EC89FA" w14:textId="77777777" w:rsidR="00FA7BDD" w:rsidRPr="00FA7BDD" w:rsidRDefault="00FA7BDD" w:rsidP="00FA7BDD">
      <w:pPr>
        <w:spacing w:after="0" w:line="240" w:lineRule="auto"/>
        <w:rPr>
          <w:rFonts w:ascii="Arial" w:eastAsia="Times New Roman" w:hAnsi="Arial" w:cs="Arial"/>
          <w:sz w:val="24"/>
          <w:szCs w:val="24"/>
          <w:lang w:eastAsia="fr-FR"/>
        </w:rPr>
      </w:pPr>
    </w:p>
    <w:p w14:paraId="42761EBA" w14:textId="77777777" w:rsidR="00FA7BDD" w:rsidRPr="00FA7BDD" w:rsidRDefault="00FA7BDD" w:rsidP="00FA7BDD">
      <w:pPr>
        <w:spacing w:after="0" w:line="240" w:lineRule="auto"/>
        <w:rPr>
          <w:rFonts w:ascii="Arial" w:eastAsia="Times New Roman" w:hAnsi="Arial" w:cs="Arial"/>
          <w:sz w:val="24"/>
          <w:szCs w:val="24"/>
          <w:lang w:eastAsia="fr-FR"/>
        </w:rPr>
      </w:pPr>
    </w:p>
    <w:p w14:paraId="4885966B" w14:textId="77777777" w:rsidR="00FA7BDD" w:rsidRPr="00FA7BDD" w:rsidRDefault="00FA7BDD" w:rsidP="00FA7BDD">
      <w:pPr>
        <w:spacing w:after="0" w:line="240" w:lineRule="auto"/>
        <w:rPr>
          <w:rFonts w:ascii="Arial" w:eastAsia="Times New Roman" w:hAnsi="Arial" w:cs="Arial"/>
          <w:sz w:val="24"/>
          <w:szCs w:val="24"/>
          <w:lang w:eastAsia="fr-FR"/>
        </w:rPr>
      </w:pPr>
    </w:p>
    <w:p w14:paraId="47E86056" w14:textId="77777777" w:rsidR="00FA7BDD" w:rsidRPr="00FA7BDD" w:rsidRDefault="00FA7BDD" w:rsidP="00FA7BDD">
      <w:pPr>
        <w:spacing w:after="0" w:line="240" w:lineRule="auto"/>
        <w:rPr>
          <w:rFonts w:ascii="Arial" w:eastAsia="Times New Roman" w:hAnsi="Arial" w:cs="Arial"/>
          <w:sz w:val="24"/>
          <w:szCs w:val="24"/>
          <w:lang w:eastAsia="fr-FR"/>
        </w:rPr>
      </w:pPr>
    </w:p>
    <w:p w14:paraId="38C49870" w14:textId="77777777" w:rsidR="00FA7BDD" w:rsidRPr="00FA7BDD" w:rsidRDefault="00FA7BDD" w:rsidP="00FA7BDD">
      <w:pPr>
        <w:spacing w:after="0" w:line="240" w:lineRule="auto"/>
        <w:rPr>
          <w:rFonts w:ascii="Arial" w:eastAsia="Times New Roman" w:hAnsi="Arial" w:cs="Arial"/>
          <w:sz w:val="24"/>
          <w:szCs w:val="24"/>
          <w:lang w:eastAsia="fr-FR"/>
        </w:rPr>
      </w:pPr>
    </w:p>
    <w:p w14:paraId="6918C851" w14:textId="77777777" w:rsidR="00FA7BDD" w:rsidRPr="00FA7BDD" w:rsidRDefault="00FA7BDD" w:rsidP="00FA7BDD">
      <w:pPr>
        <w:spacing w:after="0" w:line="240" w:lineRule="auto"/>
        <w:rPr>
          <w:rFonts w:ascii="Arial" w:eastAsia="Times New Roman" w:hAnsi="Arial" w:cs="Arial"/>
          <w:sz w:val="24"/>
          <w:szCs w:val="24"/>
          <w:lang w:eastAsia="fr-FR"/>
        </w:rPr>
      </w:pPr>
    </w:p>
    <w:p w14:paraId="76C9BE23" w14:textId="77777777" w:rsidR="00FA7BDD" w:rsidRPr="00FA7BDD" w:rsidRDefault="00FA7BDD" w:rsidP="00FA7BDD">
      <w:pPr>
        <w:spacing w:after="0" w:line="240" w:lineRule="auto"/>
        <w:rPr>
          <w:rFonts w:ascii="Arial" w:eastAsia="Times New Roman" w:hAnsi="Arial" w:cs="Arial"/>
          <w:sz w:val="24"/>
          <w:szCs w:val="24"/>
          <w:lang w:eastAsia="fr-FR"/>
        </w:rPr>
      </w:pPr>
    </w:p>
    <w:p w14:paraId="34904871" w14:textId="77777777" w:rsidR="00FA7BDD" w:rsidRPr="00FA7BDD" w:rsidRDefault="00FA7BDD" w:rsidP="00FA7BDD">
      <w:pPr>
        <w:spacing w:after="0" w:line="240" w:lineRule="auto"/>
        <w:rPr>
          <w:rFonts w:ascii="Arial" w:eastAsia="Times New Roman" w:hAnsi="Arial" w:cs="Arial"/>
          <w:sz w:val="24"/>
          <w:szCs w:val="24"/>
          <w:lang w:eastAsia="fr-FR"/>
        </w:rPr>
      </w:pPr>
    </w:p>
    <w:p w14:paraId="1E37D71E" w14:textId="77777777" w:rsidR="00FA7BDD" w:rsidRPr="00FA7BDD" w:rsidRDefault="00FA7BDD" w:rsidP="00FA7BDD">
      <w:pPr>
        <w:spacing w:after="0" w:line="240" w:lineRule="auto"/>
        <w:rPr>
          <w:rFonts w:ascii="Arial" w:eastAsia="Times New Roman" w:hAnsi="Arial" w:cs="Arial"/>
          <w:sz w:val="24"/>
          <w:szCs w:val="24"/>
          <w:lang w:eastAsia="fr-FR"/>
        </w:rPr>
      </w:pPr>
    </w:p>
    <w:p w14:paraId="5F4458FD" w14:textId="77777777" w:rsidR="00FA7BDD" w:rsidRPr="00FA7BDD" w:rsidRDefault="00FA7BDD" w:rsidP="00FA7BDD">
      <w:pPr>
        <w:spacing w:after="0" w:line="240" w:lineRule="auto"/>
        <w:rPr>
          <w:rFonts w:ascii="Arial" w:eastAsia="Times New Roman" w:hAnsi="Arial" w:cs="Arial"/>
          <w:sz w:val="24"/>
          <w:szCs w:val="24"/>
          <w:lang w:eastAsia="fr-FR"/>
        </w:rPr>
      </w:pPr>
    </w:p>
    <w:p w14:paraId="5C16B980" w14:textId="77777777" w:rsidR="00FA7BDD" w:rsidRPr="00FA7BDD" w:rsidRDefault="00FA7BDD" w:rsidP="00FA7BDD">
      <w:pPr>
        <w:spacing w:after="0" w:line="240" w:lineRule="auto"/>
        <w:rPr>
          <w:rFonts w:ascii="Arial" w:eastAsia="Times New Roman" w:hAnsi="Arial" w:cs="Arial"/>
          <w:sz w:val="24"/>
          <w:szCs w:val="24"/>
          <w:lang w:eastAsia="fr-FR"/>
        </w:rPr>
      </w:pPr>
    </w:p>
    <w:p w14:paraId="6ED74A4D" w14:textId="77777777" w:rsidR="00FA7BDD" w:rsidRPr="00FA7BDD" w:rsidRDefault="00FA7BDD" w:rsidP="00FA7BDD">
      <w:pPr>
        <w:spacing w:after="0" w:line="240" w:lineRule="auto"/>
        <w:rPr>
          <w:rFonts w:ascii="Arial" w:eastAsia="Times New Roman" w:hAnsi="Arial" w:cs="Arial"/>
          <w:sz w:val="24"/>
          <w:szCs w:val="24"/>
          <w:lang w:eastAsia="fr-FR"/>
        </w:rPr>
      </w:pPr>
    </w:p>
    <w:p w14:paraId="544A4DE7" w14:textId="77777777" w:rsidR="00FA7BDD" w:rsidRPr="00FA7BDD" w:rsidRDefault="00FA7BDD" w:rsidP="00FA7BDD">
      <w:pPr>
        <w:spacing w:after="0" w:line="240" w:lineRule="auto"/>
        <w:rPr>
          <w:rFonts w:ascii="Arial" w:eastAsia="Times New Roman" w:hAnsi="Arial" w:cs="Arial"/>
          <w:sz w:val="24"/>
          <w:szCs w:val="24"/>
          <w:lang w:eastAsia="fr-FR"/>
        </w:rPr>
      </w:pPr>
    </w:p>
    <w:p w14:paraId="419B8058" w14:textId="77777777" w:rsidR="00FA7BDD" w:rsidRPr="00FA7BDD" w:rsidRDefault="00FA7BDD" w:rsidP="00FA7BDD">
      <w:pPr>
        <w:spacing w:after="0" w:line="240" w:lineRule="auto"/>
        <w:rPr>
          <w:rFonts w:ascii="Arial" w:eastAsia="Times New Roman" w:hAnsi="Arial" w:cs="Arial"/>
          <w:sz w:val="24"/>
          <w:szCs w:val="24"/>
          <w:lang w:eastAsia="fr-FR"/>
        </w:rPr>
      </w:pPr>
    </w:p>
    <w:p w14:paraId="05977941" w14:textId="77777777" w:rsidR="00FA7BDD" w:rsidRPr="00FA7BDD" w:rsidRDefault="00FA7BDD" w:rsidP="00FA7BDD">
      <w:pPr>
        <w:widowControl w:val="0"/>
        <w:tabs>
          <w:tab w:val="left" w:pos="4180"/>
          <w:tab w:val="left" w:pos="5700"/>
          <w:tab w:val="left" w:pos="6920"/>
        </w:tabs>
        <w:autoSpaceDE w:val="0"/>
        <w:spacing w:after="0" w:line="690" w:lineRule="exact"/>
        <w:rPr>
          <w:rFonts w:ascii="Arial" w:eastAsia="Times New Roman" w:hAnsi="Arial" w:cs="Arial"/>
          <w:b/>
          <w:spacing w:val="30"/>
          <w:sz w:val="24"/>
          <w:szCs w:val="24"/>
          <w:lang w:val="fr-FR" w:eastAsia="fr-FR"/>
        </w:rPr>
      </w:pPr>
      <w:r w:rsidRPr="00FA7BDD">
        <w:rPr>
          <w:rFonts w:ascii="Arial" w:eastAsia="Times New Roman" w:hAnsi="Arial" w:cs="Arial"/>
          <w:b/>
          <w:spacing w:val="30"/>
          <w:sz w:val="24"/>
          <w:szCs w:val="24"/>
          <w:lang w:val="fr-FR" w:eastAsia="fr-FR"/>
        </w:rPr>
        <w:t>I- BANKS</w:t>
      </w:r>
    </w:p>
    <w:p w14:paraId="1F135874"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Afriland  First   Bank</w:t>
      </w:r>
    </w:p>
    <w:p w14:paraId="44352991" w14:textId="77777777" w:rsidR="00FA7BDD" w:rsidRPr="00FA7BDD" w:rsidRDefault="00FA7BDD" w:rsidP="006833A4">
      <w:pPr>
        <w:numPr>
          <w:ilvl w:val="0"/>
          <w:numId w:val="7"/>
        </w:numPr>
        <w:suppressAutoHyphens/>
        <w:autoSpaceDN w:val="0"/>
        <w:spacing w:after="0" w:line="360" w:lineRule="auto"/>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sz w:val="24"/>
          <w:szCs w:val="24"/>
          <w:lang w:eastAsia="fr-FR"/>
        </w:rPr>
        <w:t>Banque Atlantique</w:t>
      </w:r>
    </w:p>
    <w:p w14:paraId="468867D5"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Banque Gabonaise pour le Financement International (BGFI BANK)</w:t>
      </w:r>
    </w:p>
    <w:p w14:paraId="7A042D25"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Banque International du Cameroun pour l’Epargne et le Crédit (BICEC)</w:t>
      </w:r>
    </w:p>
    <w:p w14:paraId="0D44CB52"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CITI Bank</w:t>
      </w:r>
    </w:p>
    <w:p w14:paraId="2338CB67"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en-US" w:eastAsia="fr-FR"/>
        </w:rPr>
      </w:pPr>
      <w:r w:rsidRPr="00FA7BDD">
        <w:rPr>
          <w:rFonts w:ascii="Arial" w:eastAsia="Times New Roman" w:hAnsi="Arial" w:cs="Arial"/>
          <w:sz w:val="24"/>
          <w:szCs w:val="24"/>
          <w:lang w:val="en-US" w:eastAsia="fr-FR"/>
        </w:rPr>
        <w:t>Commercial Bank of Cameroon (CBC)</w:t>
      </w:r>
    </w:p>
    <w:p w14:paraId="54DFF440"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Ecobank</w:t>
      </w:r>
    </w:p>
    <w:p w14:paraId="2EAA202E" w14:textId="77777777" w:rsidR="00FA7BDD" w:rsidRPr="00FA7BDD" w:rsidRDefault="00FA7BDD" w:rsidP="006833A4">
      <w:pPr>
        <w:numPr>
          <w:ilvl w:val="0"/>
          <w:numId w:val="7"/>
        </w:numPr>
        <w:suppressAutoHyphens/>
        <w:autoSpaceDN w:val="0"/>
        <w:spacing w:after="0" w:line="360" w:lineRule="auto"/>
        <w:textAlignment w:val="baseline"/>
        <w:rPr>
          <w:rFonts w:ascii="Times New Roman" w:eastAsia="Times New Roman" w:hAnsi="Times New Roman" w:cs="Times New Roman"/>
          <w:sz w:val="24"/>
          <w:szCs w:val="24"/>
          <w:lang w:val="fr-FR" w:eastAsia="fr-FR"/>
        </w:rPr>
      </w:pPr>
      <w:r w:rsidRPr="00FA7BDD">
        <w:rPr>
          <w:rFonts w:ascii="Arial" w:eastAsia="Times New Roman" w:hAnsi="Arial" w:cs="Arial"/>
          <w:sz w:val="24"/>
          <w:szCs w:val="24"/>
          <w:lang w:val="fr-FR" w:eastAsia="fr-FR"/>
        </w:rPr>
        <w:t xml:space="preserve">National Financial </w:t>
      </w:r>
      <w:r w:rsidRPr="00FA7BDD">
        <w:rPr>
          <w:rFonts w:ascii="Arial" w:eastAsia="Times New Roman" w:hAnsi="Arial" w:cs="Arial"/>
          <w:sz w:val="24"/>
          <w:szCs w:val="24"/>
          <w:lang w:val="en-US" w:eastAsia="fr-FR"/>
        </w:rPr>
        <w:t>Credit</w:t>
      </w:r>
      <w:r w:rsidRPr="00FA7BDD">
        <w:rPr>
          <w:rFonts w:ascii="Arial" w:eastAsia="Times New Roman" w:hAnsi="Arial" w:cs="Arial"/>
          <w:sz w:val="24"/>
          <w:szCs w:val="24"/>
          <w:lang w:val="fr-FR" w:eastAsia="fr-FR"/>
        </w:rPr>
        <w:t xml:space="preserve"> Bank</w:t>
      </w:r>
    </w:p>
    <w:p w14:paraId="4FA151E3"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Société Camerounaise de Banque au Cameroun</w:t>
      </w:r>
    </w:p>
    <w:p w14:paraId="7ACF4EBF"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Société Générale de Banque au Cameroun</w:t>
      </w:r>
    </w:p>
    <w:p w14:paraId="7E0CFB0E"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Standard Chartered  Bank Cameroon</w:t>
      </w:r>
    </w:p>
    <w:p w14:paraId="53084A16"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Union Bank of Cameroon</w:t>
      </w:r>
    </w:p>
    <w:p w14:paraId="000F0D88"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United Bank for Africa.</w:t>
      </w:r>
    </w:p>
    <w:p w14:paraId="5C86BE38" w14:textId="77777777" w:rsidR="00FA7BDD" w:rsidRPr="00FA7BDD" w:rsidRDefault="00FA7BDD" w:rsidP="00FA7BDD">
      <w:pPr>
        <w:widowControl w:val="0"/>
        <w:autoSpaceDE w:val="0"/>
        <w:spacing w:after="0" w:line="200" w:lineRule="exact"/>
        <w:rPr>
          <w:rFonts w:ascii="Arial" w:eastAsia="Times New Roman" w:hAnsi="Arial" w:cs="Arial"/>
          <w:sz w:val="24"/>
          <w:szCs w:val="24"/>
          <w:lang w:eastAsia="fr-FR"/>
        </w:rPr>
      </w:pPr>
    </w:p>
    <w:p w14:paraId="383C63CE" w14:textId="77777777" w:rsidR="00FA7BDD" w:rsidRPr="00FA7BDD" w:rsidRDefault="00FA7BDD" w:rsidP="00FA7BDD">
      <w:pPr>
        <w:widowControl w:val="0"/>
        <w:tabs>
          <w:tab w:val="left" w:pos="4180"/>
          <w:tab w:val="left" w:pos="5700"/>
          <w:tab w:val="left" w:pos="6920"/>
        </w:tabs>
        <w:autoSpaceDE w:val="0"/>
        <w:spacing w:after="0" w:line="690" w:lineRule="exact"/>
        <w:rPr>
          <w:rFonts w:ascii="Arial" w:eastAsia="Times New Roman" w:hAnsi="Arial" w:cs="Arial"/>
          <w:b/>
          <w:spacing w:val="30"/>
          <w:sz w:val="24"/>
          <w:szCs w:val="24"/>
          <w:lang w:val="fr-FR" w:eastAsia="fr-FR"/>
        </w:rPr>
      </w:pPr>
      <w:r w:rsidRPr="00FA7BDD">
        <w:rPr>
          <w:rFonts w:ascii="Arial" w:eastAsia="Times New Roman" w:hAnsi="Arial" w:cs="Arial"/>
          <w:b/>
          <w:spacing w:val="30"/>
          <w:sz w:val="24"/>
          <w:szCs w:val="24"/>
          <w:lang w:val="fr-FR" w:eastAsia="fr-FR"/>
        </w:rPr>
        <w:t>II- Insurancecompanies</w:t>
      </w:r>
    </w:p>
    <w:p w14:paraId="7FCDA7CE" w14:textId="77777777" w:rsidR="00FA7BDD" w:rsidRPr="00FA7BDD" w:rsidRDefault="00FA7BDD" w:rsidP="00FA7BDD">
      <w:pPr>
        <w:spacing w:after="0" w:line="240" w:lineRule="auto"/>
        <w:rPr>
          <w:rFonts w:ascii="Arial" w:eastAsia="Times New Roman" w:hAnsi="Arial" w:cs="Arial"/>
          <w:b/>
          <w:sz w:val="24"/>
          <w:szCs w:val="24"/>
          <w:lang w:eastAsia="fr-FR"/>
        </w:rPr>
      </w:pPr>
    </w:p>
    <w:p w14:paraId="0FAB7F1A"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ChanasInsurance;</w:t>
      </w:r>
    </w:p>
    <w:p w14:paraId="4137C643" w14:textId="77777777" w:rsidR="00FA7BDD" w:rsidRPr="00FA7BDD" w:rsidRDefault="00FA7BDD" w:rsidP="00FA7BDD">
      <w:pPr>
        <w:spacing w:after="0" w:line="240" w:lineRule="auto"/>
        <w:rPr>
          <w:rFonts w:ascii="Arial" w:eastAsia="Times New Roman" w:hAnsi="Arial" w:cs="Arial"/>
          <w:sz w:val="24"/>
          <w:szCs w:val="24"/>
          <w:lang w:eastAsia="fr-FR"/>
        </w:rPr>
      </w:pPr>
    </w:p>
    <w:p w14:paraId="13BDCC90" w14:textId="77777777" w:rsidR="00FA7BDD" w:rsidRPr="00FA7BDD" w:rsidRDefault="00FA7BDD" w:rsidP="006833A4">
      <w:pPr>
        <w:numPr>
          <w:ilvl w:val="0"/>
          <w:numId w:val="7"/>
        </w:numPr>
        <w:suppressAutoHyphens/>
        <w:autoSpaceDN w:val="0"/>
        <w:spacing w:after="0" w:line="360" w:lineRule="auto"/>
        <w:textAlignment w:val="baseline"/>
        <w:rPr>
          <w:rFonts w:ascii="Arial" w:eastAsia="Times New Roman" w:hAnsi="Arial" w:cs="Arial"/>
          <w:sz w:val="24"/>
          <w:szCs w:val="24"/>
          <w:lang w:val="fr-FR" w:eastAsia="fr-FR"/>
        </w:rPr>
      </w:pPr>
      <w:r w:rsidRPr="00FA7BDD">
        <w:rPr>
          <w:rFonts w:ascii="Arial" w:eastAsia="Times New Roman" w:hAnsi="Arial" w:cs="Arial"/>
          <w:sz w:val="24"/>
          <w:szCs w:val="24"/>
          <w:lang w:val="fr-FR" w:eastAsia="fr-FR"/>
        </w:rPr>
        <w:t>Activa Insurance</w:t>
      </w:r>
    </w:p>
    <w:p w14:paraId="735D6A14" w14:textId="77777777" w:rsidR="009A395A" w:rsidRDefault="009A395A" w:rsidP="00FA7BDD"/>
    <w:sectPr w:rsidR="009A395A" w:rsidSect="00FA7BD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04A"/>
    <w:multiLevelType w:val="hybridMultilevel"/>
    <w:tmpl w:val="FE3E4C64"/>
    <w:lvl w:ilvl="0" w:tplc="CC8A7DB2">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49C5"/>
    <w:multiLevelType w:val="multilevel"/>
    <w:tmpl w:val="65526DC2"/>
    <w:lvl w:ilvl="0">
      <w:start w:val="2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3D16F1"/>
    <w:multiLevelType w:val="multilevel"/>
    <w:tmpl w:val="9C9A449A"/>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6777E7"/>
    <w:multiLevelType w:val="hybridMultilevel"/>
    <w:tmpl w:val="4B12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5711C"/>
    <w:multiLevelType w:val="multilevel"/>
    <w:tmpl w:val="FCD4FCC4"/>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7F6239"/>
    <w:multiLevelType w:val="hybridMultilevel"/>
    <w:tmpl w:val="8A50C42A"/>
    <w:lvl w:ilvl="0" w:tplc="CC8A7DB2">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F309D"/>
    <w:multiLevelType w:val="hybridMultilevel"/>
    <w:tmpl w:val="7F64820E"/>
    <w:lvl w:ilvl="0" w:tplc="2B3CF58C">
      <w:start w:val="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649E6"/>
    <w:multiLevelType w:val="hybridMultilevel"/>
    <w:tmpl w:val="92D68A34"/>
    <w:lvl w:ilvl="0" w:tplc="437677CC">
      <w:start w:val="25"/>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B313A3"/>
    <w:multiLevelType w:val="hybridMultilevel"/>
    <w:tmpl w:val="FF54E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05DF1"/>
    <w:multiLevelType w:val="hybridMultilevel"/>
    <w:tmpl w:val="7138CD22"/>
    <w:lvl w:ilvl="0" w:tplc="AA5C2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614233"/>
    <w:multiLevelType w:val="hybridMultilevel"/>
    <w:tmpl w:val="D792B6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B313AF"/>
    <w:multiLevelType w:val="hybridMultilevel"/>
    <w:tmpl w:val="258CD1EA"/>
    <w:lvl w:ilvl="0" w:tplc="B13CC8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990901"/>
    <w:multiLevelType w:val="hybridMultilevel"/>
    <w:tmpl w:val="1744D590"/>
    <w:lvl w:ilvl="0" w:tplc="54082796">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1F16568B"/>
    <w:multiLevelType w:val="hybridMultilevel"/>
    <w:tmpl w:val="A0B6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B5632"/>
    <w:multiLevelType w:val="multilevel"/>
    <w:tmpl w:val="085AD9C0"/>
    <w:lvl w:ilvl="0">
      <w:start w:val="3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097BA7"/>
    <w:multiLevelType w:val="hybridMultilevel"/>
    <w:tmpl w:val="148A6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52F2A"/>
    <w:multiLevelType w:val="hybridMultilevel"/>
    <w:tmpl w:val="2F2A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18"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6F9516F"/>
    <w:multiLevelType w:val="hybridMultilevel"/>
    <w:tmpl w:val="D0668112"/>
    <w:lvl w:ilvl="0" w:tplc="CC8A7DB2">
      <w:start w:val="31"/>
      <w:numFmt w:val="bullet"/>
      <w:lvlText w:val="-"/>
      <w:lvlJc w:val="left"/>
      <w:pPr>
        <w:ind w:left="780" w:hanging="360"/>
      </w:pPr>
      <w:rPr>
        <w:rFonts w:ascii="Calibri" w:eastAsiaTheme="minorHAnsi" w:hAnsi="Calibri"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A1B1001"/>
    <w:multiLevelType w:val="hybridMultilevel"/>
    <w:tmpl w:val="6BA4E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2E6788"/>
    <w:multiLevelType w:val="hybridMultilevel"/>
    <w:tmpl w:val="48A07C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EB19EB"/>
    <w:multiLevelType w:val="hybridMultilevel"/>
    <w:tmpl w:val="FDE005A2"/>
    <w:lvl w:ilvl="0" w:tplc="8B98B3E6">
      <w:start w:val="1"/>
      <w:numFmt w:val="lowerRoman"/>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15:restartNumberingAfterBreak="0">
    <w:nsid w:val="2FBD26C5"/>
    <w:multiLevelType w:val="hybridMultilevel"/>
    <w:tmpl w:val="06AC68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C269D8"/>
    <w:multiLevelType w:val="hybridMultilevel"/>
    <w:tmpl w:val="AB84621C"/>
    <w:lvl w:ilvl="0" w:tplc="CC8A7DB2">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31523E"/>
    <w:multiLevelType w:val="hybridMultilevel"/>
    <w:tmpl w:val="6FBCF704"/>
    <w:lvl w:ilvl="0" w:tplc="232250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4D0DA6"/>
    <w:multiLevelType w:val="hybridMultilevel"/>
    <w:tmpl w:val="D73A6506"/>
    <w:lvl w:ilvl="0" w:tplc="040C000F">
      <w:start w:val="13"/>
      <w:numFmt w:val="decimal"/>
      <w:lvlText w:val="%1."/>
      <w:lvlJc w:val="left"/>
      <w:pPr>
        <w:ind w:left="90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33706CC"/>
    <w:multiLevelType w:val="hybridMultilevel"/>
    <w:tmpl w:val="E12E677A"/>
    <w:lvl w:ilvl="0" w:tplc="040C000F">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359264F"/>
    <w:multiLevelType w:val="hybridMultilevel"/>
    <w:tmpl w:val="CD62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DD72A6"/>
    <w:multiLevelType w:val="hybridMultilevel"/>
    <w:tmpl w:val="56C64B10"/>
    <w:lvl w:ilvl="0" w:tplc="437677CC">
      <w:start w:val="2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7D284E"/>
    <w:multiLevelType w:val="multilevel"/>
    <w:tmpl w:val="3B78D974"/>
    <w:lvl w:ilvl="0">
      <w:start w:val="2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E0F1849"/>
    <w:multiLevelType w:val="multilevel"/>
    <w:tmpl w:val="1B088410"/>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E2F472A"/>
    <w:multiLevelType w:val="hybridMultilevel"/>
    <w:tmpl w:val="096A8186"/>
    <w:lvl w:ilvl="0" w:tplc="DBB68C76">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 w15:restartNumberingAfterBreak="0">
    <w:nsid w:val="3ECF44C7"/>
    <w:multiLevelType w:val="multilevel"/>
    <w:tmpl w:val="974CBC2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00663EB"/>
    <w:multiLevelType w:val="hybridMultilevel"/>
    <w:tmpl w:val="1124E114"/>
    <w:lvl w:ilvl="0" w:tplc="B6CE8A0A">
      <w:start w:val="1"/>
      <w:numFmt w:val="decimal"/>
      <w:lvlText w:val="%1-"/>
      <w:lvlJc w:val="left"/>
      <w:pPr>
        <w:ind w:left="927" w:hanging="360"/>
      </w:pPr>
      <w:rPr>
        <w:rFonts w:hint="default"/>
      </w:rPr>
    </w:lvl>
    <w:lvl w:ilvl="1" w:tplc="2C0C0019" w:tentative="1">
      <w:start w:val="1"/>
      <w:numFmt w:val="lowerLetter"/>
      <w:lvlText w:val="%2."/>
      <w:lvlJc w:val="left"/>
      <w:pPr>
        <w:ind w:left="1647" w:hanging="360"/>
      </w:pPr>
    </w:lvl>
    <w:lvl w:ilvl="2" w:tplc="2C0C001B" w:tentative="1">
      <w:start w:val="1"/>
      <w:numFmt w:val="lowerRoman"/>
      <w:lvlText w:val="%3."/>
      <w:lvlJc w:val="right"/>
      <w:pPr>
        <w:ind w:left="2367" w:hanging="180"/>
      </w:pPr>
    </w:lvl>
    <w:lvl w:ilvl="3" w:tplc="2C0C000F" w:tentative="1">
      <w:start w:val="1"/>
      <w:numFmt w:val="decimal"/>
      <w:lvlText w:val="%4."/>
      <w:lvlJc w:val="left"/>
      <w:pPr>
        <w:ind w:left="3087" w:hanging="360"/>
      </w:pPr>
    </w:lvl>
    <w:lvl w:ilvl="4" w:tplc="2C0C0019" w:tentative="1">
      <w:start w:val="1"/>
      <w:numFmt w:val="lowerLetter"/>
      <w:lvlText w:val="%5."/>
      <w:lvlJc w:val="left"/>
      <w:pPr>
        <w:ind w:left="3807" w:hanging="360"/>
      </w:pPr>
    </w:lvl>
    <w:lvl w:ilvl="5" w:tplc="2C0C001B" w:tentative="1">
      <w:start w:val="1"/>
      <w:numFmt w:val="lowerRoman"/>
      <w:lvlText w:val="%6."/>
      <w:lvlJc w:val="right"/>
      <w:pPr>
        <w:ind w:left="4527" w:hanging="180"/>
      </w:pPr>
    </w:lvl>
    <w:lvl w:ilvl="6" w:tplc="2C0C000F" w:tentative="1">
      <w:start w:val="1"/>
      <w:numFmt w:val="decimal"/>
      <w:lvlText w:val="%7."/>
      <w:lvlJc w:val="left"/>
      <w:pPr>
        <w:ind w:left="5247" w:hanging="360"/>
      </w:pPr>
    </w:lvl>
    <w:lvl w:ilvl="7" w:tplc="2C0C0019" w:tentative="1">
      <w:start w:val="1"/>
      <w:numFmt w:val="lowerLetter"/>
      <w:lvlText w:val="%8."/>
      <w:lvlJc w:val="left"/>
      <w:pPr>
        <w:ind w:left="5967" w:hanging="360"/>
      </w:pPr>
    </w:lvl>
    <w:lvl w:ilvl="8" w:tplc="2C0C001B" w:tentative="1">
      <w:start w:val="1"/>
      <w:numFmt w:val="lowerRoman"/>
      <w:lvlText w:val="%9."/>
      <w:lvlJc w:val="right"/>
      <w:pPr>
        <w:ind w:left="6687" w:hanging="180"/>
      </w:pPr>
    </w:lvl>
  </w:abstractNum>
  <w:abstractNum w:abstractNumId="35" w15:restartNumberingAfterBreak="0">
    <w:nsid w:val="432826A6"/>
    <w:multiLevelType w:val="hybridMultilevel"/>
    <w:tmpl w:val="AE9AC56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5E9429F"/>
    <w:multiLevelType w:val="multilevel"/>
    <w:tmpl w:val="3B52188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61F529D"/>
    <w:multiLevelType w:val="hybridMultilevel"/>
    <w:tmpl w:val="965CDAF0"/>
    <w:lvl w:ilvl="0" w:tplc="08090009">
      <w:start w:val="1"/>
      <w:numFmt w:val="bullet"/>
      <w:lvlText w:val=""/>
      <w:lvlJc w:val="left"/>
      <w:pPr>
        <w:ind w:left="1740" w:hanging="360"/>
      </w:pPr>
      <w:rPr>
        <w:rFonts w:ascii="Wingdings" w:hAnsi="Wingdings"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8" w15:restartNumberingAfterBreak="0">
    <w:nsid w:val="465317CA"/>
    <w:multiLevelType w:val="hybridMultilevel"/>
    <w:tmpl w:val="320EABFE"/>
    <w:lvl w:ilvl="0" w:tplc="BD5AD3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6A85B4A"/>
    <w:multiLevelType w:val="hybridMultilevel"/>
    <w:tmpl w:val="4DDA0D8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ED30FB"/>
    <w:multiLevelType w:val="multilevel"/>
    <w:tmpl w:val="AE64BA8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7A71861"/>
    <w:multiLevelType w:val="multilevel"/>
    <w:tmpl w:val="E392E124"/>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2" w15:restartNumberingAfterBreak="0">
    <w:nsid w:val="4BAE14D4"/>
    <w:multiLevelType w:val="multilevel"/>
    <w:tmpl w:val="74E621C0"/>
    <w:lvl w:ilvl="0">
      <w:start w:val="3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4F814CFB"/>
    <w:multiLevelType w:val="hybridMultilevel"/>
    <w:tmpl w:val="047C5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9D68EE"/>
    <w:multiLevelType w:val="multilevel"/>
    <w:tmpl w:val="FE080E3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21D74AE"/>
    <w:multiLevelType w:val="hybridMultilevel"/>
    <w:tmpl w:val="68F632D0"/>
    <w:lvl w:ilvl="0" w:tplc="1ECA79A0">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5AF53AA"/>
    <w:multiLevelType w:val="hybridMultilevel"/>
    <w:tmpl w:val="37228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784BE3"/>
    <w:multiLevelType w:val="hybridMultilevel"/>
    <w:tmpl w:val="21CE3FEC"/>
    <w:lvl w:ilvl="0" w:tplc="31D891FE">
      <w:start w:val="7"/>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57F104E5"/>
    <w:multiLevelType w:val="multilevel"/>
    <w:tmpl w:val="F98E75C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99C7A0D"/>
    <w:multiLevelType w:val="hybridMultilevel"/>
    <w:tmpl w:val="30AEEC20"/>
    <w:lvl w:ilvl="0" w:tplc="CC8A7DB2">
      <w:start w:val="31"/>
      <w:numFmt w:val="bullet"/>
      <w:lvlText w:val="-"/>
      <w:lvlJc w:val="left"/>
      <w:pPr>
        <w:ind w:left="780" w:hanging="360"/>
      </w:pPr>
      <w:rPr>
        <w:rFonts w:ascii="Calibri" w:eastAsiaTheme="minorHAnsi" w:hAnsi="Calibri"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5C6B51A3"/>
    <w:multiLevelType w:val="multilevel"/>
    <w:tmpl w:val="363295C0"/>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C725C5B"/>
    <w:multiLevelType w:val="hybridMultilevel"/>
    <w:tmpl w:val="BC20B8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50074E"/>
    <w:multiLevelType w:val="multilevel"/>
    <w:tmpl w:val="D4008100"/>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5" w15:restartNumberingAfterBreak="0">
    <w:nsid w:val="60DF0844"/>
    <w:multiLevelType w:val="hybridMultilevel"/>
    <w:tmpl w:val="ABC42852"/>
    <w:lvl w:ilvl="0" w:tplc="437677CC">
      <w:start w:val="2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7" w15:restartNumberingAfterBreak="0">
    <w:nsid w:val="61E72658"/>
    <w:multiLevelType w:val="hybridMultilevel"/>
    <w:tmpl w:val="5664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452AE3"/>
    <w:multiLevelType w:val="hybridMultilevel"/>
    <w:tmpl w:val="0832D9EC"/>
    <w:lvl w:ilvl="0" w:tplc="0C4C2A52">
      <w:start w:val="16"/>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4B6645C"/>
    <w:multiLevelType w:val="hybridMultilevel"/>
    <w:tmpl w:val="E93EA99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88D36E5"/>
    <w:multiLevelType w:val="hybridMultilevel"/>
    <w:tmpl w:val="7EB2DC90"/>
    <w:lvl w:ilvl="0" w:tplc="CC8A7DB2">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D55ECC"/>
    <w:multiLevelType w:val="hybridMultilevel"/>
    <w:tmpl w:val="1124E114"/>
    <w:lvl w:ilvl="0" w:tplc="B6CE8A0A">
      <w:start w:val="1"/>
      <w:numFmt w:val="decimal"/>
      <w:lvlText w:val="%1-"/>
      <w:lvlJc w:val="left"/>
      <w:pPr>
        <w:ind w:left="927" w:hanging="360"/>
      </w:pPr>
      <w:rPr>
        <w:rFonts w:hint="default"/>
      </w:rPr>
    </w:lvl>
    <w:lvl w:ilvl="1" w:tplc="2C0C0019" w:tentative="1">
      <w:start w:val="1"/>
      <w:numFmt w:val="lowerLetter"/>
      <w:lvlText w:val="%2."/>
      <w:lvlJc w:val="left"/>
      <w:pPr>
        <w:ind w:left="1647" w:hanging="360"/>
      </w:pPr>
    </w:lvl>
    <w:lvl w:ilvl="2" w:tplc="2C0C001B" w:tentative="1">
      <w:start w:val="1"/>
      <w:numFmt w:val="lowerRoman"/>
      <w:lvlText w:val="%3."/>
      <w:lvlJc w:val="right"/>
      <w:pPr>
        <w:ind w:left="2367" w:hanging="180"/>
      </w:pPr>
    </w:lvl>
    <w:lvl w:ilvl="3" w:tplc="2C0C000F" w:tentative="1">
      <w:start w:val="1"/>
      <w:numFmt w:val="decimal"/>
      <w:lvlText w:val="%4."/>
      <w:lvlJc w:val="left"/>
      <w:pPr>
        <w:ind w:left="3087" w:hanging="360"/>
      </w:pPr>
    </w:lvl>
    <w:lvl w:ilvl="4" w:tplc="2C0C0019" w:tentative="1">
      <w:start w:val="1"/>
      <w:numFmt w:val="lowerLetter"/>
      <w:lvlText w:val="%5."/>
      <w:lvlJc w:val="left"/>
      <w:pPr>
        <w:ind w:left="3807" w:hanging="360"/>
      </w:pPr>
    </w:lvl>
    <w:lvl w:ilvl="5" w:tplc="2C0C001B" w:tentative="1">
      <w:start w:val="1"/>
      <w:numFmt w:val="lowerRoman"/>
      <w:lvlText w:val="%6."/>
      <w:lvlJc w:val="right"/>
      <w:pPr>
        <w:ind w:left="4527" w:hanging="180"/>
      </w:pPr>
    </w:lvl>
    <w:lvl w:ilvl="6" w:tplc="2C0C000F" w:tentative="1">
      <w:start w:val="1"/>
      <w:numFmt w:val="decimal"/>
      <w:lvlText w:val="%7."/>
      <w:lvlJc w:val="left"/>
      <w:pPr>
        <w:ind w:left="5247" w:hanging="360"/>
      </w:pPr>
    </w:lvl>
    <w:lvl w:ilvl="7" w:tplc="2C0C0019" w:tentative="1">
      <w:start w:val="1"/>
      <w:numFmt w:val="lowerLetter"/>
      <w:lvlText w:val="%8."/>
      <w:lvlJc w:val="left"/>
      <w:pPr>
        <w:ind w:left="5967" w:hanging="360"/>
      </w:pPr>
    </w:lvl>
    <w:lvl w:ilvl="8" w:tplc="2C0C001B" w:tentative="1">
      <w:start w:val="1"/>
      <w:numFmt w:val="lowerRoman"/>
      <w:lvlText w:val="%9."/>
      <w:lvlJc w:val="right"/>
      <w:pPr>
        <w:ind w:left="6687" w:hanging="180"/>
      </w:pPr>
    </w:lvl>
  </w:abstractNum>
  <w:abstractNum w:abstractNumId="62" w15:restartNumberingAfterBreak="0">
    <w:nsid w:val="6AF04878"/>
    <w:multiLevelType w:val="hybridMultilevel"/>
    <w:tmpl w:val="5DE6D334"/>
    <w:lvl w:ilvl="0" w:tplc="119CFFD0">
      <w:start w:val="1"/>
      <w:numFmt w:val="lowerRoman"/>
      <w:lvlText w:val="%1)"/>
      <w:lvlJc w:val="left"/>
      <w:pPr>
        <w:tabs>
          <w:tab w:val="num" w:pos="1110"/>
        </w:tabs>
        <w:ind w:left="1110" w:hanging="72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63" w15:restartNumberingAfterBreak="0">
    <w:nsid w:val="6BAC7D0B"/>
    <w:multiLevelType w:val="hybridMultilevel"/>
    <w:tmpl w:val="ECC04A88"/>
    <w:lvl w:ilvl="0" w:tplc="DEC6ED6C">
      <w:start w:val="100"/>
      <w:numFmt w:val="lowerRoman"/>
      <w:lvlText w:val="%1)"/>
      <w:lvlJc w:val="left"/>
      <w:pPr>
        <w:ind w:left="1571" w:hanging="72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4" w15:restartNumberingAfterBreak="0">
    <w:nsid w:val="6C0F46B4"/>
    <w:multiLevelType w:val="hybridMultilevel"/>
    <w:tmpl w:val="3D30A648"/>
    <w:lvl w:ilvl="0" w:tplc="49A24C30">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E6C0066"/>
    <w:multiLevelType w:val="hybridMultilevel"/>
    <w:tmpl w:val="F1AA938E"/>
    <w:lvl w:ilvl="0" w:tplc="B2D8A0A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EBF6B0D"/>
    <w:multiLevelType w:val="hybridMultilevel"/>
    <w:tmpl w:val="49E89E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F1E104A"/>
    <w:multiLevelType w:val="hybridMultilevel"/>
    <w:tmpl w:val="10EA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FEC0E05"/>
    <w:multiLevelType w:val="hybridMultilevel"/>
    <w:tmpl w:val="3C62F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0" w15:restartNumberingAfterBreak="0">
    <w:nsid w:val="703B5B7A"/>
    <w:multiLevelType w:val="hybridMultilevel"/>
    <w:tmpl w:val="42B6A46C"/>
    <w:lvl w:ilvl="0" w:tplc="37AE9482">
      <w:start w:val="5"/>
      <w:numFmt w:val="lowerLetter"/>
      <w:lvlText w:val="%1)"/>
      <w:lvlJc w:val="left"/>
      <w:pPr>
        <w:tabs>
          <w:tab w:val="num" w:pos="855"/>
        </w:tabs>
        <w:ind w:left="855" w:hanging="495"/>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19F2A73"/>
    <w:multiLevelType w:val="multilevel"/>
    <w:tmpl w:val="60F88486"/>
    <w:lvl w:ilvl="0">
      <w:start w:val="3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72200DE6"/>
    <w:multiLevelType w:val="hybridMultilevel"/>
    <w:tmpl w:val="6ED2C94A"/>
    <w:lvl w:ilvl="0" w:tplc="38B85AD8">
      <w:start w:val="1"/>
      <w:numFmt w:val="decimal"/>
      <w:lvlText w:val="%1-"/>
      <w:lvlJc w:val="left"/>
      <w:pPr>
        <w:ind w:left="1260" w:hanging="360"/>
      </w:pPr>
      <w:rPr>
        <w:rFonts w:hint="default"/>
      </w:rPr>
    </w:lvl>
    <w:lvl w:ilvl="1" w:tplc="2C0C0019" w:tentative="1">
      <w:start w:val="1"/>
      <w:numFmt w:val="lowerLetter"/>
      <w:lvlText w:val="%2."/>
      <w:lvlJc w:val="left"/>
      <w:pPr>
        <w:ind w:left="1980" w:hanging="360"/>
      </w:pPr>
    </w:lvl>
    <w:lvl w:ilvl="2" w:tplc="2C0C001B" w:tentative="1">
      <w:start w:val="1"/>
      <w:numFmt w:val="lowerRoman"/>
      <w:lvlText w:val="%3."/>
      <w:lvlJc w:val="right"/>
      <w:pPr>
        <w:ind w:left="2700" w:hanging="180"/>
      </w:pPr>
    </w:lvl>
    <w:lvl w:ilvl="3" w:tplc="2C0C000F" w:tentative="1">
      <w:start w:val="1"/>
      <w:numFmt w:val="decimal"/>
      <w:lvlText w:val="%4."/>
      <w:lvlJc w:val="left"/>
      <w:pPr>
        <w:ind w:left="3420" w:hanging="360"/>
      </w:pPr>
    </w:lvl>
    <w:lvl w:ilvl="4" w:tplc="2C0C0019" w:tentative="1">
      <w:start w:val="1"/>
      <w:numFmt w:val="lowerLetter"/>
      <w:lvlText w:val="%5."/>
      <w:lvlJc w:val="left"/>
      <w:pPr>
        <w:ind w:left="4140" w:hanging="360"/>
      </w:pPr>
    </w:lvl>
    <w:lvl w:ilvl="5" w:tplc="2C0C001B" w:tentative="1">
      <w:start w:val="1"/>
      <w:numFmt w:val="lowerRoman"/>
      <w:lvlText w:val="%6."/>
      <w:lvlJc w:val="right"/>
      <w:pPr>
        <w:ind w:left="4860" w:hanging="180"/>
      </w:pPr>
    </w:lvl>
    <w:lvl w:ilvl="6" w:tplc="2C0C000F" w:tentative="1">
      <w:start w:val="1"/>
      <w:numFmt w:val="decimal"/>
      <w:lvlText w:val="%7."/>
      <w:lvlJc w:val="left"/>
      <w:pPr>
        <w:ind w:left="5580" w:hanging="360"/>
      </w:pPr>
    </w:lvl>
    <w:lvl w:ilvl="7" w:tplc="2C0C0019" w:tentative="1">
      <w:start w:val="1"/>
      <w:numFmt w:val="lowerLetter"/>
      <w:lvlText w:val="%8."/>
      <w:lvlJc w:val="left"/>
      <w:pPr>
        <w:ind w:left="6300" w:hanging="360"/>
      </w:pPr>
    </w:lvl>
    <w:lvl w:ilvl="8" w:tplc="2C0C001B" w:tentative="1">
      <w:start w:val="1"/>
      <w:numFmt w:val="lowerRoman"/>
      <w:lvlText w:val="%9."/>
      <w:lvlJc w:val="right"/>
      <w:pPr>
        <w:ind w:left="7020" w:hanging="180"/>
      </w:pPr>
    </w:lvl>
  </w:abstractNum>
  <w:abstractNum w:abstractNumId="74" w15:restartNumberingAfterBreak="0">
    <w:nsid w:val="72265B7D"/>
    <w:multiLevelType w:val="hybridMultilevel"/>
    <w:tmpl w:val="0ED8F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5E35294"/>
    <w:multiLevelType w:val="multilevel"/>
    <w:tmpl w:val="92320FF8"/>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6F02F5F"/>
    <w:multiLevelType w:val="hybridMultilevel"/>
    <w:tmpl w:val="1CC2851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90744C4"/>
    <w:multiLevelType w:val="hybridMultilevel"/>
    <w:tmpl w:val="6B88BE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9354899"/>
    <w:multiLevelType w:val="hybridMultilevel"/>
    <w:tmpl w:val="5566B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BF12EC5"/>
    <w:multiLevelType w:val="multilevel"/>
    <w:tmpl w:val="13FE5520"/>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C192D16"/>
    <w:multiLevelType w:val="hybridMultilevel"/>
    <w:tmpl w:val="AD36A2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D4A65C4"/>
    <w:multiLevelType w:val="multilevel"/>
    <w:tmpl w:val="AE5EEB5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6"/>
  </w:num>
  <w:num w:numId="2">
    <w:abstractNumId w:val="17"/>
  </w:num>
  <w:num w:numId="3">
    <w:abstractNumId w:val="54"/>
  </w:num>
  <w:num w:numId="4">
    <w:abstractNumId w:val="71"/>
  </w:num>
  <w:num w:numId="5">
    <w:abstractNumId w:val="41"/>
  </w:num>
  <w:num w:numId="6">
    <w:abstractNumId w:val="46"/>
  </w:num>
  <w:num w:numId="7">
    <w:abstractNumId w:val="18"/>
  </w:num>
  <w:num w:numId="8">
    <w:abstractNumId w:val="6"/>
  </w:num>
  <w:num w:numId="9">
    <w:abstractNumId w:val="26"/>
  </w:num>
  <w:num w:numId="10">
    <w:abstractNumId w:val="27"/>
  </w:num>
  <w:num w:numId="11">
    <w:abstractNumId w:val="48"/>
  </w:num>
  <w:num w:numId="12">
    <w:abstractNumId w:val="62"/>
  </w:num>
  <w:num w:numId="13">
    <w:abstractNumId w:val="22"/>
  </w:num>
  <w:num w:numId="14">
    <w:abstractNumId w:val="38"/>
  </w:num>
  <w:num w:numId="15">
    <w:abstractNumId w:val="76"/>
  </w:num>
  <w:num w:numId="16">
    <w:abstractNumId w:val="51"/>
  </w:num>
  <w:num w:numId="17">
    <w:abstractNumId w:val="65"/>
  </w:num>
  <w:num w:numId="18">
    <w:abstractNumId w:val="31"/>
  </w:num>
  <w:num w:numId="19">
    <w:abstractNumId w:val="33"/>
  </w:num>
  <w:num w:numId="20">
    <w:abstractNumId w:val="44"/>
  </w:num>
  <w:num w:numId="21">
    <w:abstractNumId w:val="32"/>
  </w:num>
  <w:num w:numId="22">
    <w:abstractNumId w:val="49"/>
  </w:num>
  <w:num w:numId="23">
    <w:abstractNumId w:val="40"/>
  </w:num>
  <w:num w:numId="24">
    <w:abstractNumId w:val="36"/>
  </w:num>
  <w:num w:numId="25">
    <w:abstractNumId w:val="75"/>
  </w:num>
  <w:num w:numId="26">
    <w:abstractNumId w:val="2"/>
  </w:num>
  <w:num w:numId="27">
    <w:abstractNumId w:val="79"/>
  </w:num>
  <w:num w:numId="28">
    <w:abstractNumId w:val="81"/>
  </w:num>
  <w:num w:numId="29">
    <w:abstractNumId w:val="11"/>
  </w:num>
  <w:num w:numId="30">
    <w:abstractNumId w:val="53"/>
  </w:num>
  <w:num w:numId="31">
    <w:abstractNumId w:val="4"/>
  </w:num>
  <w:num w:numId="32">
    <w:abstractNumId w:val="1"/>
  </w:num>
  <w:num w:numId="33">
    <w:abstractNumId w:val="59"/>
  </w:num>
  <w:num w:numId="34">
    <w:abstractNumId w:val="35"/>
  </w:num>
  <w:num w:numId="35">
    <w:abstractNumId w:val="30"/>
  </w:num>
  <w:num w:numId="36">
    <w:abstractNumId w:val="14"/>
  </w:num>
  <w:num w:numId="37">
    <w:abstractNumId w:val="42"/>
  </w:num>
  <w:num w:numId="38">
    <w:abstractNumId w:val="15"/>
  </w:num>
  <w:num w:numId="39">
    <w:abstractNumId w:val="72"/>
  </w:num>
  <w:num w:numId="40">
    <w:abstractNumId w:val="20"/>
  </w:num>
  <w:num w:numId="41">
    <w:abstractNumId w:val="78"/>
  </w:num>
  <w:num w:numId="42">
    <w:abstractNumId w:val="10"/>
  </w:num>
  <w:num w:numId="43">
    <w:abstractNumId w:val="70"/>
  </w:num>
  <w:num w:numId="44">
    <w:abstractNumId w:val="67"/>
  </w:num>
  <w:num w:numId="45">
    <w:abstractNumId w:val="37"/>
  </w:num>
  <w:num w:numId="46">
    <w:abstractNumId w:val="16"/>
  </w:num>
  <w:num w:numId="47">
    <w:abstractNumId w:val="68"/>
  </w:num>
  <w:num w:numId="48">
    <w:abstractNumId w:val="29"/>
  </w:num>
  <w:num w:numId="49">
    <w:abstractNumId w:val="77"/>
  </w:num>
  <w:num w:numId="50">
    <w:abstractNumId w:val="3"/>
  </w:num>
  <w:num w:numId="51">
    <w:abstractNumId w:val="7"/>
  </w:num>
  <w:num w:numId="52">
    <w:abstractNumId w:val="52"/>
  </w:num>
  <w:num w:numId="53">
    <w:abstractNumId w:val="55"/>
  </w:num>
  <w:num w:numId="54">
    <w:abstractNumId w:val="64"/>
  </w:num>
  <w:num w:numId="55">
    <w:abstractNumId w:val="66"/>
  </w:num>
  <w:num w:numId="56">
    <w:abstractNumId w:val="21"/>
  </w:num>
  <w:num w:numId="57">
    <w:abstractNumId w:val="80"/>
  </w:num>
  <w:num w:numId="58">
    <w:abstractNumId w:val="5"/>
  </w:num>
  <w:num w:numId="59">
    <w:abstractNumId w:val="28"/>
  </w:num>
  <w:num w:numId="60">
    <w:abstractNumId w:val="57"/>
  </w:num>
  <w:num w:numId="61">
    <w:abstractNumId w:val="50"/>
  </w:num>
  <w:num w:numId="62">
    <w:abstractNumId w:val="19"/>
  </w:num>
  <w:num w:numId="63">
    <w:abstractNumId w:val="74"/>
  </w:num>
  <w:num w:numId="64">
    <w:abstractNumId w:val="60"/>
  </w:num>
  <w:num w:numId="65">
    <w:abstractNumId w:val="24"/>
  </w:num>
  <w:num w:numId="66">
    <w:abstractNumId w:val="0"/>
  </w:num>
  <w:num w:numId="67">
    <w:abstractNumId w:val="13"/>
  </w:num>
  <w:num w:numId="68">
    <w:abstractNumId w:val="9"/>
  </w:num>
  <w:num w:numId="69">
    <w:abstractNumId w:val="25"/>
  </w:num>
  <w:num w:numId="70">
    <w:abstractNumId w:val="43"/>
  </w:num>
  <w:num w:numId="71">
    <w:abstractNumId w:val="47"/>
  </w:num>
  <w:num w:numId="72">
    <w:abstractNumId w:val="23"/>
  </w:num>
  <w:num w:numId="73">
    <w:abstractNumId w:val="8"/>
  </w:num>
  <w:num w:numId="74">
    <w:abstractNumId w:val="73"/>
  </w:num>
  <w:num w:numId="75">
    <w:abstractNumId w:val="61"/>
  </w:num>
  <w:num w:numId="76">
    <w:abstractNumId w:val="58"/>
  </w:num>
  <w:num w:numId="77">
    <w:abstractNumId w:val="34"/>
  </w:num>
  <w:num w:numId="78">
    <w:abstractNumId w:val="39"/>
  </w:num>
  <w:num w:numId="79">
    <w:abstractNumId w:val="45"/>
  </w:num>
  <w:num w:numId="80">
    <w:abstractNumId w:val="12"/>
  </w:num>
  <w:num w:numId="81">
    <w:abstractNumId w:val="69"/>
    <w:lvlOverride w:ilvl="0">
      <w:startOverride w:val="1"/>
    </w:lvlOverride>
    <w:lvlOverride w:ilvl="1">
      <w:startOverride w:val="1"/>
    </w:lvlOverride>
    <w:lvlOverride w:ilvl="2"/>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8D"/>
    <w:rsid w:val="00003DBE"/>
    <w:rsid w:val="00041333"/>
    <w:rsid w:val="000C0AF9"/>
    <w:rsid w:val="000E0FD1"/>
    <w:rsid w:val="001456F0"/>
    <w:rsid w:val="00186750"/>
    <w:rsid w:val="00186F2B"/>
    <w:rsid w:val="00190A63"/>
    <w:rsid w:val="00202A41"/>
    <w:rsid w:val="0020359E"/>
    <w:rsid w:val="00280D73"/>
    <w:rsid w:val="00281481"/>
    <w:rsid w:val="00333E63"/>
    <w:rsid w:val="003F15F3"/>
    <w:rsid w:val="00486CBC"/>
    <w:rsid w:val="00543B7B"/>
    <w:rsid w:val="0056332B"/>
    <w:rsid w:val="00587E94"/>
    <w:rsid w:val="005905C3"/>
    <w:rsid w:val="006833A4"/>
    <w:rsid w:val="00706F55"/>
    <w:rsid w:val="0074246A"/>
    <w:rsid w:val="00793DE5"/>
    <w:rsid w:val="00926544"/>
    <w:rsid w:val="00945766"/>
    <w:rsid w:val="00972DB9"/>
    <w:rsid w:val="009A395A"/>
    <w:rsid w:val="00A5722A"/>
    <w:rsid w:val="00A7441A"/>
    <w:rsid w:val="00AF52EA"/>
    <w:rsid w:val="00B14335"/>
    <w:rsid w:val="00B542E6"/>
    <w:rsid w:val="00BA345E"/>
    <w:rsid w:val="00C5568D"/>
    <w:rsid w:val="00CD260A"/>
    <w:rsid w:val="00D03B6E"/>
    <w:rsid w:val="00D2515C"/>
    <w:rsid w:val="00D96229"/>
    <w:rsid w:val="00DF1A1E"/>
    <w:rsid w:val="00E07469"/>
    <w:rsid w:val="00FA7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F0E5201"/>
  <w15:docId w15:val="{B023F508-8AE2-4ECD-B959-4DA34688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DD"/>
  </w:style>
  <w:style w:type="paragraph" w:styleId="Heading1">
    <w:name w:val="heading 1"/>
    <w:basedOn w:val="Normal"/>
    <w:next w:val="Normal"/>
    <w:link w:val="Heading1Char"/>
    <w:rsid w:val="00FA7BDD"/>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val="fr-FR" w:eastAsia="fr-FR"/>
    </w:rPr>
  </w:style>
  <w:style w:type="paragraph" w:styleId="Heading2">
    <w:name w:val="heading 2"/>
    <w:basedOn w:val="Normal"/>
    <w:next w:val="Normal"/>
    <w:link w:val="Heading2Char"/>
    <w:semiHidden/>
    <w:unhideWhenUsed/>
    <w:qFormat/>
    <w:rsid w:val="00FA7BDD"/>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next w:val="Normal"/>
    <w:link w:val="Heading4Char"/>
    <w:rsid w:val="00FA7BDD"/>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val="fr-FR" w:eastAsia="fr-FR"/>
    </w:rPr>
  </w:style>
  <w:style w:type="paragraph" w:styleId="Heading5">
    <w:name w:val="heading 5"/>
    <w:basedOn w:val="Normal"/>
    <w:next w:val="Normal"/>
    <w:link w:val="Heading5Char"/>
    <w:semiHidden/>
    <w:unhideWhenUsed/>
    <w:qFormat/>
    <w:rsid w:val="00FA7BDD"/>
    <w:pPr>
      <w:keepNext/>
      <w:keepLines/>
      <w:spacing w:before="200" w:after="0"/>
      <w:outlineLvl w:val="4"/>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BDD"/>
    <w:rPr>
      <w:rFonts w:ascii="Cambria" w:eastAsia="Times New Roman" w:hAnsi="Cambria" w:cs="Times New Roman"/>
      <w:b/>
      <w:bCs/>
      <w:color w:val="365F91"/>
      <w:sz w:val="28"/>
      <w:szCs w:val="28"/>
      <w:lang w:val="fr-FR" w:eastAsia="fr-FR"/>
    </w:rPr>
  </w:style>
  <w:style w:type="character" w:customStyle="1" w:styleId="Heading2Char">
    <w:name w:val="Heading 2 Char"/>
    <w:basedOn w:val="DefaultParagraphFont"/>
    <w:link w:val="Heading2"/>
    <w:semiHidden/>
    <w:rsid w:val="00FA7BDD"/>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rsid w:val="00FA7BDD"/>
    <w:rPr>
      <w:rFonts w:ascii="Times New Roman" w:eastAsia="Times New Roman" w:hAnsi="Times New Roman" w:cs="Times New Roman"/>
      <w:b/>
      <w:sz w:val="28"/>
      <w:szCs w:val="20"/>
      <w:lang w:val="fr-FR" w:eastAsia="fr-FR"/>
    </w:rPr>
  </w:style>
  <w:style w:type="character" w:customStyle="1" w:styleId="Heading5Char">
    <w:name w:val="Heading 5 Char"/>
    <w:basedOn w:val="DefaultParagraphFont"/>
    <w:link w:val="Heading5"/>
    <w:semiHidden/>
    <w:rsid w:val="00FA7BDD"/>
    <w:rPr>
      <w:rFonts w:ascii="Cambria" w:eastAsia="Times New Roman" w:hAnsi="Cambria" w:cs="Times New Roman"/>
      <w:color w:val="243F60"/>
      <w:sz w:val="24"/>
      <w:szCs w:val="24"/>
    </w:rPr>
  </w:style>
  <w:style w:type="paragraph" w:customStyle="1" w:styleId="Heading21">
    <w:name w:val="Heading 21"/>
    <w:basedOn w:val="Normal"/>
    <w:next w:val="Normal"/>
    <w:unhideWhenUsed/>
    <w:qFormat/>
    <w:rsid w:val="00FA7BDD"/>
    <w:pPr>
      <w:keepNext/>
      <w:keepLines/>
      <w:spacing w:before="200" w:after="0" w:line="240" w:lineRule="auto"/>
      <w:outlineLvl w:val="1"/>
    </w:pPr>
    <w:rPr>
      <w:rFonts w:ascii="Cambria" w:eastAsia="Times New Roman" w:hAnsi="Cambria" w:cs="Times New Roman"/>
      <w:b/>
      <w:bCs/>
      <w:color w:val="4F81BD"/>
      <w:sz w:val="26"/>
      <w:szCs w:val="26"/>
      <w:lang w:val="fr-FR" w:eastAsia="fr-FR"/>
    </w:rPr>
  </w:style>
  <w:style w:type="paragraph" w:customStyle="1" w:styleId="Heading51">
    <w:name w:val="Heading 51"/>
    <w:basedOn w:val="Normal"/>
    <w:next w:val="Normal"/>
    <w:semiHidden/>
    <w:unhideWhenUsed/>
    <w:qFormat/>
    <w:rsid w:val="00FA7BDD"/>
    <w:pPr>
      <w:keepNext/>
      <w:keepLines/>
      <w:spacing w:before="200" w:after="0" w:line="240" w:lineRule="auto"/>
      <w:outlineLvl w:val="4"/>
    </w:pPr>
    <w:rPr>
      <w:rFonts w:ascii="Cambria" w:eastAsia="Times New Roman" w:hAnsi="Cambria" w:cs="Times New Roman"/>
      <w:color w:val="243F60"/>
      <w:sz w:val="24"/>
      <w:szCs w:val="24"/>
      <w:lang w:val="fr-FR" w:eastAsia="fr-FR"/>
    </w:rPr>
  </w:style>
  <w:style w:type="numbering" w:customStyle="1" w:styleId="NoList1">
    <w:name w:val="No List1"/>
    <w:next w:val="NoList"/>
    <w:uiPriority w:val="99"/>
    <w:semiHidden/>
    <w:unhideWhenUsed/>
    <w:rsid w:val="00FA7BDD"/>
  </w:style>
  <w:style w:type="paragraph" w:styleId="TOAHeading">
    <w:name w:val="toa heading"/>
    <w:basedOn w:val="Normal"/>
    <w:next w:val="Normal"/>
    <w:semiHidden/>
    <w:rsid w:val="00FA7BDD"/>
    <w:pPr>
      <w:tabs>
        <w:tab w:val="left" w:pos="9000"/>
        <w:tab w:val="right" w:pos="9360"/>
      </w:tabs>
      <w:suppressAutoHyphens/>
      <w:spacing w:after="0" w:line="240" w:lineRule="auto"/>
      <w:jc w:val="both"/>
    </w:pPr>
    <w:rPr>
      <w:rFonts w:ascii="Times New Roman" w:eastAsia="Times New Roman" w:hAnsi="Times New Roman" w:cs="Times New Roman"/>
      <w:sz w:val="24"/>
      <w:szCs w:val="20"/>
      <w:lang w:val="fr-FR" w:eastAsia="fr-FR"/>
    </w:rPr>
  </w:style>
  <w:style w:type="paragraph" w:styleId="BodyText">
    <w:name w:val="Body Text"/>
    <w:basedOn w:val="Normal"/>
    <w:link w:val="BodyTextChar"/>
    <w:rsid w:val="00FA7BDD"/>
    <w:pPr>
      <w:spacing w:after="0" w:line="240" w:lineRule="auto"/>
    </w:pPr>
    <w:rPr>
      <w:rFonts w:ascii="Times New Roman" w:eastAsia="Times New Roman" w:hAnsi="Times New Roman" w:cs="Times New Roman"/>
      <w:sz w:val="16"/>
      <w:szCs w:val="24"/>
      <w:lang w:val="fr-FR" w:eastAsia="fr-FR"/>
    </w:rPr>
  </w:style>
  <w:style w:type="character" w:customStyle="1" w:styleId="BodyTextChar">
    <w:name w:val="Body Text Char"/>
    <w:basedOn w:val="DefaultParagraphFont"/>
    <w:link w:val="BodyText"/>
    <w:rsid w:val="00FA7BDD"/>
    <w:rPr>
      <w:rFonts w:ascii="Times New Roman" w:eastAsia="Times New Roman" w:hAnsi="Times New Roman" w:cs="Times New Roman"/>
      <w:sz w:val="16"/>
      <w:szCs w:val="24"/>
      <w:lang w:val="fr-FR" w:eastAsia="fr-FR"/>
    </w:rPr>
  </w:style>
  <w:style w:type="paragraph" w:styleId="BalloonText">
    <w:name w:val="Balloon Text"/>
    <w:basedOn w:val="Normal"/>
    <w:link w:val="BalloonTextChar"/>
    <w:unhideWhenUsed/>
    <w:rsid w:val="00FA7BDD"/>
    <w:pPr>
      <w:spacing w:after="0" w:line="240" w:lineRule="auto"/>
    </w:pPr>
    <w:rPr>
      <w:rFonts w:ascii="Tahoma" w:eastAsia="Times New Roman" w:hAnsi="Tahoma" w:cs="Tahoma"/>
      <w:sz w:val="16"/>
      <w:szCs w:val="16"/>
      <w:lang w:val="fr-FR" w:eastAsia="fr-FR"/>
    </w:rPr>
  </w:style>
  <w:style w:type="character" w:customStyle="1" w:styleId="BalloonTextChar">
    <w:name w:val="Balloon Text Char"/>
    <w:basedOn w:val="DefaultParagraphFont"/>
    <w:link w:val="BalloonText"/>
    <w:rsid w:val="00FA7BDD"/>
    <w:rPr>
      <w:rFonts w:ascii="Tahoma" w:eastAsia="Times New Roman" w:hAnsi="Tahoma" w:cs="Tahoma"/>
      <w:sz w:val="16"/>
      <w:szCs w:val="16"/>
      <w:lang w:val="fr-FR" w:eastAsia="fr-FR"/>
    </w:rPr>
  </w:style>
  <w:style w:type="paragraph" w:styleId="ListParagraph">
    <w:name w:val="List Paragraph"/>
    <w:basedOn w:val="Normal"/>
    <w:link w:val="ListParagraphChar"/>
    <w:uiPriority w:val="34"/>
    <w:qFormat/>
    <w:rsid w:val="00FA7BDD"/>
    <w:pPr>
      <w:spacing w:after="0" w:line="240" w:lineRule="auto"/>
      <w:ind w:left="708"/>
    </w:pPr>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semiHidden/>
    <w:rsid w:val="00FA7BDD"/>
    <w:pPr>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semiHidden/>
    <w:rsid w:val="00FA7BDD"/>
    <w:rPr>
      <w:rFonts w:ascii="Times New Roman" w:eastAsia="Times New Roman" w:hAnsi="Times New Roman" w:cs="Times New Roman"/>
      <w:sz w:val="20"/>
      <w:szCs w:val="20"/>
      <w:lang w:val="fr-FR" w:eastAsia="fr-FR"/>
    </w:rPr>
  </w:style>
  <w:style w:type="character" w:styleId="FootnoteReference">
    <w:name w:val="footnote reference"/>
    <w:basedOn w:val="DefaultParagraphFont"/>
    <w:semiHidden/>
    <w:rsid w:val="00FA7BDD"/>
    <w:rPr>
      <w:vertAlign w:val="superscript"/>
    </w:rPr>
  </w:style>
  <w:style w:type="paragraph" w:customStyle="1" w:styleId="NormalTahoma">
    <w:name w:val="Normal + Tahoma"/>
    <w:aliases w:val="Gauche :  0 cm,Suspendu : 0,99 cm"/>
    <w:basedOn w:val="Normal"/>
    <w:rsid w:val="00FA7BDD"/>
    <w:pPr>
      <w:spacing w:after="0" w:line="240" w:lineRule="auto"/>
      <w:ind w:left="561" w:hanging="561"/>
    </w:pPr>
    <w:rPr>
      <w:rFonts w:ascii="Tahoma" w:eastAsia="Times New Roman" w:hAnsi="Tahoma" w:cs="Tahoma"/>
      <w:sz w:val="24"/>
      <w:szCs w:val="24"/>
      <w:lang w:eastAsia="fr-FR"/>
    </w:rPr>
  </w:style>
  <w:style w:type="table" w:styleId="TableGrid">
    <w:name w:val="Table Grid"/>
    <w:basedOn w:val="TableNormal"/>
    <w:uiPriority w:val="59"/>
    <w:rsid w:val="00FA7BDD"/>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FA7BDD"/>
    <w:pPr>
      <w:spacing w:after="120" w:line="480" w:lineRule="auto"/>
      <w:ind w:left="283"/>
    </w:pPr>
    <w:rPr>
      <w:rFonts w:ascii="Times New Roman" w:eastAsia="Times New Roman" w:hAnsi="Times New Roman" w:cs="Times New Roman"/>
      <w:sz w:val="24"/>
      <w:szCs w:val="24"/>
      <w:lang w:val="fr-FR" w:eastAsia="fr-FR"/>
    </w:rPr>
  </w:style>
  <w:style w:type="character" w:customStyle="1" w:styleId="BodyTextIndent2Char">
    <w:name w:val="Body Text Indent 2 Char"/>
    <w:basedOn w:val="DefaultParagraphFont"/>
    <w:link w:val="BodyTextIndent2"/>
    <w:rsid w:val="00FA7BDD"/>
    <w:rPr>
      <w:rFonts w:ascii="Times New Roman" w:eastAsia="Times New Roman" w:hAnsi="Times New Roman" w:cs="Times New Roman"/>
      <w:sz w:val="24"/>
      <w:szCs w:val="24"/>
      <w:lang w:val="fr-FR" w:eastAsia="fr-FR"/>
    </w:rPr>
  </w:style>
  <w:style w:type="character" w:styleId="Hyperlink">
    <w:name w:val="Hyperlink"/>
    <w:basedOn w:val="DefaultParagraphFont"/>
    <w:unhideWhenUsed/>
    <w:rsid w:val="00FA7BDD"/>
    <w:rPr>
      <w:color w:val="0000FF"/>
      <w:u w:val="single"/>
    </w:rPr>
  </w:style>
  <w:style w:type="paragraph" w:styleId="EndnoteText">
    <w:name w:val="endnote text"/>
    <w:basedOn w:val="Normal"/>
    <w:link w:val="EndnoteTextChar"/>
    <w:uiPriority w:val="99"/>
    <w:semiHidden/>
    <w:unhideWhenUsed/>
    <w:rsid w:val="00FA7BDD"/>
    <w:pPr>
      <w:spacing w:after="0" w:line="240" w:lineRule="auto"/>
    </w:pPr>
    <w:rPr>
      <w:rFonts w:ascii="Times New Roman" w:eastAsia="Times New Roman" w:hAnsi="Times New Roman" w:cs="Times New Roman"/>
      <w:sz w:val="20"/>
      <w:szCs w:val="20"/>
      <w:lang w:val="fr-FR" w:eastAsia="fr-FR"/>
    </w:rPr>
  </w:style>
  <w:style w:type="character" w:customStyle="1" w:styleId="EndnoteTextChar">
    <w:name w:val="Endnote Text Char"/>
    <w:basedOn w:val="DefaultParagraphFont"/>
    <w:link w:val="EndnoteText"/>
    <w:uiPriority w:val="99"/>
    <w:semiHidden/>
    <w:rsid w:val="00FA7BDD"/>
    <w:rPr>
      <w:rFonts w:ascii="Times New Roman" w:eastAsia="Times New Roman" w:hAnsi="Times New Roman" w:cs="Times New Roman"/>
      <w:sz w:val="20"/>
      <w:szCs w:val="20"/>
      <w:lang w:val="fr-FR" w:eastAsia="fr-FR"/>
    </w:rPr>
  </w:style>
  <w:style w:type="character" w:styleId="EndnoteReference">
    <w:name w:val="endnote reference"/>
    <w:basedOn w:val="DefaultParagraphFont"/>
    <w:uiPriority w:val="99"/>
    <w:semiHidden/>
    <w:unhideWhenUsed/>
    <w:rsid w:val="00FA7BDD"/>
    <w:rPr>
      <w:vertAlign w:val="superscript"/>
    </w:rPr>
  </w:style>
  <w:style w:type="paragraph" w:styleId="Header">
    <w:name w:val="header"/>
    <w:basedOn w:val="Normal"/>
    <w:link w:val="HeaderChar"/>
    <w:unhideWhenUsed/>
    <w:rsid w:val="00FA7BDD"/>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HeaderChar">
    <w:name w:val="Header Char"/>
    <w:basedOn w:val="DefaultParagraphFont"/>
    <w:link w:val="Header"/>
    <w:rsid w:val="00FA7BDD"/>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FA7BDD"/>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FooterChar">
    <w:name w:val="Footer Char"/>
    <w:basedOn w:val="DefaultParagraphFont"/>
    <w:link w:val="Footer"/>
    <w:uiPriority w:val="99"/>
    <w:rsid w:val="00FA7BDD"/>
    <w:rPr>
      <w:rFonts w:ascii="Times New Roman" w:eastAsia="Times New Roman" w:hAnsi="Times New Roman" w:cs="Times New Roman"/>
      <w:sz w:val="24"/>
      <w:szCs w:val="24"/>
      <w:lang w:val="fr-FR" w:eastAsia="fr-FR"/>
    </w:rPr>
  </w:style>
  <w:style w:type="character" w:customStyle="1" w:styleId="hps">
    <w:name w:val="hps"/>
    <w:basedOn w:val="DefaultParagraphFont"/>
    <w:rsid w:val="00FA7BDD"/>
  </w:style>
  <w:style w:type="character" w:styleId="PageNumber">
    <w:name w:val="page number"/>
    <w:basedOn w:val="DefaultParagraphFont"/>
    <w:rsid w:val="00FA7BDD"/>
  </w:style>
  <w:style w:type="paragraph" w:styleId="Revision">
    <w:name w:val="Revision"/>
    <w:rsid w:val="00FA7BDD"/>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NoSpacing">
    <w:name w:val="No Spacing"/>
    <w:uiPriority w:val="1"/>
    <w:qFormat/>
    <w:rsid w:val="00FA7BDD"/>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LineNumber">
    <w:name w:val="line number"/>
    <w:basedOn w:val="DefaultParagraphFont"/>
    <w:rsid w:val="00FA7BDD"/>
  </w:style>
  <w:style w:type="paragraph" w:customStyle="1" w:styleId="TitrePieceDAO">
    <w:name w:val="TitrePieceDAO"/>
    <w:basedOn w:val="ListParagraph"/>
    <w:rsid w:val="00FA7BDD"/>
    <w:pPr>
      <w:widowControl w:val="0"/>
      <w:numPr>
        <w:numId w:val="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FA7BDD"/>
    <w:rPr>
      <w:rFonts w:ascii="Calibri" w:eastAsia="Calibri" w:hAnsi="Calibri"/>
      <w:sz w:val="22"/>
      <w:szCs w:val="22"/>
      <w:lang w:eastAsia="en-US"/>
    </w:rPr>
  </w:style>
  <w:style w:type="character" w:customStyle="1" w:styleId="TitrePieceDAOCar">
    <w:name w:val="TitrePieceDAO Car"/>
    <w:rsid w:val="00FA7BDD"/>
    <w:rPr>
      <w:rFonts w:ascii="Arial" w:eastAsia="Calibri" w:hAnsi="Arial" w:cs="Arial"/>
      <w:spacing w:val="45"/>
      <w:position w:val="0"/>
      <w:sz w:val="60"/>
      <w:szCs w:val="60"/>
      <w:vertAlign w:val="baseline"/>
      <w:lang w:eastAsia="en-US"/>
    </w:rPr>
  </w:style>
  <w:style w:type="paragraph" w:styleId="TOC1">
    <w:name w:val="toc 1"/>
    <w:basedOn w:val="Normal"/>
    <w:next w:val="Normal"/>
    <w:autoRedefine/>
    <w:rsid w:val="00FA7BDD"/>
    <w:pPr>
      <w:suppressAutoHyphens/>
      <w:autoSpaceDN w:val="0"/>
      <w:spacing w:after="100" w:line="240" w:lineRule="auto"/>
      <w:textAlignment w:val="baseline"/>
    </w:pPr>
    <w:rPr>
      <w:rFonts w:ascii="Times New Roman" w:eastAsia="Times New Roman" w:hAnsi="Times New Roman" w:cs="Times New Roman"/>
      <w:sz w:val="24"/>
      <w:szCs w:val="24"/>
      <w:lang w:val="fr-FR" w:eastAsia="fr-FR"/>
    </w:rPr>
  </w:style>
  <w:style w:type="character" w:customStyle="1" w:styleId="SansinterligneCar">
    <w:name w:val="Sans interligne Car"/>
    <w:rsid w:val="00FA7BDD"/>
    <w:rPr>
      <w:sz w:val="24"/>
      <w:szCs w:val="24"/>
    </w:rPr>
  </w:style>
  <w:style w:type="numbering" w:customStyle="1" w:styleId="LFO19">
    <w:name w:val="LFO19"/>
    <w:basedOn w:val="NoList"/>
    <w:rsid w:val="00FA7BDD"/>
    <w:pPr>
      <w:numPr>
        <w:numId w:val="6"/>
      </w:numPr>
    </w:pPr>
  </w:style>
  <w:style w:type="paragraph" w:styleId="BlockText">
    <w:name w:val="Block Text"/>
    <w:basedOn w:val="Normal"/>
    <w:rsid w:val="00FA7BDD"/>
    <w:pPr>
      <w:spacing w:after="0" w:line="240" w:lineRule="auto"/>
      <w:ind w:left="1701" w:right="1752"/>
      <w:jc w:val="center"/>
    </w:pPr>
    <w:rPr>
      <w:rFonts w:ascii="Times New Roman" w:eastAsia="Times New Roman" w:hAnsi="Times New Roman" w:cs="Times New Roman"/>
      <w:b/>
      <w:bCs/>
      <w:sz w:val="32"/>
      <w:szCs w:val="20"/>
    </w:rPr>
  </w:style>
  <w:style w:type="character" w:customStyle="1" w:styleId="ListParagraphChar">
    <w:name w:val="List Paragraph Char"/>
    <w:basedOn w:val="DefaultParagraphFont"/>
    <w:link w:val="ListParagraph"/>
    <w:uiPriority w:val="34"/>
    <w:locked/>
    <w:rsid w:val="00FA7BDD"/>
    <w:rPr>
      <w:rFonts w:ascii="Times New Roman" w:eastAsia="Times New Roman" w:hAnsi="Times New Roman" w:cs="Times New Roman"/>
      <w:sz w:val="24"/>
      <w:szCs w:val="24"/>
      <w:lang w:val="fr-FR" w:eastAsia="fr-FR"/>
    </w:rPr>
  </w:style>
  <w:style w:type="paragraph" w:styleId="BodyText3">
    <w:name w:val="Body Text 3"/>
    <w:basedOn w:val="Normal"/>
    <w:link w:val="BodyText3Char"/>
    <w:uiPriority w:val="99"/>
    <w:semiHidden/>
    <w:unhideWhenUsed/>
    <w:rsid w:val="00FA7BDD"/>
    <w:pPr>
      <w:spacing w:after="120" w:line="240" w:lineRule="auto"/>
    </w:pPr>
    <w:rPr>
      <w:rFonts w:ascii="Times New Roman" w:eastAsia="Times New Roman" w:hAnsi="Times New Roman" w:cs="Times New Roman"/>
      <w:sz w:val="16"/>
      <w:szCs w:val="16"/>
      <w:lang w:val="fr-FR" w:eastAsia="fr-FR"/>
    </w:rPr>
  </w:style>
  <w:style w:type="character" w:customStyle="1" w:styleId="BodyText3Char">
    <w:name w:val="Body Text 3 Char"/>
    <w:basedOn w:val="DefaultParagraphFont"/>
    <w:link w:val="BodyText3"/>
    <w:uiPriority w:val="99"/>
    <w:semiHidden/>
    <w:rsid w:val="00FA7BDD"/>
    <w:rPr>
      <w:rFonts w:ascii="Times New Roman" w:eastAsia="Times New Roman" w:hAnsi="Times New Roman" w:cs="Times New Roman"/>
      <w:sz w:val="16"/>
      <w:szCs w:val="16"/>
      <w:lang w:val="fr-FR" w:eastAsia="fr-FR"/>
    </w:rPr>
  </w:style>
  <w:style w:type="paragraph" w:customStyle="1" w:styleId="Default">
    <w:name w:val="Default"/>
    <w:rsid w:val="00FA7BDD"/>
    <w:pPr>
      <w:autoSpaceDE w:val="0"/>
      <w:autoSpaceDN w:val="0"/>
      <w:adjustRightInd w:val="0"/>
      <w:spacing w:after="0" w:line="240" w:lineRule="auto"/>
    </w:pPr>
    <w:rPr>
      <w:rFonts w:ascii="Wingdings" w:eastAsia="Times New Roman" w:hAnsi="Wingdings" w:cs="Wingdings"/>
      <w:color w:val="000000"/>
      <w:sz w:val="24"/>
      <w:szCs w:val="24"/>
      <w:lang w:val="fr-FR" w:eastAsia="fr-FR"/>
    </w:rPr>
  </w:style>
  <w:style w:type="paragraph" w:styleId="BodyTextIndent">
    <w:name w:val="Body Text Indent"/>
    <w:basedOn w:val="Normal"/>
    <w:link w:val="BodyTextIndentChar"/>
    <w:uiPriority w:val="99"/>
    <w:semiHidden/>
    <w:unhideWhenUsed/>
    <w:rsid w:val="00FA7BDD"/>
    <w:pPr>
      <w:spacing w:after="120" w:line="240" w:lineRule="auto"/>
      <w:ind w:left="283"/>
    </w:pPr>
    <w:rPr>
      <w:rFonts w:ascii="Times New Roman" w:eastAsia="Times New Roman" w:hAnsi="Times New Roman" w:cs="Times New Roman"/>
      <w:sz w:val="24"/>
      <w:szCs w:val="24"/>
      <w:lang w:val="fr-FR" w:eastAsia="fr-FR"/>
    </w:rPr>
  </w:style>
  <w:style w:type="character" w:customStyle="1" w:styleId="BodyTextIndentChar">
    <w:name w:val="Body Text Indent Char"/>
    <w:basedOn w:val="DefaultParagraphFont"/>
    <w:link w:val="BodyTextIndent"/>
    <w:uiPriority w:val="99"/>
    <w:semiHidden/>
    <w:rsid w:val="00FA7BDD"/>
    <w:rPr>
      <w:rFonts w:ascii="Times New Roman" w:eastAsia="Times New Roman" w:hAnsi="Times New Roman" w:cs="Times New Roman"/>
      <w:sz w:val="24"/>
      <w:szCs w:val="24"/>
      <w:lang w:val="fr-FR" w:eastAsia="fr-FR"/>
    </w:rPr>
  </w:style>
  <w:style w:type="character" w:customStyle="1" w:styleId="Heading5Char1">
    <w:name w:val="Heading 5 Char1"/>
    <w:basedOn w:val="DefaultParagraphFont"/>
    <w:uiPriority w:val="9"/>
    <w:semiHidden/>
    <w:rsid w:val="00FA7BDD"/>
    <w:rPr>
      <w:rFonts w:asciiTheme="majorHAnsi" w:eastAsiaTheme="majorEastAsia" w:hAnsiTheme="majorHAnsi" w:cstheme="majorBidi"/>
      <w:color w:val="243F60" w:themeColor="accent1" w:themeShade="7F"/>
    </w:rPr>
  </w:style>
  <w:style w:type="character" w:customStyle="1" w:styleId="Heading2Char1">
    <w:name w:val="Heading 2 Char1"/>
    <w:basedOn w:val="DefaultParagraphFont"/>
    <w:uiPriority w:val="9"/>
    <w:semiHidden/>
    <w:rsid w:val="00FA7BD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93</Pages>
  <Words>33068</Words>
  <Characters>188488</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 foryang</dc:creator>
  <cp:keywords/>
  <dc:description/>
  <cp:lastModifiedBy>USER</cp:lastModifiedBy>
  <cp:revision>11</cp:revision>
  <cp:lastPrinted>2026-05-03T13:48:00Z</cp:lastPrinted>
  <dcterms:created xsi:type="dcterms:W3CDTF">2026-04-06T15:37:00Z</dcterms:created>
  <dcterms:modified xsi:type="dcterms:W3CDTF">2026-05-03T14:20:00Z</dcterms:modified>
</cp:coreProperties>
</file>